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CA9" w:rsidRPr="00913CA9" w:rsidRDefault="00913CA9" w:rsidP="00913CA9">
      <w:pPr>
        <w:pStyle w:val="a3"/>
        <w:spacing w:before="0" w:beforeAutospacing="0" w:after="0" w:afterAutospacing="0"/>
        <w:ind w:firstLine="709"/>
        <w:contextualSpacing/>
        <w:jc w:val="both"/>
        <w:rPr>
          <w:sz w:val="28"/>
          <w:szCs w:val="28"/>
        </w:rPr>
      </w:pPr>
      <w:bookmarkStart w:id="0" w:name="_GoBack"/>
      <w:bookmarkEnd w:id="0"/>
      <w:r w:rsidRPr="00913CA9">
        <w:rPr>
          <w:b/>
          <w:bCs/>
          <w:color w:val="333333"/>
          <w:sz w:val="28"/>
          <w:szCs w:val="28"/>
        </w:rPr>
        <w:t>С 1 июля 2021 года вводятся ограничения на замещение должностей в государственных органах и органах местного самоуправления</w:t>
      </w:r>
      <w:r w:rsidRPr="00913CA9">
        <w:rPr>
          <w:sz w:val="28"/>
          <w:szCs w:val="28"/>
        </w:rPr>
        <w:t xml:space="preserve"> </w:t>
      </w:r>
    </w:p>
    <w:p w:rsidR="00913CA9" w:rsidRPr="00913CA9" w:rsidRDefault="00913CA9" w:rsidP="00913CA9">
      <w:pPr>
        <w:pStyle w:val="a3"/>
        <w:spacing w:before="0" w:beforeAutospacing="0" w:after="0" w:afterAutospacing="0"/>
        <w:ind w:firstLine="709"/>
        <w:contextualSpacing/>
        <w:jc w:val="both"/>
        <w:rPr>
          <w:sz w:val="28"/>
          <w:szCs w:val="28"/>
        </w:rPr>
      </w:pPr>
    </w:p>
    <w:p w:rsidR="00913CA9" w:rsidRPr="00913CA9" w:rsidRDefault="00913CA9" w:rsidP="00913CA9">
      <w:pPr>
        <w:pStyle w:val="a3"/>
        <w:spacing w:before="0" w:beforeAutospacing="0" w:after="0" w:afterAutospacing="0"/>
        <w:ind w:firstLine="709"/>
        <w:contextualSpacing/>
        <w:jc w:val="both"/>
        <w:rPr>
          <w:sz w:val="28"/>
          <w:szCs w:val="28"/>
        </w:rPr>
      </w:pPr>
      <w:r w:rsidRPr="00913CA9">
        <w:rPr>
          <w:sz w:val="28"/>
          <w:szCs w:val="28"/>
        </w:rPr>
        <w:t>Федеральным законом от 30.04.2021 № 109-ФЗ внесены изменения в Трудовой кодекс Российской Федерации, в соответствии с которыми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РФ.</w:t>
      </w:r>
    </w:p>
    <w:p w:rsidR="00913CA9" w:rsidRPr="00913CA9" w:rsidRDefault="00913CA9" w:rsidP="00913CA9">
      <w:pPr>
        <w:pStyle w:val="a3"/>
        <w:spacing w:before="0" w:beforeAutospacing="0" w:after="0" w:afterAutospacing="0"/>
        <w:ind w:firstLine="709"/>
        <w:contextualSpacing/>
        <w:jc w:val="both"/>
        <w:rPr>
          <w:sz w:val="28"/>
          <w:szCs w:val="28"/>
        </w:rPr>
      </w:pPr>
      <w:r w:rsidRPr="00913CA9">
        <w:rPr>
          <w:sz w:val="28"/>
          <w:szCs w:val="28"/>
        </w:rPr>
        <w:t>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настоящего Федерального закона.</w:t>
      </w:r>
    </w:p>
    <w:p w:rsidR="00913CA9" w:rsidRPr="00913CA9" w:rsidRDefault="00913CA9" w:rsidP="00913CA9">
      <w:pPr>
        <w:pStyle w:val="a3"/>
        <w:spacing w:before="0" w:beforeAutospacing="0" w:after="0" w:afterAutospacing="0"/>
        <w:ind w:firstLine="709"/>
        <w:contextualSpacing/>
        <w:jc w:val="both"/>
        <w:rPr>
          <w:sz w:val="28"/>
          <w:szCs w:val="28"/>
        </w:rPr>
      </w:pPr>
      <w:r w:rsidRPr="00913CA9">
        <w:rPr>
          <w:sz w:val="28"/>
          <w:szCs w:val="28"/>
        </w:rPr>
        <w:t>В течение шести месяцев со дня вступления в силу настоящего Федерального закона указанные лица могут продолжить работу на замещаемых ими должностях при условии представления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913CA9" w:rsidRPr="00913CA9" w:rsidRDefault="00913CA9" w:rsidP="00913CA9">
      <w:pPr>
        <w:pStyle w:val="a3"/>
        <w:spacing w:before="0" w:beforeAutospacing="0" w:after="0" w:afterAutospacing="0"/>
        <w:ind w:firstLine="709"/>
        <w:contextualSpacing/>
        <w:jc w:val="both"/>
        <w:rPr>
          <w:sz w:val="28"/>
          <w:szCs w:val="28"/>
        </w:rPr>
      </w:pPr>
      <w:r w:rsidRPr="00913CA9">
        <w:rPr>
          <w:sz w:val="28"/>
          <w:szCs w:val="28"/>
        </w:rPr>
        <w:t>По истечении шести месяцев со дня вступления в силу настоящего Федерального закона и при непредставлении указанных документов, трудовые договоры с работниками государственных органов или органов местного самоуправления, подлежат прекращению по основанию, предусмотренному пунктом 13 части 1 статьи 83 Трудового кодекса РФ, в случае, если таких работников невозможно перевести на другую имеющуюся у работодателя работу в соответствии с частью 2 статьи 83 Трудового кодекса РФ.</w:t>
      </w:r>
    </w:p>
    <w:p w:rsidR="00913CA9" w:rsidRPr="00913CA9" w:rsidRDefault="00913CA9" w:rsidP="00913CA9">
      <w:pPr>
        <w:shd w:val="clear" w:color="auto" w:fill="FFFFFF"/>
        <w:ind w:firstLine="709"/>
        <w:jc w:val="both"/>
        <w:rPr>
          <w:rFonts w:ascii="Times New Roman" w:hAnsi="Times New Roman" w:cs="Times New Roman"/>
          <w:b/>
          <w:bCs/>
          <w:color w:val="333333"/>
          <w:sz w:val="28"/>
          <w:szCs w:val="28"/>
        </w:rPr>
      </w:pPr>
      <w:r w:rsidRPr="00913CA9">
        <w:rPr>
          <w:rFonts w:ascii="Times New Roman" w:hAnsi="Times New Roman" w:cs="Times New Roman"/>
          <w:sz w:val="28"/>
          <w:szCs w:val="28"/>
        </w:rPr>
        <w:t>Данный Федеральный закон вступает в силу с 1 июля 2021 года.</w:t>
      </w:r>
    </w:p>
    <w:p w:rsidR="007F5AC9" w:rsidRPr="00814C07" w:rsidRDefault="007F5AC9" w:rsidP="00814C07">
      <w:pPr>
        <w:spacing w:after="0" w:line="240" w:lineRule="auto"/>
        <w:ind w:left="4820"/>
        <w:jc w:val="both"/>
        <w:rPr>
          <w:rFonts w:ascii="Times New Roman" w:hAnsi="Times New Roman" w:cs="Times New Roman"/>
          <w:sz w:val="28"/>
          <w:szCs w:val="28"/>
        </w:rPr>
      </w:pPr>
    </w:p>
    <w:p w:rsidR="00DB349C" w:rsidRPr="00814C07" w:rsidRDefault="00DB349C" w:rsidP="00814C07">
      <w:pPr>
        <w:spacing w:after="0" w:line="240" w:lineRule="auto"/>
        <w:ind w:left="4820"/>
        <w:jc w:val="both"/>
        <w:rPr>
          <w:rFonts w:ascii="Times New Roman" w:hAnsi="Times New Roman" w:cs="Times New Roman"/>
          <w:sz w:val="28"/>
          <w:szCs w:val="28"/>
        </w:rPr>
      </w:pPr>
      <w:r w:rsidRPr="00814C07">
        <w:rPr>
          <w:rFonts w:ascii="Times New Roman" w:hAnsi="Times New Roman" w:cs="Times New Roman"/>
          <w:sz w:val="28"/>
          <w:szCs w:val="28"/>
        </w:rPr>
        <w:t xml:space="preserve">Старший помощник Ирбитского межрайонного прокурора </w:t>
      </w:r>
    </w:p>
    <w:p w:rsidR="00DB349C" w:rsidRPr="00814C07" w:rsidRDefault="00DB349C" w:rsidP="00814C07">
      <w:pPr>
        <w:spacing w:after="0" w:line="240" w:lineRule="auto"/>
        <w:ind w:left="4820"/>
        <w:jc w:val="both"/>
        <w:rPr>
          <w:rFonts w:ascii="Times New Roman" w:hAnsi="Times New Roman" w:cs="Times New Roman"/>
          <w:sz w:val="28"/>
          <w:szCs w:val="28"/>
        </w:rPr>
      </w:pPr>
      <w:r w:rsidRPr="00814C07">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42865"/>
    <w:rsid w:val="001F5D2F"/>
    <w:rsid w:val="007802AB"/>
    <w:rsid w:val="007F5AC9"/>
    <w:rsid w:val="00814C07"/>
    <w:rsid w:val="00913CA9"/>
    <w:rsid w:val="00DB349C"/>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 w:type="character" w:customStyle="1" w:styleId="feeds-pagenavigationiconis-text">
    <w:name w:val="feeds-page__navigation_icon is-text"/>
    <w:basedOn w:val="a0"/>
    <w:rsid w:val="00814C07"/>
  </w:style>
  <w:style w:type="character" w:customStyle="1" w:styleId="feeds-pagenavigationtooltip">
    <w:name w:val="feeds-page__navigation_tooltip"/>
    <w:basedOn w:val="a0"/>
    <w:rsid w:val="00814C07"/>
  </w:style>
  <w:style w:type="character" w:customStyle="1" w:styleId="feeds-pagenavigationiconis-share">
    <w:name w:val="feeds-page__navigation_icon is-share"/>
    <w:basedOn w:val="a0"/>
    <w:rsid w:val="0081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97106">
      <w:bodyDiv w:val="1"/>
      <w:marLeft w:val="0"/>
      <w:marRight w:val="0"/>
      <w:marTop w:val="0"/>
      <w:marBottom w:val="0"/>
      <w:divBdr>
        <w:top w:val="none" w:sz="0" w:space="0" w:color="auto"/>
        <w:left w:val="none" w:sz="0" w:space="0" w:color="auto"/>
        <w:bottom w:val="none" w:sz="0" w:space="0" w:color="auto"/>
        <w:right w:val="none" w:sz="0" w:space="0" w:color="auto"/>
      </w:divBdr>
    </w:div>
    <w:div w:id="18300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9</cp:revision>
  <dcterms:created xsi:type="dcterms:W3CDTF">2020-10-26T07:37:00Z</dcterms:created>
  <dcterms:modified xsi:type="dcterms:W3CDTF">2021-05-18T07:34:00Z</dcterms:modified>
</cp:coreProperties>
</file>