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F3" w:rsidRDefault="00F17CF3" w:rsidP="00B516EE">
      <w:pPr>
        <w:spacing w:line="120" w:lineRule="exact"/>
        <w:jc w:val="center"/>
        <w:rPr>
          <w:b/>
          <w:sz w:val="20"/>
          <w:szCs w:val="20"/>
        </w:rPr>
      </w:pPr>
    </w:p>
    <w:p w:rsidR="00ED5998" w:rsidRDefault="009B2811" w:rsidP="009B2811">
      <w:pPr>
        <w:ind w:left="142" w:firstLine="709"/>
        <w:jc w:val="both"/>
        <w:rPr>
          <w:b/>
          <w:color w:val="1F3864" w:themeColor="accent5" w:themeShade="80"/>
        </w:rPr>
      </w:pPr>
      <w:r w:rsidRPr="005628D4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67310</wp:posOffset>
            </wp:positionV>
            <wp:extent cx="865505" cy="86550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1244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998" w:rsidRPr="005628D4">
        <w:t>В органы и организации, осуществляющие функции по защите прав потребителей, массово поступа</w:t>
      </w:r>
      <w:r w:rsidR="00601F9C">
        <w:t>ют</w:t>
      </w:r>
      <w:r w:rsidR="00ED5998" w:rsidRPr="005628D4">
        <w:t xml:space="preserve"> обращения граждан на деятельность </w:t>
      </w:r>
      <w:r w:rsidR="00ED5998" w:rsidRPr="005628D4">
        <w:rPr>
          <w:b/>
          <w:color w:val="1F3864" w:themeColor="accent5" w:themeShade="80"/>
        </w:rPr>
        <w:t>недобросовестных автосалонов.</w:t>
      </w:r>
    </w:p>
    <w:p w:rsidR="00601F9C" w:rsidRPr="005628D4" w:rsidRDefault="00601F9C" w:rsidP="006A48C2">
      <w:pPr>
        <w:spacing w:line="120" w:lineRule="exact"/>
        <w:ind w:left="142" w:firstLine="709"/>
        <w:jc w:val="both"/>
        <w:rPr>
          <w:b/>
          <w:color w:val="1F3864" w:themeColor="accent5" w:themeShade="80"/>
        </w:rPr>
      </w:pPr>
    </w:p>
    <w:p w:rsidR="00ED5998" w:rsidRPr="005628D4" w:rsidRDefault="00ED5998" w:rsidP="00ED5998">
      <w:pPr>
        <w:ind w:firstLine="709"/>
        <w:jc w:val="both"/>
      </w:pPr>
      <w:r w:rsidRPr="005628D4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145766</wp:posOffset>
                </wp:positionH>
                <wp:positionV relativeFrom="paragraph">
                  <wp:posOffset>84673</wp:posOffset>
                </wp:positionV>
                <wp:extent cx="3139313" cy="1016758"/>
                <wp:effectExtent l="0" t="0" r="23495" b="3111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313" cy="1016758"/>
                        </a:xfrm>
                        <a:prstGeom prst="downArrowCallout">
                          <a:avLst>
                            <a:gd name="adj1" fmla="val 13993"/>
                            <a:gd name="adj2" fmla="val 27592"/>
                            <a:gd name="adj3" fmla="val 19736"/>
                            <a:gd name="adj4" fmla="val 7155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B3DD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margin-left:11.5pt;margin-top:6.65pt;width:247.2pt;height:80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ybFgMAAN0GAAAOAAAAZHJzL2Uyb0RvYy54bWysVVtv0zAUfkfiP1h+Z2l6Wddq6VR1GkIa&#10;bGJDe/YcZw1yfILtNh1PwCtv/BKEhLiJ/Yb0H3HspGlHB5oQD3XOzec7N5/uHywySeZCmxRURMOd&#10;FiVCcYhTdRXRF+dHj/YoMZapmElQIqLXwtCD0cMH+0U+FG2YgoyFJuhEmWGRR3RqbT4MAsOnImNm&#10;B3KhUJmAzphFVl8FsWYFes9k0G61doMCdJxr4MIYlB5WSjry/pNEcHuSJEZYIiOKsVl/an9eujMY&#10;7bPhlWb5NOV1GOwfoshYqhC0cXXILCMznW65ylKuwUBidzhkASRJyoXPAbMJW79lczZlufC5YHFM&#10;3pTJ/D+3/Nn8VJM0jig2SrEMW1R+WL4vf5Y3y7fl9/Ijwc8NHst3yzfl5/IHym7Kb6T8hCZfyy9k&#10;z5WwyM0QPZ3lp7rmDJKuHotEZ+6LmZKFL/t1U3axsISjsBN2BvijhKMubIW7/Z73Gqyv59rYxwIy&#10;4oiIxlCosdZQTJiUMLO+9Gx+bKzvQVxnwuKXISVJJrGlcyYJ4gw6dcs3bNqbNu1+b9DetsHoNvwM&#10;+p3dbZvupk0/7PX6zgazqCNDapWHC9OATOOjVErPuIEXE6kJBhpRxrlQtuvzkrPsKcSVHEe+VQ8t&#10;inG0K/HeSowQ/uk4Tx76FohU98Ntb+H27gOA4A4hcNNQ9d9T9loKhyvVc5HgqGHHK4Am0s2cQ49t&#10;piwWlfjP0N6h85xgERvftYO76hnW/ajt3VXhd0RzuVWh/+1yc8Mjg7LN5SxVoO9yIG2DXNmvilSV&#10;xlXpEuJrfIgaqg1lcn6U4qgfM2NPmcb5xeWFa9ae4JFIKCIKNUXJFPTru+TOHjcFaikpcMVF1Lya&#10;MS0okU8U7pBB2O26neiZbq/fRkZvai43NWqWTQBHE18URudJZ2/likw0ZBe4jccOFVVMccSOKLd6&#10;xUxstXpxn3MxHnsz3IM5s8fqLOfOuauqeyXniwum8/q9W1wVz2C1DusHVb2tta27qWA8s5Ck1inX&#10;da0Z3KFI3VrSm7y3Wv8rjX4BAAD//wMAUEsDBBQABgAIAAAAIQA5ZbAz4AAAAAkBAAAPAAAAZHJz&#10;L2Rvd25yZXYueG1sTI/NTsMwEITvSLyDtUhcUOv80UKIU1UIhNQDgsKBo5tsnUC8jmI3CW/PcoLj&#10;zoxmvyk2s+3EiINvHSmIlxEIpMrVLRkF72+PixsQPmiqdecIFXyjh015flbovHYTveK4D0ZwCflc&#10;K2hC6HMpfdWg1X7peiT2jm6wOvA5GFkPeuJy28kkilbS6pb4Q6N7vG+w+tqfrAJ5/MjGh+3Ty+dV&#10;PIVnc2uiZGeUuryYt3cgAs7hLwy/+IwOJTMd3IlqLzoFScpTAutpCoL963idgTiwsE4zkGUh/y8o&#10;fwAAAP//AwBQSwECLQAUAAYACAAAACEAtoM4kv4AAADhAQAAEwAAAAAAAAAAAAAAAAAAAAAAW0Nv&#10;bnRlbnRfVHlwZXNdLnhtbFBLAQItABQABgAIAAAAIQA4/SH/1gAAAJQBAAALAAAAAAAAAAAAAAAA&#10;AC8BAABfcmVscy8ucmVsc1BLAQItABQABgAIAAAAIQBKoOybFgMAAN0GAAAOAAAAAAAAAAAAAAAA&#10;AC4CAABkcnMvZTJvRG9jLnhtbFBLAQItABQABgAIAAAAIQA5ZbAz4AAAAAkBAAAPAAAAAAAAAAAA&#10;AAAAAHAFAABkcnMvZG93bnJldi54bWxQSwUGAAAAAAQABADzAAAAfQYAAAAA&#10;" adj="15456,8870,17337,10311" fillcolor="#fff2cc [663]" strokecolor="#823b0b [1605]" strokeweight="1pt"/>
            </w:pict>
          </mc:Fallback>
        </mc:AlternateContent>
      </w:r>
    </w:p>
    <w:p w:rsidR="00ED5998" w:rsidRPr="005628D4" w:rsidRDefault="00ED5998" w:rsidP="009B2811">
      <w:pPr>
        <w:ind w:left="284"/>
        <w:jc w:val="center"/>
        <w:rPr>
          <w:b/>
        </w:rPr>
      </w:pPr>
      <w:r w:rsidRPr="005628D4">
        <w:rPr>
          <w:b/>
        </w:rPr>
        <w:t>Основные нарушения прав потребителей</w:t>
      </w:r>
      <w:r w:rsidR="002074B5">
        <w:rPr>
          <w:b/>
        </w:rPr>
        <w:t>, допускаемые</w:t>
      </w:r>
      <w:r w:rsidRPr="005628D4">
        <w:rPr>
          <w:b/>
        </w:rPr>
        <w:t xml:space="preserve"> недобросовестными автосалонами</w:t>
      </w:r>
    </w:p>
    <w:p w:rsidR="00ED5998" w:rsidRPr="005628D4" w:rsidRDefault="00ED5998" w:rsidP="009B2811">
      <w:pPr>
        <w:ind w:left="284" w:firstLine="709"/>
        <w:jc w:val="both"/>
      </w:pPr>
    </w:p>
    <w:p w:rsidR="005628D4" w:rsidRDefault="005628D4" w:rsidP="00ED5998">
      <w:pPr>
        <w:ind w:firstLine="709"/>
        <w:jc w:val="both"/>
      </w:pPr>
    </w:p>
    <w:p w:rsidR="00ED5998" w:rsidRPr="005628D4" w:rsidRDefault="00601F9C" w:rsidP="00601F9C">
      <w:pPr>
        <w:spacing w:line="160" w:lineRule="exact"/>
        <w:ind w:firstLine="709"/>
        <w:jc w:val="both"/>
      </w:pPr>
      <w:r w:rsidRPr="005628D4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49149</wp:posOffset>
            </wp:positionV>
            <wp:extent cx="233680" cy="469265"/>
            <wp:effectExtent l="0" t="0" r="0" b="6985"/>
            <wp:wrapTight wrapText="bothSides">
              <wp:wrapPolygon edited="0">
                <wp:start x="14087" y="0"/>
                <wp:lineTo x="0" y="4384"/>
                <wp:lineTo x="0" y="7892"/>
                <wp:lineTo x="5283" y="21045"/>
                <wp:lineTo x="19370" y="21045"/>
                <wp:lineTo x="19370" y="0"/>
                <wp:lineTo x="1408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ber1_PNG1490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811" w:rsidRPr="005628D4" w:rsidRDefault="002A2782" w:rsidP="009B2811">
      <w:pPr>
        <w:ind w:left="284" w:firstLine="284"/>
        <w:jc w:val="both"/>
        <w:rPr>
          <w:color w:val="833C0B" w:themeColor="accent2" w:themeShade="80"/>
        </w:rPr>
      </w:pPr>
      <w:r w:rsidRPr="005628D4">
        <w:t>До продажи автомобиля п</w:t>
      </w:r>
      <w:r w:rsidR="00ED5998" w:rsidRPr="005628D4">
        <w:t xml:space="preserve">отребителям </w:t>
      </w:r>
      <w:r w:rsidR="009B2811" w:rsidRPr="005628D4">
        <w:t>предоставляется</w:t>
      </w:r>
      <w:r w:rsidR="00ED5998" w:rsidRPr="005628D4">
        <w:t xml:space="preserve"> </w:t>
      </w:r>
      <w:r w:rsidR="00ED5998" w:rsidRPr="005628D4">
        <w:rPr>
          <w:b/>
          <w:color w:val="833C0B" w:themeColor="accent2" w:themeShade="80"/>
        </w:rPr>
        <w:t>недостоверн</w:t>
      </w:r>
      <w:r w:rsidR="009B2811" w:rsidRPr="005628D4">
        <w:rPr>
          <w:b/>
          <w:color w:val="833C0B" w:themeColor="accent2" w:themeShade="80"/>
        </w:rPr>
        <w:t>ая</w:t>
      </w:r>
      <w:r w:rsidR="00ED5998" w:rsidRPr="005628D4">
        <w:rPr>
          <w:b/>
          <w:color w:val="833C0B" w:themeColor="accent2" w:themeShade="80"/>
        </w:rPr>
        <w:t xml:space="preserve"> информаци</w:t>
      </w:r>
      <w:r w:rsidR="009B2811" w:rsidRPr="005628D4">
        <w:rPr>
          <w:b/>
          <w:color w:val="833C0B" w:themeColor="accent2" w:themeShade="80"/>
        </w:rPr>
        <w:t>я</w:t>
      </w:r>
      <w:r w:rsidR="00ED5998" w:rsidRPr="005628D4">
        <w:rPr>
          <w:b/>
          <w:color w:val="833C0B" w:themeColor="accent2" w:themeShade="80"/>
        </w:rPr>
        <w:t xml:space="preserve"> о цене</w:t>
      </w:r>
      <w:r w:rsidR="009B2811" w:rsidRPr="005628D4">
        <w:rPr>
          <w:b/>
          <w:color w:val="833C0B" w:themeColor="accent2" w:themeShade="80"/>
        </w:rPr>
        <w:t xml:space="preserve"> и</w:t>
      </w:r>
      <w:r w:rsidR="00ED5998" w:rsidRPr="005628D4">
        <w:rPr>
          <w:b/>
          <w:color w:val="833C0B" w:themeColor="accent2" w:themeShade="80"/>
        </w:rPr>
        <w:t xml:space="preserve"> комплектации </w:t>
      </w:r>
      <w:r w:rsidRPr="005628D4">
        <w:rPr>
          <w:b/>
          <w:color w:val="833C0B" w:themeColor="accent2" w:themeShade="80"/>
        </w:rPr>
        <w:t>товара</w:t>
      </w:r>
      <w:r w:rsidR="009B2811" w:rsidRPr="005628D4">
        <w:rPr>
          <w:color w:val="833C0B" w:themeColor="accent2" w:themeShade="80"/>
        </w:rPr>
        <w:t>.</w:t>
      </w:r>
    </w:p>
    <w:p w:rsidR="002A2782" w:rsidRPr="005628D4" w:rsidRDefault="00601F9C" w:rsidP="009B45D8">
      <w:pPr>
        <w:ind w:left="284" w:firstLine="284"/>
        <w:jc w:val="both"/>
      </w:pPr>
      <w:r w:rsidRPr="005628D4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810895</wp:posOffset>
            </wp:positionV>
            <wp:extent cx="895350" cy="706755"/>
            <wp:effectExtent l="0" t="0" r="0" b="0"/>
            <wp:wrapTight wrapText="bothSides">
              <wp:wrapPolygon edited="0">
                <wp:start x="0" y="0"/>
                <wp:lineTo x="0" y="20960"/>
                <wp:lineTo x="18383" y="20960"/>
                <wp:lineTo x="21140" y="20960"/>
                <wp:lineTo x="21140" y="18049"/>
                <wp:lineTo x="13328" y="9315"/>
                <wp:lineTo x="128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-2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782" w:rsidRPr="005628D4">
        <w:t xml:space="preserve">Как правило, потребитель знакомится с информацией об автомобиле на сайте продавца. Приезжая в автосалон, потребитель обнаруживает, что предлагаемый к продаже автомобиль отсутствует, и ему предлагают купить другой якобы на выгодных условиях. </w:t>
      </w:r>
    </w:p>
    <w:p w:rsidR="009B45D8" w:rsidRPr="00601F9C" w:rsidRDefault="009B45D8" w:rsidP="009B45D8">
      <w:pPr>
        <w:ind w:left="284" w:firstLine="284"/>
        <w:jc w:val="both"/>
      </w:pPr>
      <w:r w:rsidRPr="005628D4">
        <w:t xml:space="preserve">После подписания договора купли-продажи потребитель обнаруживает, что </w:t>
      </w:r>
      <w:r w:rsidRPr="00601F9C">
        <w:rPr>
          <w:b/>
          <w:color w:val="833C0B" w:themeColor="accent2" w:themeShade="80"/>
        </w:rPr>
        <w:t>стоимость</w:t>
      </w:r>
      <w:r w:rsidR="00ED5998" w:rsidRPr="00601F9C">
        <w:rPr>
          <w:b/>
          <w:color w:val="833C0B" w:themeColor="accent2" w:themeShade="80"/>
        </w:rPr>
        <w:t xml:space="preserve"> автомобиля оказывается существенно выше</w:t>
      </w:r>
      <w:r w:rsidR="00ED5998" w:rsidRPr="00601F9C">
        <w:t xml:space="preserve">, чем </w:t>
      </w:r>
      <w:r w:rsidRPr="00601F9C">
        <w:t>оговаривалось продавцом</w:t>
      </w:r>
      <w:r w:rsidR="00ED5998" w:rsidRPr="00601F9C">
        <w:t xml:space="preserve"> до </w:t>
      </w:r>
      <w:r w:rsidRPr="00601F9C">
        <w:t xml:space="preserve">продажи либо непосредственно </w:t>
      </w:r>
      <w:r w:rsidR="00ED5998" w:rsidRPr="00601F9C">
        <w:t>в момент подписания договора</w:t>
      </w:r>
      <w:r w:rsidRPr="00601F9C">
        <w:t xml:space="preserve">. Автомобиль передается </w:t>
      </w:r>
      <w:r w:rsidRPr="00601F9C">
        <w:rPr>
          <w:b/>
          <w:color w:val="833C0B" w:themeColor="accent2" w:themeShade="80"/>
        </w:rPr>
        <w:t>в другой комплектации, зачастую обещанные дополнительные опции отсутствуют</w:t>
      </w:r>
      <w:r w:rsidRPr="00601F9C">
        <w:t xml:space="preserve">. </w:t>
      </w:r>
    </w:p>
    <w:p w:rsidR="005628D4" w:rsidRPr="005628D4" w:rsidRDefault="005628D4" w:rsidP="009B45D8">
      <w:pPr>
        <w:ind w:left="284" w:firstLine="284"/>
        <w:jc w:val="both"/>
      </w:pPr>
    </w:p>
    <w:p w:rsidR="002A2782" w:rsidRPr="005628D4" w:rsidRDefault="006E5BD2" w:rsidP="0000006A">
      <w:pPr>
        <w:ind w:left="284" w:right="140" w:firstLine="284"/>
        <w:jc w:val="both"/>
      </w:pPr>
      <w:r w:rsidRPr="005628D4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0</wp:posOffset>
            </wp:positionV>
            <wp:extent cx="365760" cy="472440"/>
            <wp:effectExtent l="0" t="0" r="0" b="3810"/>
            <wp:wrapTight wrapText="bothSides">
              <wp:wrapPolygon edited="0">
                <wp:start x="5625" y="0"/>
                <wp:lineTo x="2250" y="1742"/>
                <wp:lineTo x="0" y="7839"/>
                <wp:lineTo x="0" y="20903"/>
                <wp:lineTo x="20250" y="20903"/>
                <wp:lineTo x="20250" y="15677"/>
                <wp:lineTo x="15750" y="13935"/>
                <wp:lineTo x="20250" y="8710"/>
                <wp:lineTo x="20250" y="2613"/>
                <wp:lineTo x="15750" y="0"/>
                <wp:lineTo x="562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mber-2-png-free-download-43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782" w:rsidRPr="005628D4">
        <w:t xml:space="preserve">Продажа </w:t>
      </w:r>
      <w:r w:rsidR="006E6F17">
        <w:t xml:space="preserve">автомобилей обычно </w:t>
      </w:r>
      <w:r w:rsidRPr="005628D4">
        <w:rPr>
          <w:b/>
          <w:color w:val="833C0B" w:themeColor="accent2" w:themeShade="80"/>
        </w:rPr>
        <w:t>осуществляется</w:t>
      </w:r>
      <w:r w:rsidR="002A2782" w:rsidRPr="005628D4">
        <w:rPr>
          <w:b/>
          <w:color w:val="833C0B" w:themeColor="accent2" w:themeShade="80"/>
        </w:rPr>
        <w:t xml:space="preserve"> в кредит</w:t>
      </w:r>
      <w:r w:rsidRPr="005628D4">
        <w:rPr>
          <w:b/>
          <w:color w:val="833C0B" w:themeColor="accent2" w:themeShade="80"/>
        </w:rPr>
        <w:t>.</w:t>
      </w:r>
    </w:p>
    <w:p w:rsidR="0000006A" w:rsidRPr="005628D4" w:rsidRDefault="006E5BD2" w:rsidP="0000006A">
      <w:pPr>
        <w:ind w:left="284" w:right="140" w:firstLine="284"/>
        <w:jc w:val="both"/>
      </w:pPr>
      <w:r w:rsidRPr="005628D4">
        <w:t xml:space="preserve">Интересы банков при заключении договоров кредитования, представляют сотрудники автосалонов. </w:t>
      </w:r>
    </w:p>
    <w:p w:rsidR="0000006A" w:rsidRDefault="00ED5998" w:rsidP="00B516EE">
      <w:pPr>
        <w:pStyle w:val="af1"/>
        <w:numPr>
          <w:ilvl w:val="0"/>
          <w:numId w:val="27"/>
        </w:numPr>
        <w:ind w:left="284" w:right="140" w:firstLine="283"/>
        <w:jc w:val="both"/>
        <w:rPr>
          <w:b/>
          <w:color w:val="806000" w:themeColor="accent4" w:themeShade="80"/>
        </w:rPr>
      </w:pPr>
      <w:r w:rsidRPr="005628D4">
        <w:lastRenderedPageBreak/>
        <w:t xml:space="preserve">При заключении договора купли-продажи за счет кредитных средств потребителям предоставляется недостоверная информация </w:t>
      </w:r>
      <w:r w:rsidRPr="005628D4">
        <w:rPr>
          <w:b/>
          <w:color w:val="806000" w:themeColor="accent4" w:themeShade="80"/>
        </w:rPr>
        <w:t>о размере процентной ставки</w:t>
      </w:r>
      <w:r w:rsidR="006E5BD2" w:rsidRPr="005628D4">
        <w:rPr>
          <w:b/>
          <w:color w:val="806000" w:themeColor="accent4" w:themeShade="80"/>
        </w:rPr>
        <w:t>.</w:t>
      </w:r>
    </w:p>
    <w:p w:rsidR="005628D4" w:rsidRPr="005628D4" w:rsidRDefault="005628D4" w:rsidP="005628D4">
      <w:pPr>
        <w:pStyle w:val="af1"/>
        <w:spacing w:line="140" w:lineRule="exact"/>
        <w:ind w:left="567" w:right="142"/>
        <w:jc w:val="both"/>
        <w:rPr>
          <w:b/>
          <w:color w:val="806000" w:themeColor="accent4" w:themeShade="80"/>
        </w:rPr>
      </w:pPr>
    </w:p>
    <w:p w:rsidR="0000006A" w:rsidRPr="005628D4" w:rsidRDefault="005628D4" w:rsidP="00B516EE">
      <w:pPr>
        <w:spacing w:line="140" w:lineRule="exact"/>
        <w:ind w:left="284" w:right="142" w:firstLine="284"/>
        <w:jc w:val="both"/>
      </w:pPr>
      <w:r w:rsidRPr="005628D4">
        <w:rPr>
          <w:noProof/>
        </w:rPr>
        <mc:AlternateContent>
          <mc:Choice Requires="wps">
            <w:drawing>
              <wp:anchor distT="0" distB="0" distL="114300" distR="114300" simplePos="0" relativeHeight="251703295" behindDoc="1" locked="0" layoutInCell="1" allowOverlap="1" wp14:anchorId="09A203B8" wp14:editId="27756F6B">
                <wp:simplePos x="0" y="0"/>
                <wp:positionH relativeFrom="column">
                  <wp:posOffset>59690</wp:posOffset>
                </wp:positionH>
                <wp:positionV relativeFrom="paragraph">
                  <wp:posOffset>45720</wp:posOffset>
                </wp:positionV>
                <wp:extent cx="3181985" cy="975233"/>
                <wp:effectExtent l="0" t="0" r="18415" b="158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9752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EB6D31" id="Скругленный прямоугольник 13" o:spid="_x0000_s1026" style="position:absolute;margin-left:4.7pt;margin-top:3.6pt;width:250.55pt;height:76.8pt;z-index:-251613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K/6wIAAEIGAAAOAAAAZHJzL2Uyb0RvYy54bWysVN1O2zAUvp+0d7B8P9KUdpSKFFUgpkkM&#10;EDBxbRyHRnJ8PNv929UkLjdpz7BnmCZtMNgrpG+0YycNHSA0TbtJ7PPzffbnc87W9qyQZCKMzUEl&#10;NF5rUSIUhzRXFwl9e7r3okeJdUylTIISCZ0LS7cHz59tTXVftGEEMhWGIIiy/alO6Mg53Y8iy0ei&#10;YHYNtFDozMAUzOHWXESpYVNEL2TUbrVeRlMwqTbAhbVo3a2cdBDws0xwd5hlVjgiE4pnc+Frwvfc&#10;f6PBFutfGKZHOa+Pwf7hFAXLFZI2ULvMMTI2+QOoIucGLGRujUMRQZblXIQ74G3i1r3bnIyYFuEu&#10;KI7VjUz2/8Hyg8mRIXmKb7dOiWIFvlH5pbxafFhcll/L6/JbeVPeLD6WP0j5C42fy5/lbXDdlteL&#10;T+j8Xl4RzEUhp9r2Ee9EH5l6Z3HpVZllpvB/vC+ZBfHnjfhi5ghH43rcizd7XUo4+jY3uu31ABrd&#10;ZWtj3SsBBfGLhBoYq/QYXzgIzyb71iEtxi/jPKMFmad7uZRh46tK7EhDJgzrgXEulOuEdDku3kBa&#10;2bGuWnVloBnrpzL3lmakCPXpkQLhHyRS/R1v+wHvRrfmfYoAfZ4h8mJX8oaVm0vheaU6Fhm+Jwpa&#10;ETQnXb1zHLjtiKWiMnvmcOUH1AHQI2coYoNdAzymZ+xLAWHqeJ8qQiM2ya2K/ankJiMwg3JNcpEr&#10;MI8BSNcwV/FLkSppvErnkM6x2g1UY8BqvpdjKe0z646Ywb7HCYGzzB3iJ5MwTSjUK0pGYN4/Zvfx&#10;2I7opWSKcySh9t2YGUGJfK2wUTfjTscPnrDpdDfauDGrnvNVjxoXO4ClGePU1DwsfbyTy2VmoDjD&#10;kTf0rOhiiiN3Qrkzy82Oq+YbDk0uhsMQhsNGM7evTjT34F5V3yWnszNmdN1PDjvxAJYzh/XvdVQV&#10;6zMVDMcOsjy0252utd44qML710PVT8LVfYi6G/2D3wAAAP//AwBQSwMEFAAGAAgAAAAhAK8xqL/c&#10;AAAABwEAAA8AAABkcnMvZG93bnJldi54bWxMjsFOg0AURfcm/sPkmbizA8QiUobGaOqmiQmtH/Bg&#10;XoHKzBBmSvHvfa50eXNP7j3FdjGDmGnyvbMK4lUEgmzjdG9bBZ/H3UMGwge0GgdnScE3ediWtzcF&#10;5tpdbUXzIbSCR6zPUUEXwphL6ZuODPqVG8lyd3KTwcBxaqWe8MrjZpBJFKXSYG/5ocORXjtqvg4X&#10;o2AXH9/el/OcJhWmNWb76rz/qJS6v1teNiACLeEPhl99VoeSnWp3sdqLQcHzI4MKnhIQ3K7jaA2i&#10;ZiyNMpBlIf/7lz8AAAD//wMAUEsBAi0AFAAGAAgAAAAhALaDOJL+AAAA4QEAABMAAAAAAAAAAAAA&#10;AAAAAAAAAFtDb250ZW50X1R5cGVzXS54bWxQSwECLQAUAAYACAAAACEAOP0h/9YAAACUAQAACwAA&#10;AAAAAAAAAAAAAAAvAQAAX3JlbHMvLnJlbHNQSwECLQAUAAYACAAAACEAwBrSv+sCAABCBgAADgAA&#10;AAAAAAAAAAAAAAAuAgAAZHJzL2Uyb0RvYy54bWxQSwECLQAUAAYACAAAACEArzGov9wAAAAHAQAA&#10;DwAAAAAAAAAAAAAAAABFBQAAZHJzL2Rvd25yZXYueG1sUEsFBgAAAAAEAAQA8wAAAE4GAAAAAA==&#10;" fillcolor="#fff2cc [663]" strokecolor="#c45911 [2405]" strokeweight="1pt">
                <v:stroke joinstyle="miter"/>
              </v:roundrect>
            </w:pict>
          </mc:Fallback>
        </mc:AlternateContent>
      </w:r>
    </w:p>
    <w:p w:rsidR="006E5BD2" w:rsidRPr="005628D4" w:rsidRDefault="006E5BD2" w:rsidP="0000006A">
      <w:pPr>
        <w:ind w:left="284" w:right="140" w:firstLine="284"/>
        <w:jc w:val="both"/>
        <w:rPr>
          <w:b/>
        </w:rPr>
      </w:pPr>
      <w:r w:rsidRPr="005628D4">
        <w:rPr>
          <w:b/>
        </w:rPr>
        <w:t xml:space="preserve">Так, если потребителю на преддоговорной стадии называют </w:t>
      </w:r>
      <w:r w:rsidR="0000006A" w:rsidRPr="005628D4">
        <w:rPr>
          <w:b/>
        </w:rPr>
        <w:t>ставку</w:t>
      </w:r>
      <w:r w:rsidRPr="005628D4">
        <w:rPr>
          <w:b/>
        </w:rPr>
        <w:t xml:space="preserve"> </w:t>
      </w:r>
      <w:r w:rsidR="00ED5998" w:rsidRPr="005628D4">
        <w:rPr>
          <w:b/>
        </w:rPr>
        <w:t xml:space="preserve">5,9% </w:t>
      </w:r>
      <w:proofErr w:type="gramStart"/>
      <w:r w:rsidR="00ED5998" w:rsidRPr="005628D4">
        <w:rPr>
          <w:b/>
        </w:rPr>
        <w:t>годовых</w:t>
      </w:r>
      <w:proofErr w:type="gramEnd"/>
      <w:r w:rsidRPr="005628D4">
        <w:rPr>
          <w:b/>
        </w:rPr>
        <w:t xml:space="preserve">, то после заключения договора </w:t>
      </w:r>
      <w:r w:rsidR="00ED5998" w:rsidRPr="005628D4">
        <w:rPr>
          <w:b/>
        </w:rPr>
        <w:t xml:space="preserve">ставка вырастает до 20-22% фактически. </w:t>
      </w:r>
    </w:p>
    <w:p w:rsidR="00B516EE" w:rsidRPr="005628D4" w:rsidRDefault="00B516EE" w:rsidP="00B516EE">
      <w:pPr>
        <w:spacing w:line="160" w:lineRule="exact"/>
        <w:ind w:left="284" w:right="142" w:firstLine="284"/>
        <w:jc w:val="both"/>
      </w:pPr>
    </w:p>
    <w:p w:rsidR="005628D4" w:rsidRDefault="005628D4" w:rsidP="005628D4">
      <w:pPr>
        <w:pStyle w:val="af1"/>
        <w:spacing w:line="140" w:lineRule="exact"/>
        <w:ind w:left="567" w:right="142"/>
        <w:jc w:val="both"/>
      </w:pPr>
    </w:p>
    <w:p w:rsidR="002074B5" w:rsidRDefault="002074B5" w:rsidP="002074B5">
      <w:pPr>
        <w:pStyle w:val="af1"/>
        <w:numPr>
          <w:ilvl w:val="0"/>
          <w:numId w:val="27"/>
        </w:numPr>
        <w:ind w:left="142" w:right="140" w:firstLine="425"/>
        <w:jc w:val="both"/>
      </w:pPr>
      <w:r>
        <w:t xml:space="preserve">При покупке автомобиля </w:t>
      </w:r>
      <w:r w:rsidRPr="002074B5">
        <w:rPr>
          <w:b/>
          <w:color w:val="806000" w:themeColor="accent4" w:themeShade="80"/>
        </w:rPr>
        <w:t>навязываются дополнительные платные услуги</w:t>
      </w:r>
      <w:r w:rsidRPr="002074B5">
        <w:rPr>
          <w:color w:val="525252" w:themeColor="accent3" w:themeShade="80"/>
        </w:rPr>
        <w:t>,</w:t>
      </w:r>
      <w:r>
        <w:t xml:space="preserve"> которые потребитель оплачивает за счет кредитных средств. </w:t>
      </w:r>
    </w:p>
    <w:p w:rsidR="005628D4" w:rsidRDefault="0000006A" w:rsidP="002074B5">
      <w:pPr>
        <w:ind w:left="142" w:right="140" w:firstLine="425"/>
        <w:jc w:val="both"/>
      </w:pPr>
      <w:r w:rsidRPr="005628D4">
        <w:t>Одновременно с покупкой машины потребителем</w:t>
      </w:r>
      <w:r w:rsidR="00ED5998" w:rsidRPr="005628D4">
        <w:t xml:space="preserve"> заключаются </w:t>
      </w:r>
      <w:r w:rsidR="00ED5998" w:rsidRPr="005628D4">
        <w:rPr>
          <w:b/>
          <w:color w:val="833C0B" w:themeColor="accent2" w:themeShade="80"/>
        </w:rPr>
        <w:t>договоры на оказание «консультационных услуг», услуг эвакуатора, п</w:t>
      </w:r>
      <w:r w:rsidRPr="005628D4">
        <w:rPr>
          <w:b/>
          <w:color w:val="833C0B" w:themeColor="accent2" w:themeShade="80"/>
        </w:rPr>
        <w:t>равовых услуг с третьими лицами</w:t>
      </w:r>
      <w:r w:rsidR="00A64761" w:rsidRPr="005628D4">
        <w:rPr>
          <w:b/>
          <w:color w:val="833C0B" w:themeColor="accent2" w:themeShade="80"/>
        </w:rPr>
        <w:t>, приобретаются электронные программы и брошюры на съёмных носителях и другое</w:t>
      </w:r>
      <w:r w:rsidRPr="005628D4">
        <w:rPr>
          <w:b/>
          <w:color w:val="833C0B" w:themeColor="accent2" w:themeShade="80"/>
        </w:rPr>
        <w:t>.</w:t>
      </w:r>
      <w:r w:rsidRPr="005628D4">
        <w:rPr>
          <w:color w:val="833C0B" w:themeColor="accent2" w:themeShade="80"/>
        </w:rPr>
        <w:t xml:space="preserve"> </w:t>
      </w:r>
      <w:r w:rsidRPr="005628D4">
        <w:t>С</w:t>
      </w:r>
      <w:r w:rsidR="00ED5998" w:rsidRPr="005628D4">
        <w:t xml:space="preserve">тоимость таких услуг </w:t>
      </w:r>
      <w:r w:rsidR="00A64761" w:rsidRPr="005628D4">
        <w:t xml:space="preserve">и товаров </w:t>
      </w:r>
      <w:r w:rsidR="00ED5998" w:rsidRPr="005628D4">
        <w:t xml:space="preserve">составляет 20-25 % от стоимости автомобиля. </w:t>
      </w:r>
    </w:p>
    <w:p w:rsidR="002074B5" w:rsidRDefault="002074B5" w:rsidP="002074B5">
      <w:pPr>
        <w:ind w:left="142" w:right="140" w:firstLine="425"/>
        <w:jc w:val="both"/>
      </w:pPr>
      <w:r>
        <w:t xml:space="preserve">Важно помнить, что потребитель вправе отказаться от дополнительных платных услуг в любое время в соответствии со ст. 32 Закона РФ «О защите прав потребителей» </w:t>
      </w:r>
      <w:r w:rsidRPr="002074B5">
        <w:t>при условии оплаты исполнителю фактически понесенных им расходов, связанных с исполнением</w:t>
      </w:r>
      <w:r>
        <w:t xml:space="preserve"> услуг. </w:t>
      </w:r>
    </w:p>
    <w:p w:rsidR="002074B5" w:rsidRDefault="002074B5" w:rsidP="005628D4">
      <w:pPr>
        <w:spacing w:line="140" w:lineRule="exact"/>
        <w:ind w:left="142" w:right="142" w:firstLine="425"/>
        <w:jc w:val="both"/>
      </w:pPr>
      <w:r w:rsidRPr="005628D4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62230</wp:posOffset>
            </wp:positionV>
            <wp:extent cx="1200785" cy="748030"/>
            <wp:effectExtent l="0" t="0" r="0" b="0"/>
            <wp:wrapTight wrapText="bothSides">
              <wp:wrapPolygon edited="0">
                <wp:start x="9938" y="550"/>
                <wp:lineTo x="1028" y="8801"/>
                <wp:lineTo x="0" y="16503"/>
                <wp:lineTo x="0" y="18153"/>
                <wp:lineTo x="5140" y="20353"/>
                <wp:lineTo x="8567" y="20353"/>
                <wp:lineTo x="8567" y="19253"/>
                <wp:lineTo x="21246" y="15952"/>
                <wp:lineTo x="21246" y="7701"/>
                <wp:lineTo x="19190" y="3301"/>
                <wp:lineTo x="17134" y="550"/>
                <wp:lineTo x="9938" y="55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-default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8D4" w:rsidRDefault="005628D4" w:rsidP="005628D4">
      <w:pPr>
        <w:pStyle w:val="af1"/>
        <w:numPr>
          <w:ilvl w:val="0"/>
          <w:numId w:val="28"/>
        </w:numPr>
        <w:ind w:left="142" w:right="140" w:firstLine="425"/>
        <w:jc w:val="both"/>
      </w:pPr>
      <w:r>
        <w:t xml:space="preserve">Покупка </w:t>
      </w:r>
      <w:r w:rsidR="00554A25">
        <w:t xml:space="preserve">автомобиля </w:t>
      </w:r>
      <w:r>
        <w:t xml:space="preserve">возможна только за счет </w:t>
      </w:r>
      <w:r w:rsidRPr="005628D4">
        <w:rPr>
          <w:b/>
          <w:color w:val="806000" w:themeColor="accent4" w:themeShade="80"/>
        </w:rPr>
        <w:t>кредитных средств.</w:t>
      </w:r>
      <w:r w:rsidRPr="005628D4">
        <w:rPr>
          <w:color w:val="806000" w:themeColor="accent4" w:themeShade="80"/>
        </w:rPr>
        <w:t xml:space="preserve"> </w:t>
      </w:r>
    </w:p>
    <w:p w:rsidR="00ED5998" w:rsidRPr="005628D4" w:rsidRDefault="00F103CD" w:rsidP="005628D4">
      <w:pPr>
        <w:ind w:left="142" w:right="140" w:firstLine="425"/>
        <w:jc w:val="both"/>
      </w:pPr>
      <w:r w:rsidRPr="005628D4">
        <w:t xml:space="preserve">Потребители, </w:t>
      </w:r>
      <w:r w:rsidR="00ED5998" w:rsidRPr="005628D4">
        <w:t xml:space="preserve">которые хотели приобрести транспортные средства </w:t>
      </w:r>
      <w:r w:rsidR="00ED5998" w:rsidRPr="00554A25">
        <w:rPr>
          <w:b/>
          <w:color w:val="806000" w:themeColor="accent4" w:themeShade="80"/>
        </w:rPr>
        <w:t>без кредита</w:t>
      </w:r>
      <w:r w:rsidR="00ED5998" w:rsidRPr="005628D4">
        <w:rPr>
          <w:color w:val="806000" w:themeColor="accent4" w:themeShade="80"/>
        </w:rPr>
        <w:t>,</w:t>
      </w:r>
      <w:r w:rsidR="00ED5998" w:rsidRPr="005628D4">
        <w:t xml:space="preserve"> </w:t>
      </w:r>
      <w:r w:rsidR="00A64761" w:rsidRPr="005628D4">
        <w:t>сталкиваются</w:t>
      </w:r>
      <w:r w:rsidR="00ED5998" w:rsidRPr="005628D4">
        <w:t xml:space="preserve"> с отказами в про</w:t>
      </w:r>
      <w:r w:rsidR="00A64761" w:rsidRPr="005628D4">
        <w:t>даже товара</w:t>
      </w:r>
      <w:r w:rsidRPr="005628D4">
        <w:t>,</w:t>
      </w:r>
      <w:r w:rsidR="00A64761" w:rsidRPr="005628D4">
        <w:t xml:space="preserve"> так как </w:t>
      </w:r>
      <w:r w:rsidR="00ED5998" w:rsidRPr="005628D4">
        <w:t xml:space="preserve">продажа товара за наличный расчет по цене, указанной в рекламных </w:t>
      </w:r>
      <w:r w:rsidR="00ED5998" w:rsidRPr="005628D4">
        <w:lastRenderedPageBreak/>
        <w:t>объявлениях, на сайтах автосалонов, без оплаты дополнительных услуг невыгодна продавцу.</w:t>
      </w:r>
    </w:p>
    <w:p w:rsidR="00ED5998" w:rsidRPr="005628D4" w:rsidRDefault="005628D4" w:rsidP="005628D4">
      <w:pPr>
        <w:ind w:left="142" w:right="140" w:firstLine="425"/>
        <w:jc w:val="both"/>
      </w:pPr>
      <w:r w:rsidRPr="005628D4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55245</wp:posOffset>
            </wp:positionV>
            <wp:extent cx="353060" cy="479425"/>
            <wp:effectExtent l="0" t="0" r="8890" b="0"/>
            <wp:wrapTight wrapText="bothSides">
              <wp:wrapPolygon edited="0">
                <wp:start x="3496" y="0"/>
                <wp:lineTo x="1165" y="4291"/>
                <wp:lineTo x="0" y="15449"/>
                <wp:lineTo x="3496" y="20599"/>
                <wp:lineTo x="13986" y="20599"/>
                <wp:lineTo x="20978" y="17166"/>
                <wp:lineTo x="20978" y="15449"/>
                <wp:lineTo x="18647" y="4291"/>
                <wp:lineTo x="16317" y="0"/>
                <wp:lineTo x="349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3333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998" w:rsidRPr="005628D4" w:rsidRDefault="00ED5998" w:rsidP="005628D4">
      <w:pPr>
        <w:ind w:left="142" w:right="140" w:firstLine="425"/>
        <w:jc w:val="both"/>
      </w:pPr>
      <w:r w:rsidRPr="005628D4">
        <w:t>Часто продавцы</w:t>
      </w:r>
      <w:r w:rsidR="00F0313E" w:rsidRPr="005628D4">
        <w:t xml:space="preserve"> автомобилей</w:t>
      </w:r>
      <w:r w:rsidRPr="005628D4">
        <w:t xml:space="preserve">, которые привлекаются к административной ответственности, </w:t>
      </w:r>
      <w:r w:rsidRPr="005628D4">
        <w:rPr>
          <w:b/>
          <w:color w:val="833C0B" w:themeColor="accent2" w:themeShade="80"/>
        </w:rPr>
        <w:t>ликвидируются, а их деятельность продолжают осуществлять вновь созданные либо переименованные юридические лица</w:t>
      </w:r>
      <w:r w:rsidR="002074B5">
        <w:rPr>
          <w:b/>
          <w:color w:val="833C0B" w:themeColor="accent2" w:themeShade="80"/>
        </w:rPr>
        <w:t>, располагаясь по тому же адресу</w:t>
      </w:r>
      <w:r w:rsidRPr="005628D4">
        <w:t>.</w:t>
      </w:r>
    </w:p>
    <w:p w:rsidR="00F0313E" w:rsidRPr="005628D4" w:rsidRDefault="00F0313E" w:rsidP="005628D4">
      <w:pPr>
        <w:ind w:left="142" w:right="140" w:firstLine="425"/>
        <w:jc w:val="both"/>
      </w:pPr>
      <w:r w:rsidRPr="005628D4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B065C2C" wp14:editId="0E0AB717">
                <wp:simplePos x="0" y="0"/>
                <wp:positionH relativeFrom="column">
                  <wp:posOffset>256413</wp:posOffset>
                </wp:positionH>
                <wp:positionV relativeFrom="paragraph">
                  <wp:posOffset>160020</wp:posOffset>
                </wp:positionV>
                <wp:extent cx="2932176" cy="560832"/>
                <wp:effectExtent l="0" t="0" r="20955" b="29845"/>
                <wp:wrapNone/>
                <wp:docPr id="22" name="Выноска со стрелкой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176" cy="560832"/>
                        </a:xfrm>
                        <a:prstGeom prst="downArrowCallout">
                          <a:avLst>
                            <a:gd name="adj1" fmla="val 13993"/>
                            <a:gd name="adj2" fmla="val 27592"/>
                            <a:gd name="adj3" fmla="val 19736"/>
                            <a:gd name="adj4" fmla="val 715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243F4" id="Выноска со стрелкой вниз 22" o:spid="_x0000_s1026" type="#_x0000_t80" style="position:absolute;margin-left:20.2pt;margin-top:12.6pt;width:230.9pt;height:44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nqCAMAACEGAAAOAAAAZHJzL2Uyb0RvYy54bWysVEtv1DAQviPxHyzfaTbZR7qrZqvVVkVI&#10;hVZqUc+u4+wG+YXtbbacgCs3fglCQrxEf0P2HzF2so9S1APi4ozHk29mvnkcHC4FR9fM2FLJDMd7&#10;HYyYpCov5SzDLy+On+xjZB2ROeFKsgzfMIsPx48fHVR6xBI1VzxnBgGItKNKZ3junB5FkaVzJojd&#10;U5pJeCyUEcTB1cyi3JAK0AWPkk5nEFXK5NooyqwF7VHziMcBvygYdadFYZlDPMMQmwunCeeVP6Px&#10;ARnNDNHzkrZhkH+IQpBSgtMN1BFxBC1MeQ9KlNQoqwq3R5WIVFGUlIUcIJu480c253OiWcgFyLF6&#10;Q5P9f7D0xfWZQWWe4STBSBIBNao/rj7Uv+rb1bv6R/0JwecWjtX71dv6S/0TdLf1d1R/BpNv9VcE&#10;/wGJlbYjwDrXZ6a9WRA9I8vCCP+FXNEyEH+zIZ4tHaKgTIbdJE4HGFF46w86+90AGm3/1sa6p0wJ&#10;5IUM56qSE2NUNSWcq4UL3JPrE+tCEfI2E5K/ijEqBIeaXhOO4u5w2G1rvmMDmW9tkrQ/DN6hmDs2&#10;3V2beJh2B/dxers2adzvp94GsmgjA2mdhw/TKl7mxyXn4eI7nk25QRBohgmlTLo45MUX4rnKGz30&#10;fKftWlBDbzfq/bUaXITZ8UjB9R0nXKIKpjRJAQNRAvNWcOJAFBo6wMoZRoTPYJCpM8H1nb83wA+H&#10;mPbbEB+OxTNxROy8AQuOGkZF6WAl8FJkOKQV0gUsLj1PLAw1FNoz67uu6TMvXan8BprZqGbKrabH&#10;JTg5IdadEQMtAEnDqnKncBRcAROqlTCaK/Pmb3pvD9MGrxhVsCaApdcLYhhG/JmEORzGvZ7fK+HS&#10;66cJXMzuy9Xui1yIqYLqQlNCdEH09o6vxcIocQkbbeK9whORFHw39WgvU9esL9iJlE0mwQx2iSbu&#10;RJ5r6sE9T57ei+UlMbodGQfD9kKtV0rbk017bm39n1JNFk4V5YbhhteWbthDoa/anekX3e49WG03&#10;+/g3AAAA//8DAFBLAwQUAAYACAAAACEAgeYjaN0AAAAJAQAADwAAAGRycy9kb3ducmV2LnhtbEyP&#10;wWrDMAyG74O9g9Fgt9Vu2pSQxSmjUBjsMNb1AdxYjUNiOYvdNnv7aaftJvF//PpUbWc/iCtOsQuk&#10;YblQIJCaYDtqNRw/908FiJgMWTMEQg3fGGFb399VprThRh94PaRWcAnF0mhwKY2llLFx6E1chBGJ&#10;s3OYvEm8Tq20k7lxuR9kptRGetMRX3BmxJ3Dpj9cvIa35pyF1TwWTsXN8bWg/v2r67V+fJhfnkEk&#10;nNMfDL/6rA41O53ChWwUg4a1WjOpIcszEJznKuPhxOBylYOsK/n/g/oHAAD//wMAUEsBAi0AFAAG&#10;AAgAAAAhALaDOJL+AAAA4QEAABMAAAAAAAAAAAAAAAAAAAAAAFtDb250ZW50X1R5cGVzXS54bWxQ&#10;SwECLQAUAAYACAAAACEAOP0h/9YAAACUAQAACwAAAAAAAAAAAAAAAAAvAQAAX3JlbHMvLnJlbHNQ&#10;SwECLQAUAAYACAAAACEA0YS56ggDAAAhBgAADgAAAAAAAAAAAAAAAAAuAgAAZHJzL2Uyb0RvYy54&#10;bWxQSwECLQAUAAYACAAAACEAgeYjaN0AAAAJAQAADwAAAAAAAAAAAAAAAABiBQAAZHJzL2Rvd25y&#10;ZXYueG1sUEsFBgAAAAAEAAQA8wAAAGwGAAAAAA==&#10;" adj="15456,9660,17337,10511" fillcolor="#deeaf6 [660]" strokecolor="#2e74b5 [2404]" strokeweight="1pt"/>
            </w:pict>
          </mc:Fallback>
        </mc:AlternateContent>
      </w:r>
    </w:p>
    <w:p w:rsidR="00F0313E" w:rsidRPr="005628D4" w:rsidRDefault="00F0313E" w:rsidP="005628D4">
      <w:pPr>
        <w:ind w:left="142" w:right="140" w:firstLine="425"/>
        <w:jc w:val="center"/>
        <w:rPr>
          <w:b/>
        </w:rPr>
      </w:pPr>
      <w:r w:rsidRPr="005628D4">
        <w:rPr>
          <w:b/>
        </w:rPr>
        <w:t>Советы потребителям при покупке автомобилей:</w:t>
      </w:r>
    </w:p>
    <w:p w:rsidR="00F0313E" w:rsidRPr="005628D4" w:rsidRDefault="00F0313E" w:rsidP="005628D4">
      <w:pPr>
        <w:ind w:left="142" w:right="140" w:firstLine="425"/>
        <w:jc w:val="both"/>
      </w:pPr>
    </w:p>
    <w:p w:rsidR="00B516EE" w:rsidRPr="005628D4" w:rsidRDefault="00B516EE" w:rsidP="005628D4">
      <w:pPr>
        <w:spacing w:line="120" w:lineRule="exact"/>
        <w:ind w:left="142" w:right="142" w:firstLine="425"/>
        <w:jc w:val="both"/>
        <w:rPr>
          <w:b/>
          <w:color w:val="385623" w:themeColor="accent6" w:themeShade="80"/>
        </w:rPr>
      </w:pPr>
    </w:p>
    <w:p w:rsidR="00B516EE" w:rsidRPr="005628D4" w:rsidRDefault="00B516EE" w:rsidP="005628D4">
      <w:pPr>
        <w:ind w:left="142" w:right="140" w:firstLine="425"/>
        <w:jc w:val="both"/>
        <w:rPr>
          <w:b/>
          <w:color w:val="385623" w:themeColor="accent6" w:themeShade="80"/>
        </w:rPr>
      </w:pPr>
      <w:r w:rsidRPr="005628D4">
        <w:rPr>
          <w:b/>
          <w:color w:val="385623" w:themeColor="accent6" w:themeShade="80"/>
        </w:rPr>
        <w:t>Необходимо</w:t>
      </w:r>
      <w:r w:rsidR="00ED5998" w:rsidRPr="005628D4">
        <w:rPr>
          <w:b/>
          <w:color w:val="385623" w:themeColor="accent6" w:themeShade="80"/>
        </w:rPr>
        <w:t xml:space="preserve"> осознанно подходить к процессу заключения договора. </w:t>
      </w:r>
    </w:p>
    <w:p w:rsidR="00ED5998" w:rsidRPr="005628D4" w:rsidRDefault="00B516EE" w:rsidP="005628D4">
      <w:pPr>
        <w:ind w:left="142" w:right="140" w:firstLine="425"/>
        <w:jc w:val="both"/>
      </w:pPr>
      <w:r w:rsidRPr="005628D4">
        <w:t xml:space="preserve">Очень часто сами потребители признают, что при подписании документов </w:t>
      </w:r>
      <w:r w:rsidR="00260CC3">
        <w:t>понимали</w:t>
      </w:r>
      <w:r w:rsidRPr="005628D4">
        <w:t xml:space="preserve"> о нарушении их прав</w:t>
      </w:r>
      <w:r w:rsidR="00ED5998" w:rsidRPr="005628D4">
        <w:t xml:space="preserve">, но </w:t>
      </w:r>
      <w:r w:rsidR="00260CC3">
        <w:t>надеялись</w:t>
      </w:r>
      <w:r w:rsidR="00ED5998" w:rsidRPr="005628D4">
        <w:t xml:space="preserve"> на дальнейшее урегулирование ситуации. </w:t>
      </w:r>
      <w:r w:rsidRPr="005628D4">
        <w:t>Между тем, п</w:t>
      </w:r>
      <w:r w:rsidR="00ED5998" w:rsidRPr="005628D4">
        <w:t xml:space="preserve">рактика показывает, что в дальнейшем восстановить </w:t>
      </w:r>
      <w:r w:rsidRPr="005628D4">
        <w:t xml:space="preserve">нарушенные </w:t>
      </w:r>
      <w:r w:rsidR="00ED5998" w:rsidRPr="005628D4">
        <w:t>права</w:t>
      </w:r>
      <w:r w:rsidRPr="005628D4">
        <w:t xml:space="preserve"> потребителей</w:t>
      </w:r>
      <w:r w:rsidR="00ED5998" w:rsidRPr="005628D4">
        <w:t xml:space="preserve"> весьма проблематично.</w:t>
      </w:r>
    </w:p>
    <w:p w:rsidR="005628D4" w:rsidRPr="005628D4" w:rsidRDefault="00260CC3" w:rsidP="005628D4">
      <w:pPr>
        <w:ind w:left="142" w:right="140" w:firstLine="425"/>
        <w:jc w:val="both"/>
        <w:rPr>
          <w:b/>
        </w:rPr>
      </w:pPr>
      <w:r w:rsidRPr="005628D4">
        <w:rPr>
          <w:b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19685</wp:posOffset>
            </wp:positionV>
            <wp:extent cx="83820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109" y="21230"/>
                <wp:lineTo x="21109" y="3378"/>
                <wp:lineTo x="13255" y="0"/>
                <wp:lineTo x="3436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azhnaya-informaciya_3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998" w:rsidRDefault="00FE6669" w:rsidP="00FE6669">
      <w:pPr>
        <w:ind w:left="142" w:right="140"/>
        <w:jc w:val="center"/>
        <w:rPr>
          <w:b/>
        </w:rPr>
      </w:pPr>
      <w:r>
        <w:rPr>
          <w:b/>
        </w:rPr>
        <w:t>Признаки деятельности недобросовестных автосалонов</w:t>
      </w:r>
      <w:r w:rsidR="00B516EE" w:rsidRPr="005628D4">
        <w:rPr>
          <w:b/>
        </w:rPr>
        <w:t>:</w:t>
      </w:r>
    </w:p>
    <w:p w:rsidR="005628D4" w:rsidRPr="005628D4" w:rsidRDefault="005628D4" w:rsidP="005628D4">
      <w:pPr>
        <w:ind w:left="142" w:right="140" w:firstLine="425"/>
        <w:jc w:val="both"/>
        <w:rPr>
          <w:b/>
        </w:rPr>
      </w:pPr>
    </w:p>
    <w:p w:rsidR="00ED5998" w:rsidRDefault="00ED5998" w:rsidP="005628D4">
      <w:pPr>
        <w:pStyle w:val="af1"/>
        <w:numPr>
          <w:ilvl w:val="0"/>
          <w:numId w:val="29"/>
        </w:numPr>
        <w:ind w:left="142" w:right="140" w:firstLine="284"/>
        <w:jc w:val="both"/>
      </w:pPr>
      <w:r w:rsidRPr="005628D4">
        <w:t>цена автомобиля на сайте (в рекламе) существенно ниже среднерыночной;</w:t>
      </w:r>
    </w:p>
    <w:p w:rsidR="00ED5998" w:rsidRDefault="00ED5998" w:rsidP="005628D4">
      <w:pPr>
        <w:pStyle w:val="af1"/>
        <w:numPr>
          <w:ilvl w:val="0"/>
          <w:numId w:val="29"/>
        </w:numPr>
        <w:ind w:left="142" w:right="140" w:firstLine="284"/>
        <w:jc w:val="both"/>
      </w:pPr>
      <w:r w:rsidRPr="005628D4">
        <w:t xml:space="preserve">процентная ставка по кредиту, которая указана в рекламе или при первом общении с менеджером, неоправданно низкая (якобы, в связи </w:t>
      </w:r>
      <w:r w:rsidR="005628D4" w:rsidRPr="005628D4">
        <w:t>с «</w:t>
      </w:r>
      <w:r w:rsidRPr="005628D4">
        <w:t>госпрограммой»);</w:t>
      </w:r>
    </w:p>
    <w:p w:rsidR="00ED5998" w:rsidRDefault="00ED5998" w:rsidP="000226A7">
      <w:pPr>
        <w:pStyle w:val="af1"/>
        <w:numPr>
          <w:ilvl w:val="0"/>
          <w:numId w:val="29"/>
        </w:numPr>
        <w:ind w:left="142" w:right="282" w:firstLine="284"/>
        <w:jc w:val="both"/>
      </w:pPr>
      <w:r w:rsidRPr="005628D4">
        <w:t xml:space="preserve">при визите в автосалон демонстрация автомобиля постоянно откладывается под различными надуманными предлогами </w:t>
      </w:r>
      <w:r w:rsidRPr="005628D4">
        <w:lastRenderedPageBreak/>
        <w:t>(«автомобиль находится в другом месте» и пр.);</w:t>
      </w:r>
    </w:p>
    <w:p w:rsidR="005628D4" w:rsidRDefault="00554A25" w:rsidP="000226A7">
      <w:pPr>
        <w:pStyle w:val="af1"/>
        <w:numPr>
          <w:ilvl w:val="0"/>
          <w:numId w:val="29"/>
        </w:numPr>
        <w:ind w:left="142" w:right="282" w:firstLine="284"/>
        <w:jc w:val="both"/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950595</wp:posOffset>
            </wp:positionV>
            <wp:extent cx="800100" cy="772795"/>
            <wp:effectExtent l="0" t="0" r="0" b="8255"/>
            <wp:wrapTight wrapText="bothSides">
              <wp:wrapPolygon edited="0">
                <wp:start x="0" y="0"/>
                <wp:lineTo x="0" y="5325"/>
                <wp:lineTo x="2057" y="8519"/>
                <wp:lineTo x="0" y="17039"/>
                <wp:lineTo x="0" y="21298"/>
                <wp:lineTo x="1029" y="21298"/>
                <wp:lineTo x="21086" y="19701"/>
                <wp:lineTo x="21086" y="17039"/>
                <wp:lineTo x="20571" y="3727"/>
                <wp:lineTo x="15429" y="0"/>
                <wp:lineTo x="1029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g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998" w:rsidRPr="005628D4">
        <w:t xml:space="preserve">сумма кредита, которую </w:t>
      </w:r>
      <w:r w:rsidR="006A48C2">
        <w:t>автосалон предлагает</w:t>
      </w:r>
      <w:r w:rsidR="00ED5998" w:rsidRPr="005628D4">
        <w:t xml:space="preserve"> запросить у банка, в несколько раз превышает стоимость автомобиля (</w:t>
      </w:r>
      <w:r w:rsidR="005628D4" w:rsidRPr="005628D4">
        <w:t>так как сотрудник</w:t>
      </w:r>
      <w:r>
        <w:t xml:space="preserve"> автосалона</w:t>
      </w:r>
      <w:r w:rsidR="005628D4" w:rsidRPr="005628D4">
        <w:t xml:space="preserve"> </w:t>
      </w:r>
      <w:r>
        <w:t xml:space="preserve">заранее </w:t>
      </w:r>
      <w:r w:rsidR="005628D4" w:rsidRPr="005628D4">
        <w:t xml:space="preserve">знает, что цена автомобиля </w:t>
      </w:r>
      <w:proofErr w:type="gramStart"/>
      <w:r w:rsidR="005628D4" w:rsidRPr="005628D4">
        <w:t>возрастет</w:t>
      </w:r>
      <w:proofErr w:type="gramEnd"/>
      <w:r w:rsidR="005628D4" w:rsidRPr="005628D4">
        <w:t xml:space="preserve"> и </w:t>
      </w:r>
      <w:r w:rsidR="00ED5998" w:rsidRPr="005628D4">
        <w:t>будут навязаны дополнительные услуги)</w:t>
      </w:r>
      <w:r w:rsidR="005628D4" w:rsidRPr="005628D4">
        <w:t>.</w:t>
      </w:r>
      <w:r w:rsidR="00ED5998" w:rsidRPr="005628D4">
        <w:t xml:space="preserve"> </w:t>
      </w:r>
    </w:p>
    <w:p w:rsidR="00ED5998" w:rsidRDefault="005628D4" w:rsidP="000226A7">
      <w:pPr>
        <w:pStyle w:val="af1"/>
        <w:ind w:left="142" w:right="282" w:firstLine="425"/>
        <w:jc w:val="both"/>
      </w:pPr>
      <w:r w:rsidRPr="005628D4">
        <w:t>М</w:t>
      </w:r>
      <w:r w:rsidR="00ED5998" w:rsidRPr="005628D4">
        <w:t>енеджер «рекомендует» завысить свой доход для одобрения кредита (это незаконно и может привести к плачевным последствиям для гражданина – вплоть до уголовной ответственности);</w:t>
      </w:r>
    </w:p>
    <w:p w:rsidR="00ED5998" w:rsidRDefault="002C6E6F" w:rsidP="000226A7">
      <w:pPr>
        <w:pStyle w:val="af1"/>
        <w:numPr>
          <w:ilvl w:val="0"/>
          <w:numId w:val="29"/>
        </w:numPr>
        <w:ind w:left="142" w:right="282" w:firstLine="284"/>
        <w:jc w:val="both"/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1087120</wp:posOffset>
            </wp:positionV>
            <wp:extent cx="758190" cy="948055"/>
            <wp:effectExtent l="0" t="0" r="0" b="0"/>
            <wp:wrapTight wrapText="bothSides">
              <wp:wrapPolygon edited="0">
                <wp:start x="6513" y="2170"/>
                <wp:lineTo x="10312" y="9983"/>
                <wp:lineTo x="543" y="12587"/>
                <wp:lineTo x="543" y="16059"/>
                <wp:lineTo x="8141" y="17795"/>
                <wp:lineTo x="10854" y="17795"/>
                <wp:lineTo x="13568" y="16927"/>
                <wp:lineTo x="20080" y="11719"/>
                <wp:lineTo x="20080" y="8681"/>
                <wp:lineTo x="16281" y="4340"/>
                <wp:lineTo x="13568" y="2170"/>
                <wp:lineTo x="6513" y="217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9fc891dd189715f82779ca2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D5998" w:rsidRPr="005628D4">
        <w:t xml:space="preserve">действия сотрудников часто направлены на то, чтобы заменить изначально </w:t>
      </w:r>
      <w:r w:rsidR="005628D4" w:rsidRPr="005628D4">
        <w:t>выбранный</w:t>
      </w:r>
      <w:r w:rsidR="00ED5998" w:rsidRPr="005628D4">
        <w:t xml:space="preserve"> автомобиль</w:t>
      </w:r>
      <w:r w:rsidR="005628D4" w:rsidRPr="005628D4">
        <w:t xml:space="preserve"> на другой (иная модель, марка).</w:t>
      </w:r>
      <w:proofErr w:type="gramEnd"/>
      <w:r w:rsidR="005628D4" w:rsidRPr="005628D4">
        <w:t xml:space="preserve"> В </w:t>
      </w:r>
      <w:proofErr w:type="gramStart"/>
      <w:r w:rsidR="005628D4" w:rsidRPr="005628D4">
        <w:t>связи</w:t>
      </w:r>
      <w:proofErr w:type="gramEnd"/>
      <w:r w:rsidR="005628D4" w:rsidRPr="005628D4">
        <w:t xml:space="preserve"> с </w:t>
      </w:r>
      <w:r w:rsidR="00554A25">
        <w:t>чем в</w:t>
      </w:r>
      <w:r w:rsidR="005628D4" w:rsidRPr="005628D4">
        <w:t xml:space="preserve"> последующем будет </w:t>
      </w:r>
      <w:r w:rsidR="00ED5998" w:rsidRPr="005628D4">
        <w:t>невозможно сопоста</w:t>
      </w:r>
      <w:r w:rsidR="005628D4" w:rsidRPr="005628D4">
        <w:t xml:space="preserve">вить изначальные </w:t>
      </w:r>
      <w:r w:rsidR="00ED5998" w:rsidRPr="005628D4">
        <w:t xml:space="preserve">условия </w:t>
      </w:r>
      <w:r w:rsidR="005628D4" w:rsidRPr="005628D4">
        <w:t>продажи машины и документы</w:t>
      </w:r>
      <w:r w:rsidR="00ED5998" w:rsidRPr="005628D4">
        <w:t>, оформленные в итоге;</w:t>
      </w:r>
    </w:p>
    <w:p w:rsidR="00ED5998" w:rsidRDefault="00ED5998" w:rsidP="000226A7">
      <w:pPr>
        <w:pStyle w:val="af1"/>
        <w:numPr>
          <w:ilvl w:val="0"/>
          <w:numId w:val="29"/>
        </w:numPr>
        <w:ind w:left="142" w:right="282" w:firstLine="284"/>
        <w:jc w:val="both"/>
      </w:pPr>
      <w:r w:rsidRPr="005628D4">
        <w:t>процесс заключения договора затягивается на целый день</w:t>
      </w:r>
      <w:r w:rsidR="00260CC3">
        <w:t>, потребителю сообщается, что нужно еще «немного подождать».</w:t>
      </w:r>
      <w:r w:rsidRPr="005628D4">
        <w:t xml:space="preserve"> </w:t>
      </w:r>
      <w:r w:rsidR="00260CC3">
        <w:t>С</w:t>
      </w:r>
      <w:r w:rsidRPr="005628D4">
        <w:t>отрудники салона, которые общаются с клиентом, постоянно меняются</w:t>
      </w:r>
      <w:r w:rsidR="00AA521C">
        <w:t>;</w:t>
      </w:r>
      <w:r w:rsidR="00260CC3">
        <w:t xml:space="preserve"> </w:t>
      </w:r>
    </w:p>
    <w:p w:rsidR="00AA521C" w:rsidRDefault="00AA521C" w:rsidP="00AA521C">
      <w:pPr>
        <w:pStyle w:val="af1"/>
        <w:numPr>
          <w:ilvl w:val="0"/>
          <w:numId w:val="29"/>
        </w:numPr>
        <w:ind w:left="142" w:right="282" w:firstLine="284"/>
        <w:jc w:val="both"/>
      </w:pPr>
      <w:r>
        <w:t xml:space="preserve">продавец может длительное время удерживать паспорт транспортного средства, иные документы на автомобиль под предлогом оформления необходимых договоров. </w:t>
      </w:r>
    </w:p>
    <w:p w:rsidR="00105AB0" w:rsidRPr="00AA521C" w:rsidRDefault="00AA521C" w:rsidP="00105AB0">
      <w:pPr>
        <w:ind w:left="142" w:right="282" w:firstLine="425"/>
        <w:jc w:val="both"/>
      </w:pPr>
      <w:r>
        <w:t xml:space="preserve">В результате таких действий потребитель </w:t>
      </w:r>
      <w:proofErr w:type="gramStart"/>
      <w:r>
        <w:t>стремится</w:t>
      </w:r>
      <w:proofErr w:type="gramEnd"/>
      <w:r>
        <w:t xml:space="preserve"> как можно скорее подписать документы, не изучая их содержание.</w:t>
      </w:r>
      <w:r w:rsidR="00105AB0" w:rsidRPr="00105AB0">
        <w:t xml:space="preserve"> </w:t>
      </w:r>
      <w:r w:rsidR="00105AB0">
        <w:t>Если вы видите данные признаки, лучше откажитесь от покупки в этом автосалоне!</w:t>
      </w:r>
    </w:p>
    <w:p w:rsidR="00F17CF3" w:rsidRDefault="00F17CF3" w:rsidP="00AA521C">
      <w:pPr>
        <w:ind w:left="142" w:right="282" w:firstLine="425"/>
        <w:jc w:val="both"/>
      </w:pPr>
    </w:p>
    <w:p w:rsidR="00AA521C" w:rsidRDefault="00AA521C" w:rsidP="000226A7">
      <w:pPr>
        <w:spacing w:line="140" w:lineRule="exact"/>
        <w:jc w:val="center"/>
        <w:rPr>
          <w:b/>
          <w:sz w:val="20"/>
          <w:szCs w:val="20"/>
        </w:rPr>
      </w:pPr>
    </w:p>
    <w:p w:rsidR="008C248F" w:rsidRDefault="00BA661E" w:rsidP="00D955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8C248F">
        <w:rPr>
          <w:b/>
          <w:sz w:val="20"/>
          <w:szCs w:val="20"/>
        </w:rPr>
        <w:t xml:space="preserve">правление </w:t>
      </w:r>
      <w:proofErr w:type="spellStart"/>
      <w:r w:rsidR="008C248F">
        <w:rPr>
          <w:b/>
          <w:sz w:val="20"/>
          <w:szCs w:val="20"/>
        </w:rPr>
        <w:t>Роспотребнадзора</w:t>
      </w:r>
      <w:proofErr w:type="spellEnd"/>
      <w:r w:rsidR="00D955A3">
        <w:rPr>
          <w:b/>
          <w:sz w:val="20"/>
          <w:szCs w:val="20"/>
        </w:rPr>
        <w:t xml:space="preserve"> </w:t>
      </w:r>
      <w:r w:rsidR="008C248F">
        <w:rPr>
          <w:b/>
          <w:sz w:val="20"/>
          <w:szCs w:val="20"/>
        </w:rPr>
        <w:t xml:space="preserve">по Свердловской области </w:t>
      </w:r>
      <w:hyperlink r:id="rId18" w:history="1">
        <w:r w:rsidR="008C248F">
          <w:rPr>
            <w:rStyle w:val="a8"/>
            <w:b/>
            <w:sz w:val="20"/>
            <w:szCs w:val="20"/>
          </w:rPr>
          <w:t>http://66.rospotrebnadzor.ru</w:t>
        </w:r>
      </w:hyperlink>
      <w:r w:rsidR="008C248F">
        <w:rPr>
          <w:b/>
          <w:sz w:val="20"/>
          <w:szCs w:val="20"/>
        </w:rPr>
        <w:t xml:space="preserve"> </w:t>
      </w:r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EC2BBC" w:rsidRDefault="00434D42" w:rsidP="00EC2BBC">
      <w:pPr>
        <w:ind w:firstLine="142"/>
        <w:jc w:val="center"/>
        <w:rPr>
          <w:b/>
          <w:sz w:val="20"/>
          <w:szCs w:val="20"/>
        </w:rPr>
      </w:pPr>
      <w:hyperlink r:id="rId19" w:history="1">
        <w:r w:rsidR="00EC2BBC" w:rsidRPr="00C36603">
          <w:rPr>
            <w:rStyle w:val="a8"/>
            <w:b/>
            <w:sz w:val="20"/>
            <w:szCs w:val="20"/>
          </w:rPr>
          <w:t>http://кц66.рф</w:t>
        </w:r>
      </w:hyperlink>
      <w:r w:rsidR="00EC2BBC">
        <w:rPr>
          <w:b/>
          <w:sz w:val="20"/>
          <w:szCs w:val="20"/>
        </w:rPr>
        <w:t xml:space="preserve"> </w:t>
      </w:r>
    </w:p>
    <w:p w:rsidR="00D955A3" w:rsidRDefault="00D955A3" w:rsidP="00EC2BBC">
      <w:pPr>
        <w:ind w:firstLine="142"/>
        <w:jc w:val="center"/>
        <w:rPr>
          <w:b/>
          <w:sz w:val="20"/>
          <w:szCs w:val="20"/>
        </w:rPr>
      </w:pPr>
    </w:p>
    <w:p w:rsidR="008C248F" w:rsidRDefault="008C248F" w:rsidP="008C248F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8C248F" w:rsidRDefault="00EC2BBC" w:rsidP="008C248F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3369FF" w:rsidRPr="003369FF" w:rsidRDefault="003369FF" w:rsidP="008C248F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C203A80" wp14:editId="5B711B29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11A9D" id="Прямоугольник 33" o:spid="_x0000_s1026" style="position:absolute;margin-left:7.35pt;margin-top:1.2pt;width:249pt;height:26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8C248F" w:rsidRDefault="008C248F" w:rsidP="003369FF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E41CC5" w:rsidRDefault="00E41CC5" w:rsidP="008C248F">
      <w:pPr>
        <w:ind w:firstLine="142"/>
        <w:jc w:val="center"/>
        <w:rPr>
          <w:b/>
          <w:sz w:val="20"/>
          <w:szCs w:val="20"/>
        </w:rPr>
      </w:pPr>
    </w:p>
    <w:p w:rsidR="008C248F" w:rsidRPr="008C248F" w:rsidRDefault="008C248F" w:rsidP="008C248F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66281B" w:rsidRDefault="008C248F" w:rsidP="008C248F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Екатеринбург,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Московская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49 (343) 272-00-07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 w:rsidR="00A35E9B"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Артемовский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ул. Энергетиков, 1а (34363) 2-54-80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 w:rsidR="00A35E9B">
        <w:rPr>
          <w:color w:val="0D0D0D" w:themeColor="text1" w:themeTint="F2"/>
          <w:sz w:val="20"/>
          <w:szCs w:val="20"/>
          <w:lang w:eastAsia="ar-SA"/>
        </w:rPr>
        <w:t>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Ивдель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ул.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 w:rsidR="00A35E9B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 w:rsidR="00A35E9B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 w:rsidR="009B20F5"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06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Камышлов,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48 (34375) 2-09-90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Красноуфимск,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13</w:t>
      </w:r>
      <w:r w:rsidR="009B20F5"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="009B20F5"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Краснотурьинск,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Коммунальная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,6а (34384) 6-</w:t>
      </w:r>
      <w:r w:rsidR="009B20F5"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61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66281B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3369FF" w:rsidRPr="00135A0A" w:rsidRDefault="003369FF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Первоуральск,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Вайнера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4 (3439) 66-85-04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Реж,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Спортивная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12 (34364) 3-11-09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Североуральск, ул. Свердлова, 60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Талица, ул. Красноармейская, 32 (34371) 2-11-54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п. Тугулым,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Школьная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30а (34367) 2-24-99</w:t>
      </w:r>
    </w:p>
    <w:p w:rsidR="00BA661E" w:rsidRDefault="00BA661E" w:rsidP="00BA661E">
      <w:pPr>
        <w:pStyle w:val="2"/>
        <w:numPr>
          <w:ilvl w:val="1"/>
          <w:numId w:val="25"/>
        </w:numPr>
        <w:suppressAutoHyphens/>
        <w:spacing w:after="240" w:line="60" w:lineRule="exact"/>
        <w:ind w:left="578" w:hanging="578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</w:p>
    <w:p w:rsidR="00330473" w:rsidRPr="00330473" w:rsidRDefault="00330473" w:rsidP="00330473">
      <w:pPr>
        <w:pStyle w:val="2"/>
        <w:numPr>
          <w:ilvl w:val="1"/>
          <w:numId w:val="25"/>
        </w:numPr>
        <w:suppressAutoHyphens/>
        <w:spacing w:after="240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Управление </w:t>
      </w:r>
      <w:proofErr w:type="spellStart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>Роспотребнадзора</w:t>
      </w:r>
      <w:proofErr w:type="spellEnd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 по Свердловской области</w:t>
      </w:r>
    </w:p>
    <w:p w:rsidR="00330473" w:rsidRPr="00330473" w:rsidRDefault="00330473" w:rsidP="00330473">
      <w:pPr>
        <w:pStyle w:val="2"/>
        <w:numPr>
          <w:ilvl w:val="1"/>
          <w:numId w:val="25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>ФБУЗ «Центр гигиены и</w:t>
      </w:r>
    </w:p>
    <w:p w:rsidR="00330473" w:rsidRPr="00330473" w:rsidRDefault="00330473" w:rsidP="00330473">
      <w:pPr>
        <w:pStyle w:val="2"/>
        <w:numPr>
          <w:ilvl w:val="1"/>
          <w:numId w:val="25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эпидемиологии </w:t>
      </w:r>
      <w:proofErr w:type="gramStart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>в</w:t>
      </w:r>
      <w:proofErr w:type="gramEnd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 Свердловской</w:t>
      </w:r>
    </w:p>
    <w:p w:rsidR="0066281B" w:rsidRDefault="0066281B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6A595C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BE99ED" wp14:editId="3223DD95">
                <wp:simplePos x="0" y="0"/>
                <wp:positionH relativeFrom="column">
                  <wp:posOffset>338589</wp:posOffset>
                </wp:positionH>
                <wp:positionV relativeFrom="paragraph">
                  <wp:posOffset>159406</wp:posOffset>
                </wp:positionV>
                <wp:extent cx="2912249" cy="430306"/>
                <wp:effectExtent l="0" t="0" r="0" b="82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249" cy="43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95C" w:rsidRPr="005A2024" w:rsidRDefault="006A595C" w:rsidP="006A595C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A202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Памятка потребител</w:t>
                            </w:r>
                            <w:r w:rsidR="00902E0F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26.65pt;margin-top:12.55pt;width:229.3pt;height:3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NZQwIAAFwEAAAOAAAAZHJzL2Uyb0RvYy54bWysVM2O0zAQviPxDpbvNGlaFlo1XZVdFSGt&#10;2EpdtGfXcZpItsfYbpNy484r8A4cOHDjFbpvxNhpu2XhhLi485fxzPd97uSyVZJshXU16Jz2eykl&#10;QnMoar3O6Ye7+YvXlDjPdMEkaJHTnXD0cvr82aQxY5FBBbIQlmAT7caNyWnlvRknieOVUMz1wAiN&#10;yRKsYh5du04KyxrsrmSSpelF0oAtjAUunMPodZek09i/LAX3t2XphCcypzibj6eN5yqcyXTCxmvL&#10;TFXzwxjsH6ZQrNZ46anVNfOMbGz9RytVcwsOSt/joBIoy5qLuANu00+fbLOsmBFxFwTHmRNM7v+1&#10;5e+3C0vqIqeDjBLNFHK0/7r/tv++/7n/8fD54QvBBKLUGDfG4qXBct++gRbZPsYdBsPybWlV+MW1&#10;COYR790JY9F6wjGYjfpZNhxRwjE3HKSD9CK0SR6/Ntb5twIUCUZOLXIYoWXbG+e70mNJuEzDvJYy&#10;8ij1bwHs2UVEFMLh67BIN3CwfLtqD9utoNjhchY6kTjD5zVOcMOcXzCLqsB9UOn+Fo9SQpNTOFiU&#10;VGA//S0e6pEszFLSoMpy6j5umBWUyHcaaRz1h8Mgy+gMX77K0LHnmdV5Rm/UFaCQ+/imDI9mqPfy&#10;aJYW1D0+iFm4FVNMc7w7p/5oXvlO+/iguJjNYhEK0TB/o5eGh9YBwoDvXXvPrDmQ4JG+hTyK/AkT&#10;XWUH/WzjoawjTQHeDlOkNzgo4Uj04bmFN3Lux6rHP4XpLwAAAP//AwBQSwMEFAAGAAgAAAAhAPRg&#10;TtbdAAAACAEAAA8AAABkcnMvZG93bnJldi54bWxMj81OwzAQhO9IfQdrK3GjdlKCSMimqkBcQZQf&#10;iZsbb5Oo8TqK3Sa8PeZEj6MZzXxTbmbbizONvnOMkKwUCOLamY4bhI/355t7ED5oNrp3TAg/5GFT&#10;La5KXRg38Rudd6ERsYR9oRHaEIZCSl+3ZLVfuYE4egc3Wh2iHBtpRj3FctvLVKk7aXXHcaHVAz22&#10;VB93J4vw+XL4/rpVr82TzYbJzUqyzSXi9XLePoAINIf/MPzhR3SoItPendh40SNk63VMIqRZAiL6&#10;WZLkIPYIeZqDrEp5eaD6BQAA//8DAFBLAQItABQABgAIAAAAIQC2gziS/gAAAOEBAAATAAAAAAAA&#10;AAAAAAAAAAAAAABbQ29udGVudF9UeXBlc10ueG1sUEsBAi0AFAAGAAgAAAAhADj9If/WAAAAlAEA&#10;AAsAAAAAAAAAAAAAAAAALwEAAF9yZWxzLy5yZWxzUEsBAi0AFAAGAAgAAAAhADLfM1lDAgAAXAQA&#10;AA4AAAAAAAAAAAAAAAAALgIAAGRycy9lMm9Eb2MueG1sUEsBAi0AFAAGAAgAAAAhAPRgTtbdAAAA&#10;CAEAAA8AAAAAAAAAAAAAAAAAnQQAAGRycy9kb3ducmV2LnhtbFBLBQYAAAAABAAEAPMAAACnBQAA&#10;AAA=&#10;" filled="f" stroked="f">
                <v:textbox>
                  <w:txbxContent>
                    <w:p w:rsidR="006A595C" w:rsidRPr="005A2024" w:rsidRDefault="006A595C" w:rsidP="006A595C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A202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Памятка потребител</w:t>
                      </w:r>
                      <w:r w:rsidR="00902E0F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</w:p>
    <w:p w:rsidR="00330473" w:rsidRPr="00E15191" w:rsidRDefault="00330473" w:rsidP="00330473">
      <w:pPr>
        <w:jc w:val="center"/>
        <w:rPr>
          <w:b/>
          <w:color w:val="538135" w:themeColor="accent6" w:themeShade="BF"/>
          <w:sz w:val="32"/>
          <w:szCs w:val="3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1F0D3E" w:rsidRDefault="001F0D3E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F17CF3" w:rsidRDefault="00F17CF3" w:rsidP="001F0D3E">
      <w:pPr>
        <w:pStyle w:val="ConsPlusNormal"/>
        <w:widowControl/>
        <w:tabs>
          <w:tab w:val="left" w:pos="4680"/>
        </w:tabs>
        <w:ind w:firstLine="0"/>
        <w:jc w:val="center"/>
        <w:rPr>
          <w:b/>
          <w:noProof/>
          <w:color w:val="000000" w:themeColor="text1"/>
          <w:sz w:val="22"/>
          <w:szCs w:val="22"/>
        </w:rPr>
      </w:pPr>
    </w:p>
    <w:p w:rsidR="00330473" w:rsidRDefault="00F17CF3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drawing>
          <wp:inline distT="0" distB="0" distL="0" distR="0">
            <wp:extent cx="2779776" cy="198648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автосалона-removebg-preview[1]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193" cy="199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3E" w:rsidRDefault="001F0D3E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5191" w:rsidRDefault="006A595C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B4C2C" wp14:editId="46A61218">
                <wp:simplePos x="0" y="0"/>
                <wp:positionH relativeFrom="column">
                  <wp:posOffset>13335</wp:posOffset>
                </wp:positionH>
                <wp:positionV relativeFrom="paragraph">
                  <wp:posOffset>125730</wp:posOffset>
                </wp:positionV>
                <wp:extent cx="3181350" cy="15064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5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95C" w:rsidRPr="005A2024" w:rsidRDefault="00F17CF3" w:rsidP="006A595C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17CF3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Внимание! Недобросовестные автосалоны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.05pt;margin-top:9.9pt;width:250.5pt;height:11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ucRAIAAGQEAAAOAAAAZHJzL2Uyb0RvYy54bWysVM2O0zAQviPxDpbvNE1/lqVquiq7KkKq&#10;2EpdtGfXcZpIiW1st0m5cecV9h04cODGK3TfiM9O2y0LJ8TFmT9/nplvJuOrpirJVhhbKJnQuNOl&#10;REiu0kKuE/rxbvbqkhLrmExZqaRI6E5YejV5+WJc65HoqVyVqTAEINKOap3Q3Dk9iiLLc1Ex21Fa&#10;SDgzZSrmoJp1lBpWA70qo163exHVyqTaKC6shfWmddJJwM8ywd1tllnhSJlQ5ObCacK58mc0GbPR&#10;2jCdF/yQBvuHLCpWSDx6grphjpGNKf6AqgpulFWZ63BVRSrLCi5CDagm7j6rZpkzLUItaI7VpzbZ&#10;/wfLP2wXhhRpQvtoj2QVONo/7L/tv+9/7n88fnn8SuBAl2ptRwheaoS75q1qwPbRbmH0xTeZqfwX&#10;ZRH4Abg79Vg0jnAY+/Fl3B/CxeGLh92LARTgR0/XtbHunVAV8UJCDUgMvWXbuXVt6DHEvybVrCjL&#10;QGQpfzMAs7WIMAmH276SNmMvuWbVhPpP1axUukORRrXDYjWfFUhkzqxbMIPpQPKYeHeLIytVnVB1&#10;kCjJlfn8N7uPB2nwUlJj2hJqP22YEZSU7yXofBMPBoB1QRkMX/egmHPP6twjN9W1wkDH2C3Ng+jj&#10;XXkUM6OqeyzG1L8KF5McbyfUHcVr1+4AFouL6TQEYSA1c3O51NxD+076Nt8198zoAxcONC7K47A/&#10;I6SNbBmYbpzKisCW73LbU7DsFYxy4Puwdn5XzvUQ9fRzmPwCAAD//wMAUEsDBBQABgAIAAAAIQBe&#10;IUIg2wAAAAgBAAAPAAAAZHJzL2Rvd25yZXYueG1sTI/BTsMwEETvSPyDtUjcqN1CKA1xKgTiCmqh&#10;SNy28TaJiNdR7Dbh71lOcNyZ0eybYj35Tp1oiG1gC/OZAUVcBddybeH97fnqDlRMyA67wGThmyKs&#10;y/OzAnMXRt7QaZtqJSUcc7TQpNTnWseqIY9xFnpi8Q5h8JjkHGrtBhyl3Hd6Ycyt9tiyfGiwp8eG&#10;qq/t0VvYvRw+P27Ma/3ks34Mk9HsV9ray4vp4R5Uoin9heEXX9ChFKZ9OLKLqrOwmEtQ5JUMEDsz&#10;1yLsRc+WBnRZ6P8Dyh8AAAD//wMAUEsBAi0AFAAGAAgAAAAhALaDOJL+AAAA4QEAABMAAAAAAAAA&#10;AAAAAAAAAAAAAFtDb250ZW50X1R5cGVzXS54bWxQSwECLQAUAAYACAAAACEAOP0h/9YAAACUAQAA&#10;CwAAAAAAAAAAAAAAAAAvAQAAX3JlbHMvLnJlbHNQSwECLQAUAAYACAAAACEAvw+rnEQCAABkBAAA&#10;DgAAAAAAAAAAAAAAAAAuAgAAZHJzL2Uyb0RvYy54bWxQSwECLQAUAAYACAAAACEAXiFCINsAAAAI&#10;AQAADwAAAAAAAAAAAAAAAACeBAAAZHJzL2Rvd25yZXYueG1sUEsFBgAAAAAEAAQA8wAAAKYFAAAA&#10;AA==&#10;" filled="f" stroked="f">
                <v:textbox>
                  <w:txbxContent>
                    <w:p w:rsidR="006A595C" w:rsidRPr="005A2024" w:rsidRDefault="00F17CF3" w:rsidP="006A595C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17CF3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Внимание! Недобросовестные автосалоны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191" w:rsidSect="00105AB0">
      <w:type w:val="continuous"/>
      <w:pgSz w:w="16838" w:h="11906" w:orient="landscape"/>
      <w:pgMar w:top="340" w:right="340" w:bottom="284" w:left="340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42" w:rsidRDefault="00434D42" w:rsidP="0066281B">
      <w:r>
        <w:separator/>
      </w:r>
    </w:p>
  </w:endnote>
  <w:endnote w:type="continuationSeparator" w:id="0">
    <w:p w:rsidR="00434D42" w:rsidRDefault="00434D42" w:rsidP="0066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42" w:rsidRDefault="00434D42" w:rsidP="0066281B">
      <w:r>
        <w:separator/>
      </w:r>
    </w:p>
  </w:footnote>
  <w:footnote w:type="continuationSeparator" w:id="0">
    <w:p w:rsidR="00434D42" w:rsidRDefault="00434D42" w:rsidP="0066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84628"/>
    <w:multiLevelType w:val="hybridMultilevel"/>
    <w:tmpl w:val="A0B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4D1"/>
    <w:multiLevelType w:val="hybridMultilevel"/>
    <w:tmpl w:val="4AA2A51E"/>
    <w:lvl w:ilvl="0" w:tplc="F6DACF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E3A17E7"/>
    <w:multiLevelType w:val="hybridMultilevel"/>
    <w:tmpl w:val="42FE9516"/>
    <w:lvl w:ilvl="0" w:tplc="16A288B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9680202"/>
    <w:multiLevelType w:val="multilevel"/>
    <w:tmpl w:val="5D2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45FEA"/>
    <w:multiLevelType w:val="hybridMultilevel"/>
    <w:tmpl w:val="AEF463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3943D7E"/>
    <w:multiLevelType w:val="hybridMultilevel"/>
    <w:tmpl w:val="6AA83BC4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C425CA"/>
    <w:multiLevelType w:val="hybridMultilevel"/>
    <w:tmpl w:val="453A171A"/>
    <w:lvl w:ilvl="0" w:tplc="5E3A6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022E23"/>
    <w:multiLevelType w:val="hybridMultilevel"/>
    <w:tmpl w:val="5D285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70612"/>
    <w:multiLevelType w:val="hybridMultilevel"/>
    <w:tmpl w:val="C4DA8A4A"/>
    <w:lvl w:ilvl="0" w:tplc="9E083A60">
      <w:start w:val="1"/>
      <w:numFmt w:val="bullet"/>
      <w:lvlText w:val=""/>
      <w:lvlJc w:val="left"/>
      <w:pPr>
        <w:ind w:left="1287" w:hanging="360"/>
      </w:pPr>
      <w:rPr>
        <w:rFonts w:ascii="Wingdings" w:hAnsi="Wingdings" w:hint="default"/>
        <w:b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7B6C5A"/>
    <w:multiLevelType w:val="hybridMultilevel"/>
    <w:tmpl w:val="B666E564"/>
    <w:lvl w:ilvl="0" w:tplc="F2AC3072">
      <w:start w:val="1"/>
      <w:numFmt w:val="bullet"/>
      <w:lvlText w:val=""/>
      <w:lvlJc w:val="left"/>
      <w:pPr>
        <w:ind w:left="1288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D596897"/>
    <w:multiLevelType w:val="hybridMultilevel"/>
    <w:tmpl w:val="4A482AAC"/>
    <w:lvl w:ilvl="0" w:tplc="F12E10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ED7D3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68313D"/>
    <w:multiLevelType w:val="hybridMultilevel"/>
    <w:tmpl w:val="649E8E46"/>
    <w:lvl w:ilvl="0" w:tplc="3EFA5996">
      <w:start w:val="1"/>
      <w:numFmt w:val="bullet"/>
      <w:lvlText w:val="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B83EB8"/>
    <w:multiLevelType w:val="hybridMultilevel"/>
    <w:tmpl w:val="D9565786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EE2DD2"/>
    <w:multiLevelType w:val="hybridMultilevel"/>
    <w:tmpl w:val="11C4D1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7387646"/>
    <w:multiLevelType w:val="hybridMultilevel"/>
    <w:tmpl w:val="6546CDF6"/>
    <w:lvl w:ilvl="0" w:tplc="16A288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854ED4"/>
    <w:multiLevelType w:val="hybridMultilevel"/>
    <w:tmpl w:val="540E0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1"/>
  </w:num>
  <w:num w:numId="5">
    <w:abstractNumId w:val="5"/>
  </w:num>
  <w:num w:numId="6">
    <w:abstractNumId w:val="14"/>
  </w:num>
  <w:num w:numId="7">
    <w:abstractNumId w:val="12"/>
  </w:num>
  <w:num w:numId="8">
    <w:abstractNumId w:val="27"/>
  </w:num>
  <w:num w:numId="9">
    <w:abstractNumId w:val="6"/>
  </w:num>
  <w:num w:numId="10">
    <w:abstractNumId w:val="11"/>
  </w:num>
  <w:num w:numId="11">
    <w:abstractNumId w:val="25"/>
  </w:num>
  <w:num w:numId="12">
    <w:abstractNumId w:val="15"/>
  </w:num>
  <w:num w:numId="13">
    <w:abstractNumId w:val="7"/>
  </w:num>
  <w:num w:numId="14">
    <w:abstractNumId w:val="23"/>
  </w:num>
  <w:num w:numId="15">
    <w:abstractNumId w:val="9"/>
  </w:num>
  <w:num w:numId="16">
    <w:abstractNumId w:val="0"/>
  </w:num>
  <w:num w:numId="17">
    <w:abstractNumId w:val="22"/>
  </w:num>
  <w:num w:numId="18">
    <w:abstractNumId w:val="13"/>
  </w:num>
  <w:num w:numId="19">
    <w:abstractNumId w:val="10"/>
  </w:num>
  <w:num w:numId="20">
    <w:abstractNumId w:val="18"/>
  </w:num>
  <w:num w:numId="21">
    <w:abstractNumId w:val="4"/>
  </w:num>
  <w:num w:numId="22">
    <w:abstractNumId w:val="24"/>
  </w:num>
  <w:num w:numId="23">
    <w:abstractNumId w:val="1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7"/>
    <w:rsid w:val="0000006A"/>
    <w:rsid w:val="0000067F"/>
    <w:rsid w:val="00004FF8"/>
    <w:rsid w:val="000226A7"/>
    <w:rsid w:val="00024117"/>
    <w:rsid w:val="00045CB2"/>
    <w:rsid w:val="000515A4"/>
    <w:rsid w:val="0005382A"/>
    <w:rsid w:val="000538CA"/>
    <w:rsid w:val="00061B2A"/>
    <w:rsid w:val="0006553E"/>
    <w:rsid w:val="00067042"/>
    <w:rsid w:val="00090FC0"/>
    <w:rsid w:val="00092EE8"/>
    <w:rsid w:val="000A32E8"/>
    <w:rsid w:val="000A439C"/>
    <w:rsid w:val="000B1D87"/>
    <w:rsid w:val="000C2F38"/>
    <w:rsid w:val="000D2A42"/>
    <w:rsid w:val="000F23D4"/>
    <w:rsid w:val="000F3F4A"/>
    <w:rsid w:val="000F4EEF"/>
    <w:rsid w:val="000F5D1B"/>
    <w:rsid w:val="00104777"/>
    <w:rsid w:val="00105AB0"/>
    <w:rsid w:val="00113993"/>
    <w:rsid w:val="00135A0A"/>
    <w:rsid w:val="001416B8"/>
    <w:rsid w:val="00142504"/>
    <w:rsid w:val="0017439F"/>
    <w:rsid w:val="00196861"/>
    <w:rsid w:val="00196976"/>
    <w:rsid w:val="001A0ACC"/>
    <w:rsid w:val="001A6C9B"/>
    <w:rsid w:val="001B34BF"/>
    <w:rsid w:val="001C65A1"/>
    <w:rsid w:val="001F0D3E"/>
    <w:rsid w:val="001F3F0D"/>
    <w:rsid w:val="00200BC8"/>
    <w:rsid w:val="002074B5"/>
    <w:rsid w:val="0021230D"/>
    <w:rsid w:val="00212F99"/>
    <w:rsid w:val="00213BF9"/>
    <w:rsid w:val="00233BD4"/>
    <w:rsid w:val="00246088"/>
    <w:rsid w:val="00247558"/>
    <w:rsid w:val="00260CC3"/>
    <w:rsid w:val="002822B0"/>
    <w:rsid w:val="00296A01"/>
    <w:rsid w:val="002974A5"/>
    <w:rsid w:val="002A2782"/>
    <w:rsid w:val="002C374D"/>
    <w:rsid w:val="002C6E6F"/>
    <w:rsid w:val="002D14FB"/>
    <w:rsid w:val="002E0390"/>
    <w:rsid w:val="00302548"/>
    <w:rsid w:val="00330473"/>
    <w:rsid w:val="003320F2"/>
    <w:rsid w:val="003369FF"/>
    <w:rsid w:val="00337178"/>
    <w:rsid w:val="003428DD"/>
    <w:rsid w:val="00374D80"/>
    <w:rsid w:val="003C3500"/>
    <w:rsid w:val="003C3E6A"/>
    <w:rsid w:val="003E607A"/>
    <w:rsid w:val="0040070C"/>
    <w:rsid w:val="00400A6B"/>
    <w:rsid w:val="004019B2"/>
    <w:rsid w:val="00427DF4"/>
    <w:rsid w:val="00434D42"/>
    <w:rsid w:val="00443900"/>
    <w:rsid w:val="004623B6"/>
    <w:rsid w:val="0046461E"/>
    <w:rsid w:val="00474AAA"/>
    <w:rsid w:val="00477991"/>
    <w:rsid w:val="00477C1C"/>
    <w:rsid w:val="00487FD0"/>
    <w:rsid w:val="004911B0"/>
    <w:rsid w:val="0049459A"/>
    <w:rsid w:val="004B6528"/>
    <w:rsid w:val="004C48B8"/>
    <w:rsid w:val="004C4DEE"/>
    <w:rsid w:val="004D55E0"/>
    <w:rsid w:val="004E3BEC"/>
    <w:rsid w:val="004E70B0"/>
    <w:rsid w:val="004F1B28"/>
    <w:rsid w:val="004F6C17"/>
    <w:rsid w:val="005171D2"/>
    <w:rsid w:val="00530258"/>
    <w:rsid w:val="00530BAD"/>
    <w:rsid w:val="005515AD"/>
    <w:rsid w:val="005532ED"/>
    <w:rsid w:val="00554A25"/>
    <w:rsid w:val="00554F75"/>
    <w:rsid w:val="005628D4"/>
    <w:rsid w:val="00571D84"/>
    <w:rsid w:val="00573BF0"/>
    <w:rsid w:val="00582241"/>
    <w:rsid w:val="005A2024"/>
    <w:rsid w:val="005C6AB0"/>
    <w:rsid w:val="005C6FAE"/>
    <w:rsid w:val="005D0AB6"/>
    <w:rsid w:val="005D5E58"/>
    <w:rsid w:val="005D6A3C"/>
    <w:rsid w:val="005E2FE3"/>
    <w:rsid w:val="005F16EF"/>
    <w:rsid w:val="00601F9C"/>
    <w:rsid w:val="006067BC"/>
    <w:rsid w:val="00626727"/>
    <w:rsid w:val="00633196"/>
    <w:rsid w:val="00650E11"/>
    <w:rsid w:val="0066281B"/>
    <w:rsid w:val="00671B66"/>
    <w:rsid w:val="0067212B"/>
    <w:rsid w:val="006816B0"/>
    <w:rsid w:val="006858C4"/>
    <w:rsid w:val="00686DE8"/>
    <w:rsid w:val="006A0762"/>
    <w:rsid w:val="006A139B"/>
    <w:rsid w:val="006A48C2"/>
    <w:rsid w:val="006A534B"/>
    <w:rsid w:val="006A595C"/>
    <w:rsid w:val="006B3CAF"/>
    <w:rsid w:val="006C67FA"/>
    <w:rsid w:val="006C7776"/>
    <w:rsid w:val="006D0520"/>
    <w:rsid w:val="006D7CAD"/>
    <w:rsid w:val="006E1D7D"/>
    <w:rsid w:val="006E5BD2"/>
    <w:rsid w:val="006E6F17"/>
    <w:rsid w:val="006F23DD"/>
    <w:rsid w:val="006F52D0"/>
    <w:rsid w:val="0070751B"/>
    <w:rsid w:val="007136FD"/>
    <w:rsid w:val="007156F4"/>
    <w:rsid w:val="0074453F"/>
    <w:rsid w:val="00753597"/>
    <w:rsid w:val="00753C4D"/>
    <w:rsid w:val="00757A07"/>
    <w:rsid w:val="00770B72"/>
    <w:rsid w:val="0077178F"/>
    <w:rsid w:val="007721A6"/>
    <w:rsid w:val="00774B3D"/>
    <w:rsid w:val="007A15EE"/>
    <w:rsid w:val="007B02C9"/>
    <w:rsid w:val="007B4E7E"/>
    <w:rsid w:val="007C1F32"/>
    <w:rsid w:val="007D339C"/>
    <w:rsid w:val="007D3477"/>
    <w:rsid w:val="0081104F"/>
    <w:rsid w:val="00814445"/>
    <w:rsid w:val="00821788"/>
    <w:rsid w:val="0082764A"/>
    <w:rsid w:val="0084425D"/>
    <w:rsid w:val="00851923"/>
    <w:rsid w:val="00855B0B"/>
    <w:rsid w:val="00863D3D"/>
    <w:rsid w:val="00873205"/>
    <w:rsid w:val="00876238"/>
    <w:rsid w:val="008960AC"/>
    <w:rsid w:val="008A5EC7"/>
    <w:rsid w:val="008A707A"/>
    <w:rsid w:val="008B13B6"/>
    <w:rsid w:val="008C248F"/>
    <w:rsid w:val="008C3E9A"/>
    <w:rsid w:val="008D087F"/>
    <w:rsid w:val="008E6E83"/>
    <w:rsid w:val="008F6462"/>
    <w:rsid w:val="00902E0F"/>
    <w:rsid w:val="00904C49"/>
    <w:rsid w:val="0090517A"/>
    <w:rsid w:val="009058E9"/>
    <w:rsid w:val="00911F88"/>
    <w:rsid w:val="0095259F"/>
    <w:rsid w:val="00974ABB"/>
    <w:rsid w:val="009802D3"/>
    <w:rsid w:val="009825EB"/>
    <w:rsid w:val="00996665"/>
    <w:rsid w:val="009B0033"/>
    <w:rsid w:val="009B20F5"/>
    <w:rsid w:val="009B2811"/>
    <w:rsid w:val="009B45D8"/>
    <w:rsid w:val="009D3D7A"/>
    <w:rsid w:val="00A13064"/>
    <w:rsid w:val="00A15D23"/>
    <w:rsid w:val="00A204F9"/>
    <w:rsid w:val="00A31550"/>
    <w:rsid w:val="00A35E9B"/>
    <w:rsid w:val="00A537F8"/>
    <w:rsid w:val="00A5420B"/>
    <w:rsid w:val="00A64131"/>
    <w:rsid w:val="00A64761"/>
    <w:rsid w:val="00A6798B"/>
    <w:rsid w:val="00A714CD"/>
    <w:rsid w:val="00A866AF"/>
    <w:rsid w:val="00A9656E"/>
    <w:rsid w:val="00AA1FAB"/>
    <w:rsid w:val="00AA521C"/>
    <w:rsid w:val="00AB7574"/>
    <w:rsid w:val="00AD3E74"/>
    <w:rsid w:val="00AD66FC"/>
    <w:rsid w:val="00B05C49"/>
    <w:rsid w:val="00B2677E"/>
    <w:rsid w:val="00B516EE"/>
    <w:rsid w:val="00B8018F"/>
    <w:rsid w:val="00BA661E"/>
    <w:rsid w:val="00BB36EA"/>
    <w:rsid w:val="00BC7864"/>
    <w:rsid w:val="00BD4E7A"/>
    <w:rsid w:val="00BE0547"/>
    <w:rsid w:val="00BE29C1"/>
    <w:rsid w:val="00BE5DD9"/>
    <w:rsid w:val="00BF77FA"/>
    <w:rsid w:val="00C029DA"/>
    <w:rsid w:val="00C11359"/>
    <w:rsid w:val="00C26BCD"/>
    <w:rsid w:val="00C37906"/>
    <w:rsid w:val="00C63213"/>
    <w:rsid w:val="00C662DD"/>
    <w:rsid w:val="00C75916"/>
    <w:rsid w:val="00C80743"/>
    <w:rsid w:val="00C97692"/>
    <w:rsid w:val="00CA2829"/>
    <w:rsid w:val="00CA45EE"/>
    <w:rsid w:val="00CA48B8"/>
    <w:rsid w:val="00CC5CCA"/>
    <w:rsid w:val="00CD7673"/>
    <w:rsid w:val="00CE6702"/>
    <w:rsid w:val="00CE7EF7"/>
    <w:rsid w:val="00CF365A"/>
    <w:rsid w:val="00D026AB"/>
    <w:rsid w:val="00D212FA"/>
    <w:rsid w:val="00D33D13"/>
    <w:rsid w:val="00D4109F"/>
    <w:rsid w:val="00D638FB"/>
    <w:rsid w:val="00D66C19"/>
    <w:rsid w:val="00D75CB6"/>
    <w:rsid w:val="00D800BA"/>
    <w:rsid w:val="00D86708"/>
    <w:rsid w:val="00D86967"/>
    <w:rsid w:val="00D955A3"/>
    <w:rsid w:val="00DB5370"/>
    <w:rsid w:val="00DB5E90"/>
    <w:rsid w:val="00DD412A"/>
    <w:rsid w:val="00E05B4B"/>
    <w:rsid w:val="00E15191"/>
    <w:rsid w:val="00E31362"/>
    <w:rsid w:val="00E41CC5"/>
    <w:rsid w:val="00E55BBB"/>
    <w:rsid w:val="00E57CAD"/>
    <w:rsid w:val="00E77701"/>
    <w:rsid w:val="00E826D7"/>
    <w:rsid w:val="00E82C17"/>
    <w:rsid w:val="00E86C34"/>
    <w:rsid w:val="00E9116D"/>
    <w:rsid w:val="00E92F11"/>
    <w:rsid w:val="00EA0294"/>
    <w:rsid w:val="00EA2055"/>
    <w:rsid w:val="00EA42E6"/>
    <w:rsid w:val="00EB2481"/>
    <w:rsid w:val="00EC0A5B"/>
    <w:rsid w:val="00EC29E7"/>
    <w:rsid w:val="00EC2BBC"/>
    <w:rsid w:val="00ED5998"/>
    <w:rsid w:val="00ED7EFC"/>
    <w:rsid w:val="00EF72CD"/>
    <w:rsid w:val="00F00E39"/>
    <w:rsid w:val="00F0313E"/>
    <w:rsid w:val="00F04A86"/>
    <w:rsid w:val="00F103CD"/>
    <w:rsid w:val="00F14045"/>
    <w:rsid w:val="00F17CF3"/>
    <w:rsid w:val="00F2164C"/>
    <w:rsid w:val="00F23A0C"/>
    <w:rsid w:val="00F24A43"/>
    <w:rsid w:val="00F41679"/>
    <w:rsid w:val="00F50B57"/>
    <w:rsid w:val="00F5205B"/>
    <w:rsid w:val="00F61B10"/>
    <w:rsid w:val="00F6284D"/>
    <w:rsid w:val="00F97B0F"/>
    <w:rsid w:val="00FA1C20"/>
    <w:rsid w:val="00FA3943"/>
    <w:rsid w:val="00FC1DDD"/>
    <w:rsid w:val="00FD4E6C"/>
    <w:rsid w:val="00FD67F3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66.rospotrebnadzo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&#1082;&#1094;66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E349-8FA4-458D-A94F-75D4D7AF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6810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Sekretar</dc:creator>
  <cp:lastModifiedBy>korovina</cp:lastModifiedBy>
  <cp:revision>2</cp:revision>
  <cp:lastPrinted>2021-06-24T03:52:00Z</cp:lastPrinted>
  <dcterms:created xsi:type="dcterms:W3CDTF">2021-06-24T03:53:00Z</dcterms:created>
  <dcterms:modified xsi:type="dcterms:W3CDTF">2021-06-24T03:53:00Z</dcterms:modified>
</cp:coreProperties>
</file>