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019AC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616E574" wp14:editId="376D5574">
            <wp:simplePos x="0" y="0"/>
            <wp:positionH relativeFrom="column">
              <wp:posOffset>8923655</wp:posOffset>
            </wp:positionH>
            <wp:positionV relativeFrom="paragraph">
              <wp:posOffset>718820</wp:posOffset>
            </wp:positionV>
            <wp:extent cx="531495" cy="2679065"/>
            <wp:effectExtent l="0" t="0" r="1905" b="6985"/>
            <wp:wrapNone/>
            <wp:docPr id="1" name="Рисунок 1" descr="Эле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ме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19AC">
        <w:rPr>
          <w:rFonts w:ascii="Arial" w:hAnsi="Arial" w:cs="Arial"/>
          <w:sz w:val="32"/>
          <w:szCs w:val="32"/>
        </w:rPr>
        <w:t xml:space="preserve">         </w:t>
      </w:r>
    </w:p>
    <w:p w:rsidR="00A32CAF" w:rsidRDefault="00A32CAF" w:rsidP="00042583">
      <w:pPr>
        <w:spacing w:after="0" w:line="240" w:lineRule="auto"/>
        <w:jc w:val="center"/>
        <w:rPr>
          <w:noProof/>
          <w:lang w:eastAsia="ru-RU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784D84C" wp14:editId="0E6A9096">
            <wp:simplePos x="0" y="0"/>
            <wp:positionH relativeFrom="column">
              <wp:posOffset>212090</wp:posOffset>
            </wp:positionH>
            <wp:positionV relativeFrom="paragraph">
              <wp:posOffset>-189230</wp:posOffset>
            </wp:positionV>
            <wp:extent cx="7308850" cy="992759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9927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Pr="009D7999" w:rsidRDefault="00A32CAF" w:rsidP="00042583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32"/>
          <w:szCs w:val="32"/>
        </w:rPr>
        <w:t xml:space="preserve">                 </w:t>
      </w:r>
      <w:r w:rsidRPr="009D7999">
        <w:rPr>
          <w:rFonts w:ascii="Arial" w:hAnsi="Arial" w:cs="Arial"/>
          <w:sz w:val="48"/>
          <w:szCs w:val="48"/>
        </w:rPr>
        <w:t>Уважаемые налогоплательщики!</w:t>
      </w:r>
    </w:p>
    <w:p w:rsidR="00A32CAF" w:rsidRPr="009D7999" w:rsidRDefault="00042583" w:rsidP="00A32CAF">
      <w:pPr>
        <w:spacing w:after="0" w:line="240" w:lineRule="auto"/>
        <w:ind w:left="1560"/>
        <w:rPr>
          <w:rFonts w:ascii="Arial" w:hAnsi="Arial" w:cs="Arial"/>
          <w:sz w:val="48"/>
          <w:szCs w:val="48"/>
        </w:rPr>
      </w:pPr>
      <w:r w:rsidRPr="009D7999">
        <w:rPr>
          <w:rFonts w:ascii="Arial" w:hAnsi="Arial" w:cs="Arial"/>
          <w:sz w:val="48"/>
          <w:szCs w:val="48"/>
        </w:rPr>
        <w:t xml:space="preserve">        </w:t>
      </w:r>
      <w:r w:rsidR="00D73D62" w:rsidRPr="009D7999">
        <w:rPr>
          <w:rFonts w:ascii="Arial" w:hAnsi="Arial" w:cs="Arial"/>
          <w:sz w:val="48"/>
          <w:szCs w:val="48"/>
        </w:rPr>
        <w:t xml:space="preserve">         </w:t>
      </w:r>
      <w:r w:rsidR="00A32CAF" w:rsidRPr="009D7999">
        <w:rPr>
          <w:rFonts w:ascii="Arial" w:hAnsi="Arial" w:cs="Arial"/>
          <w:sz w:val="48"/>
          <w:szCs w:val="48"/>
        </w:rPr>
        <w:t xml:space="preserve">                    </w:t>
      </w:r>
    </w:p>
    <w:p w:rsidR="002A4342" w:rsidRDefault="002A4342" w:rsidP="002A4342">
      <w:pPr>
        <w:spacing w:after="0" w:line="240" w:lineRule="auto"/>
        <w:ind w:left="851" w:firstLine="142"/>
        <w:jc w:val="center"/>
        <w:rPr>
          <w:rFonts w:ascii="Arial" w:eastAsia="Times New Roman" w:hAnsi="Arial" w:cs="Arial"/>
          <w:sz w:val="48"/>
          <w:szCs w:val="48"/>
        </w:rPr>
      </w:pPr>
      <w:r w:rsidRPr="002A4342">
        <w:rPr>
          <w:rFonts w:ascii="Arial" w:hAnsi="Arial" w:cs="Arial"/>
          <w:sz w:val="48"/>
          <w:szCs w:val="48"/>
        </w:rPr>
        <w:t>П</w:t>
      </w:r>
      <w:r w:rsidRPr="002A4342">
        <w:rPr>
          <w:rFonts w:ascii="Arial" w:eastAsia="Times New Roman" w:hAnsi="Arial" w:cs="Arial"/>
          <w:sz w:val="48"/>
          <w:szCs w:val="48"/>
        </w:rPr>
        <w:t>еречень государственных и иных услуг Федеральной налоговой службы,</w:t>
      </w:r>
      <w:r w:rsidR="00A32CAF" w:rsidRPr="002A4342">
        <w:rPr>
          <w:rFonts w:ascii="Arial" w:hAnsi="Arial" w:cs="Arial"/>
          <w:sz w:val="48"/>
          <w:szCs w:val="48"/>
        </w:rPr>
        <w:t xml:space="preserve"> </w:t>
      </w:r>
      <w:r w:rsidRPr="002A4342">
        <w:rPr>
          <w:rFonts w:ascii="Arial" w:eastAsia="Times New Roman" w:hAnsi="Arial" w:cs="Arial"/>
          <w:sz w:val="48"/>
          <w:szCs w:val="48"/>
        </w:rPr>
        <w:t>предоставление которых осуществляется</w:t>
      </w:r>
    </w:p>
    <w:p w:rsidR="002A4342" w:rsidRPr="002A4342" w:rsidRDefault="002A4342" w:rsidP="002A4342">
      <w:pPr>
        <w:spacing w:after="0" w:line="240" w:lineRule="auto"/>
        <w:ind w:left="851"/>
        <w:jc w:val="center"/>
        <w:rPr>
          <w:rFonts w:ascii="Arial" w:hAnsi="Arial" w:cs="Arial"/>
          <w:sz w:val="48"/>
          <w:szCs w:val="48"/>
        </w:rPr>
      </w:pPr>
      <w:r w:rsidRPr="002A4342">
        <w:rPr>
          <w:rFonts w:ascii="Arial" w:eastAsia="Times New Roman" w:hAnsi="Arial" w:cs="Arial"/>
          <w:sz w:val="48"/>
          <w:szCs w:val="48"/>
        </w:rPr>
        <w:t xml:space="preserve"> в МФЦ</w:t>
      </w:r>
      <w:r>
        <w:rPr>
          <w:rFonts w:ascii="Arial" w:eastAsia="Times New Roman" w:hAnsi="Arial" w:cs="Arial"/>
          <w:sz w:val="48"/>
          <w:szCs w:val="48"/>
        </w:rPr>
        <w:t xml:space="preserve">, </w:t>
      </w:r>
      <w:r w:rsidRPr="002A4342">
        <w:rPr>
          <w:rFonts w:ascii="Arial" w:eastAsia="Times New Roman" w:hAnsi="Arial" w:cs="Arial"/>
          <w:sz w:val="44"/>
          <w:szCs w:val="44"/>
        </w:rPr>
        <w:t>определен</w:t>
      </w:r>
      <w:r w:rsidR="00A32CAF" w:rsidRPr="009D7999">
        <w:rPr>
          <w:rFonts w:ascii="Arial" w:hAnsi="Arial" w:cs="Arial"/>
          <w:sz w:val="48"/>
          <w:szCs w:val="48"/>
        </w:rPr>
        <w:t xml:space="preserve">          </w:t>
      </w:r>
      <w:r>
        <w:rPr>
          <w:rFonts w:ascii="Arial" w:hAnsi="Arial" w:cs="Arial"/>
          <w:sz w:val="48"/>
          <w:szCs w:val="48"/>
        </w:rPr>
        <w:t>соглашением</w:t>
      </w:r>
      <w:r w:rsidRPr="002A4342">
        <w:rPr>
          <w:rFonts w:ascii="Arial" w:hAnsi="Arial" w:cs="Arial"/>
          <w:sz w:val="48"/>
          <w:szCs w:val="48"/>
        </w:rPr>
        <w:t xml:space="preserve"> о взаимодействии между государственным бюджетным учреждением Свердловской области «Многофункциональный центр предоставления государственных и муниципальных услуг» и Управлением Федеральной налоговой службы по Свердловской области</w:t>
      </w:r>
    </w:p>
    <w:p w:rsidR="00042583" w:rsidRPr="009D7999" w:rsidRDefault="002A4342" w:rsidP="002A4342">
      <w:pPr>
        <w:spacing w:after="0" w:line="240" w:lineRule="auto"/>
        <w:ind w:left="1560"/>
        <w:jc w:val="center"/>
        <w:rPr>
          <w:rFonts w:ascii="Arial" w:hAnsi="Arial" w:cs="Arial"/>
          <w:sz w:val="48"/>
          <w:szCs w:val="48"/>
        </w:rPr>
      </w:pPr>
      <w:r w:rsidRPr="002A4342">
        <w:rPr>
          <w:rFonts w:ascii="Arial" w:hAnsi="Arial" w:cs="Arial"/>
          <w:sz w:val="48"/>
          <w:szCs w:val="48"/>
        </w:rPr>
        <w:t>от 10.04.2019 № 21-ФО/2019</w:t>
      </w:r>
    </w:p>
    <w:p w:rsidR="00A32CAF" w:rsidRPr="009D7999" w:rsidRDefault="00042583" w:rsidP="00042583">
      <w:pPr>
        <w:framePr w:hSpace="180" w:wrap="around" w:vAnchor="text" w:hAnchor="margin" w:y="761"/>
        <w:rPr>
          <w:rFonts w:ascii="Arial" w:hAnsi="Arial" w:cs="Arial"/>
          <w:sz w:val="48"/>
          <w:szCs w:val="48"/>
        </w:rPr>
      </w:pPr>
      <w:r w:rsidRPr="009D7999">
        <w:rPr>
          <w:rFonts w:ascii="Arial" w:hAnsi="Arial" w:cs="Arial"/>
          <w:sz w:val="48"/>
          <w:szCs w:val="48"/>
        </w:rPr>
        <w:tab/>
      </w:r>
    </w:p>
    <w:p w:rsidR="00042583" w:rsidRPr="009D7999" w:rsidRDefault="00A32CAF" w:rsidP="005D11B2">
      <w:pPr>
        <w:framePr w:h="254" w:hRule="exact" w:hSpace="180" w:wrap="around" w:vAnchor="text" w:hAnchor="margin" w:y="2179"/>
        <w:rPr>
          <w:rFonts w:ascii="Arial" w:hAnsi="Arial" w:cs="Arial"/>
          <w:sz w:val="48"/>
          <w:szCs w:val="48"/>
        </w:rPr>
      </w:pPr>
      <w:r w:rsidRPr="009D7999">
        <w:rPr>
          <w:rFonts w:ascii="Arial" w:hAnsi="Arial" w:cs="Arial"/>
          <w:sz w:val="48"/>
          <w:szCs w:val="48"/>
        </w:rPr>
        <w:t xml:space="preserve">                                   </w:t>
      </w:r>
    </w:p>
    <w:p w:rsidR="005D11B2" w:rsidRDefault="009D7999" w:rsidP="005D11B2">
      <w:r>
        <w:tab/>
        <w:t xml:space="preserve">                                 </w:t>
      </w:r>
    </w:p>
    <w:p w:rsidR="005D11B2" w:rsidRDefault="005D11B2" w:rsidP="005D11B2"/>
    <w:p w:rsidR="005D11B2" w:rsidRDefault="005D11B2" w:rsidP="005D11B2">
      <w:r>
        <w:t xml:space="preserve">                                 </w:t>
      </w:r>
      <w:r w:rsidR="009D7999" w:rsidRPr="009D7999">
        <w:rPr>
          <w:rFonts w:ascii="Arial" w:hAnsi="Arial" w:cs="Arial"/>
          <w:sz w:val="40"/>
          <w:szCs w:val="40"/>
        </w:rPr>
        <w:t>Единый Контакт-центр: 8-800-222-22-22</w:t>
      </w:r>
      <w:r w:rsidR="009D7999">
        <w:t xml:space="preserve">  </w:t>
      </w:r>
      <w:r>
        <w:t xml:space="preserve">                                                     </w:t>
      </w:r>
    </w:p>
    <w:p w:rsidR="005D11B2" w:rsidRPr="005D11B2" w:rsidRDefault="00897397" w:rsidP="005D11B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5D11B2" w:rsidRPr="005D11B2">
        <w:rPr>
          <w:sz w:val="40"/>
          <w:szCs w:val="40"/>
        </w:rPr>
        <w:t>www.nalog.gov.ru</w:t>
      </w:r>
    </w:p>
    <w:p w:rsidR="005D11B2" w:rsidRDefault="005D11B2" w:rsidP="009D7999"/>
    <w:p w:rsidR="0067404D" w:rsidRDefault="009D7999" w:rsidP="009D7999">
      <w:r>
        <w:t xml:space="preserve">                      </w:t>
      </w:r>
    </w:p>
    <w:sectPr w:rsidR="0067404D" w:rsidSect="00D22EF9">
      <w:pgSz w:w="11906" w:h="16838"/>
      <w:pgMar w:top="0" w:right="244" w:bottom="110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83"/>
    <w:rsid w:val="00042583"/>
    <w:rsid w:val="000C24BC"/>
    <w:rsid w:val="002A4342"/>
    <w:rsid w:val="003D7BF7"/>
    <w:rsid w:val="003F1A3E"/>
    <w:rsid w:val="00561936"/>
    <w:rsid w:val="005801DB"/>
    <w:rsid w:val="005D11B2"/>
    <w:rsid w:val="0067404D"/>
    <w:rsid w:val="00897397"/>
    <w:rsid w:val="009D7999"/>
    <w:rsid w:val="00A32CAF"/>
    <w:rsid w:val="00D73D62"/>
    <w:rsid w:val="00D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Екатеринчева Мария Михайловна</dc:creator>
  <cp:lastModifiedBy>pankrashkina</cp:lastModifiedBy>
  <cp:revision>2</cp:revision>
  <dcterms:created xsi:type="dcterms:W3CDTF">2021-10-12T09:52:00Z</dcterms:created>
  <dcterms:modified xsi:type="dcterms:W3CDTF">2021-10-12T09:52:00Z</dcterms:modified>
</cp:coreProperties>
</file>