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7" w:rsidRPr="00E77507" w:rsidRDefault="00E77507" w:rsidP="00E77507">
      <w:pPr>
        <w:shd w:val="clear" w:color="auto" w:fill="FFFFFF"/>
        <w:spacing w:after="0" w:line="319" w:lineRule="exact"/>
        <w:ind w:left="2200"/>
        <w:rPr>
          <w:rFonts w:ascii="Liberation Serif" w:eastAsia="Times New Roman" w:hAnsi="Liberation Serif" w:cs="Times New Roman"/>
          <w:iCs/>
          <w:sz w:val="32"/>
          <w:szCs w:val="32"/>
          <w:lang w:eastAsia="ru-RU"/>
        </w:rPr>
      </w:pPr>
      <w:r w:rsidRPr="00E77507">
        <w:rPr>
          <w:rFonts w:ascii="Liberation Serif" w:eastAsia="Times New Roman" w:hAnsi="Liberation Serif" w:cs="Times New Roman"/>
          <w:iCs/>
          <w:sz w:val="32"/>
          <w:szCs w:val="32"/>
          <w:lang w:eastAsia="ru-RU"/>
        </w:rPr>
        <w:t>Ответственность за незаконную рубку елок</w:t>
      </w:r>
    </w:p>
    <w:p w:rsidR="00E77507" w:rsidRPr="00E77507" w:rsidRDefault="00E77507" w:rsidP="00E77507">
      <w:pPr>
        <w:shd w:val="clear" w:color="auto" w:fill="FFFFFF"/>
        <w:spacing w:after="0" w:line="319" w:lineRule="exact"/>
        <w:ind w:left="2200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:rsidR="00E77507" w:rsidRPr="00E77507" w:rsidRDefault="00E77507" w:rsidP="00E77507">
      <w:pPr>
        <w:shd w:val="clear" w:color="auto" w:fill="FFFFFF"/>
        <w:spacing w:after="0"/>
        <w:ind w:left="20" w:firstLine="700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>Свердловский межрайонный природоохранный прокурор разъясняет. В преддверии новогодних праздников необходимо помнить, что за самовольную вырубку хвойного дерева российским законодательством установлена административная и уголовная ответственность.</w:t>
      </w:r>
    </w:p>
    <w:p w:rsidR="00E77507" w:rsidRPr="00E77507" w:rsidRDefault="00E77507" w:rsidP="00E77507">
      <w:pPr>
        <w:shd w:val="clear" w:color="auto" w:fill="FFFFFF"/>
        <w:spacing w:after="0"/>
        <w:ind w:left="20" w:firstLine="700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>Статьей 8.28 КоАП РФ за незаконную рубку, повреждение лесных насаждений или их самовольное выкапывание предусмотрено наказание в виде штрафа. Если правонарушение совершено с применением механизмов, автомототранспортных средств, самоходных машин и других видов техники либо в лесопарковом зеленом поясе размер штрафа возрастет, кроме того используемая техника может быть конфискована.</w:t>
      </w:r>
    </w:p>
    <w:p w:rsidR="00E77507" w:rsidRPr="00E77507" w:rsidRDefault="00E77507" w:rsidP="00E77507">
      <w:pPr>
        <w:shd w:val="clear" w:color="auto" w:fill="FFFFFF"/>
        <w:spacing w:after="0"/>
        <w:ind w:left="20" w:firstLine="700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Кроме того, ч. 3 ст. 8.28 КоАП РФ предусмотрена </w:t>
      </w:r>
      <w:r w:rsidR="00102C23"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>ответственность</w:t>
      </w:r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и</w:t>
      </w:r>
      <w:r w:rsidR="00102C23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>приобретение, перевозку, хранение или сбыт заведомо незаконно заготовленной древесины.</w:t>
      </w:r>
    </w:p>
    <w:p w:rsidR="00E77507" w:rsidRPr="00E77507" w:rsidRDefault="00E77507" w:rsidP="00E77507">
      <w:pPr>
        <w:shd w:val="clear" w:color="auto" w:fill="FFFFFF"/>
        <w:spacing w:after="0"/>
        <w:ind w:left="20" w:firstLine="700"/>
        <w:jc w:val="both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В случае если ущерб от совершенного деяния превысит пять тысяч рублей, </w:t>
      </w:r>
      <w:proofErr w:type="gramStart"/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>содеянное</w:t>
      </w:r>
      <w:proofErr w:type="gramEnd"/>
      <w:r w:rsidRPr="00E77507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образует состав уголовного преступления, предусмотренного ст. 260 УК РФ. Наказание по данной статье варьируется от штрафа до лишения свободы в зависимости от размера ущерба и иных квалифицирующих пр</w:t>
      </w:r>
      <w:r w:rsidR="00102C23">
        <w:rPr>
          <w:rFonts w:ascii="Liberation Serif" w:eastAsia="Times New Roman" w:hAnsi="Liberation Serif" w:cs="Times New Roman"/>
          <w:sz w:val="32"/>
          <w:szCs w:val="32"/>
          <w:lang w:eastAsia="ru-RU"/>
        </w:rPr>
        <w:t>изнаков.</w:t>
      </w:r>
      <w:bookmarkStart w:id="0" w:name="_GoBack"/>
      <w:bookmarkEnd w:id="0"/>
    </w:p>
    <w:p w:rsidR="00A05B85" w:rsidRPr="00E77507" w:rsidRDefault="00A05B85" w:rsidP="00E77507">
      <w:pPr>
        <w:spacing w:after="0"/>
        <w:rPr>
          <w:rFonts w:ascii="Liberation Serif" w:hAnsi="Liberation Serif"/>
          <w:sz w:val="32"/>
          <w:szCs w:val="32"/>
        </w:rPr>
      </w:pPr>
    </w:p>
    <w:p w:rsidR="00E77507" w:rsidRPr="00E77507" w:rsidRDefault="00E77507">
      <w:pPr>
        <w:rPr>
          <w:rFonts w:ascii="Liberation Serif" w:hAnsi="Liberation Serif"/>
          <w:sz w:val="32"/>
          <w:szCs w:val="32"/>
        </w:rPr>
      </w:pPr>
    </w:p>
    <w:sectPr w:rsidR="00E77507" w:rsidRPr="00E77507" w:rsidSect="00E77507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D"/>
    <w:rsid w:val="00102C23"/>
    <w:rsid w:val="00A05B85"/>
    <w:rsid w:val="00E65ECD"/>
    <w:rsid w:val="00E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10</cp:revision>
  <dcterms:created xsi:type="dcterms:W3CDTF">2021-12-27T05:00:00Z</dcterms:created>
  <dcterms:modified xsi:type="dcterms:W3CDTF">2021-12-27T05:02:00Z</dcterms:modified>
</cp:coreProperties>
</file>