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3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Pr="00CD717C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Отчет о ходе выполнения мероприятий «дорожной карты» по содействию развитию конкуренции на товарных рынках и достижении установленных значений ключевых показателей на территории 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>Городского округа</w:t>
      </w: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>«</w:t>
      </w:r>
      <w:r w:rsidRPr="00CD717C">
        <w:rPr>
          <w:rFonts w:ascii="Liberation Serif" w:hAnsi="Liberation Serif" w:cs="Liberation Serif"/>
          <w:b/>
          <w:sz w:val="28"/>
          <w:szCs w:val="24"/>
        </w:rPr>
        <w:t>город Ирбит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 xml:space="preserve">» Свердловской области </w:t>
      </w:r>
      <w:r w:rsidRPr="00CD717C">
        <w:rPr>
          <w:rFonts w:ascii="Liberation Serif" w:hAnsi="Liberation Serif" w:cs="Liberation Serif"/>
          <w:b/>
          <w:sz w:val="28"/>
          <w:szCs w:val="24"/>
        </w:rPr>
        <w:t>за 202</w:t>
      </w:r>
      <w:r w:rsidR="007B0CA9" w:rsidRPr="00CD717C">
        <w:rPr>
          <w:rFonts w:ascii="Liberation Serif" w:hAnsi="Liberation Serif" w:cs="Liberation Serif"/>
          <w:b/>
          <w:sz w:val="28"/>
          <w:szCs w:val="24"/>
        </w:rPr>
        <w:t>1</w:t>
      </w: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 год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52"/>
        <w:gridCol w:w="4394"/>
        <w:gridCol w:w="1700"/>
        <w:gridCol w:w="1703"/>
        <w:gridCol w:w="2695"/>
      </w:tblGrid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D58B7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376" w:type="pct"/>
            <w:shd w:val="clear" w:color="auto" w:fill="auto"/>
          </w:tcPr>
          <w:p w:rsidR="009A1738" w:rsidRPr="009D58B7" w:rsidRDefault="009A1738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Наименование мероприятия</w:t>
            </w:r>
          </w:p>
        </w:tc>
        <w:tc>
          <w:tcPr>
            <w:tcW w:w="1422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Результат исполнения мероприятия</w:t>
            </w:r>
          </w:p>
          <w:p w:rsidR="009A1738" w:rsidRPr="009D58B7" w:rsidRDefault="009A1738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550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План</w:t>
            </w:r>
          </w:p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</w:rPr>
              <w:t>на 01.01.2022 г.</w:t>
            </w:r>
          </w:p>
        </w:tc>
        <w:tc>
          <w:tcPr>
            <w:tcW w:w="551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Факт</w:t>
            </w:r>
          </w:p>
          <w:p w:rsidR="009A1738" w:rsidRPr="009D58B7" w:rsidRDefault="009A1738" w:rsidP="009A173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</w:rPr>
              <w:t>на 01.01.2022 г.</w:t>
            </w:r>
          </w:p>
        </w:tc>
        <w:tc>
          <w:tcPr>
            <w:tcW w:w="872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Примечание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00F49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717C">
              <w:rPr>
                <w:rFonts w:ascii="Liberation Serif" w:hAnsi="Liberation Serif" w:cs="Liberation Serif"/>
                <w:b/>
                <w:sz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A1738" w:rsidRPr="00EE5E83" w:rsidRDefault="009A1738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E5E83">
              <w:rPr>
                <w:rFonts w:ascii="Liberation Serif" w:hAnsi="Liberation Serif"/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422" w:type="pct"/>
          </w:tcPr>
          <w:p w:rsidR="009A1738" w:rsidRPr="00CF12B1" w:rsidRDefault="00BF36EB" w:rsidP="00C571A7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36EB">
              <w:rPr>
                <w:rFonts w:ascii="Liberation Serif" w:hAnsi="Liberation Serif"/>
                <w:sz w:val="22"/>
                <w:szCs w:val="24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</w:p>
        </w:tc>
        <w:tc>
          <w:tcPr>
            <w:tcW w:w="550" w:type="pct"/>
          </w:tcPr>
          <w:p w:rsidR="009A1738" w:rsidRPr="00CF12B1" w:rsidRDefault="00C571A7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100%</w:t>
            </w:r>
          </w:p>
        </w:tc>
        <w:tc>
          <w:tcPr>
            <w:tcW w:w="551" w:type="pct"/>
          </w:tcPr>
          <w:p w:rsidR="009A1738" w:rsidRPr="00CF12B1" w:rsidRDefault="00C571A7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100%</w:t>
            </w:r>
          </w:p>
        </w:tc>
        <w:tc>
          <w:tcPr>
            <w:tcW w:w="872" w:type="pct"/>
          </w:tcPr>
          <w:p w:rsidR="009A1738" w:rsidRPr="00CF12B1" w:rsidRDefault="009A1738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9A1738" w:rsidRPr="00EE5E83" w:rsidRDefault="009A1738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5E83">
              <w:rPr>
                <w:rFonts w:ascii="Liberation Serif" w:hAnsi="Liberation Serif"/>
                <w:sz w:val="22"/>
                <w:szCs w:val="22"/>
              </w:rPr>
              <w:t xml:space="preserve">Увеличение </w:t>
            </w:r>
            <w:proofErr w:type="gramStart"/>
            <w:r w:rsidRPr="00EE5E83">
              <w:rPr>
                <w:rFonts w:ascii="Liberation Serif" w:hAnsi="Liberation Serif"/>
                <w:sz w:val="22"/>
                <w:szCs w:val="22"/>
              </w:rPr>
              <w:t>доли организаций частной формы собственности розничной торговли</w:t>
            </w:r>
            <w:proofErr w:type="gramEnd"/>
            <w:r w:rsidRPr="00EE5E8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EE5E83">
              <w:rPr>
                <w:rFonts w:ascii="Liberation Serif" w:hAnsi="Liberation Serif" w:cs="Liberation Serif"/>
                <w:sz w:val="22"/>
                <w:szCs w:val="22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422" w:type="pct"/>
          </w:tcPr>
          <w:p w:rsidR="009A1738" w:rsidRPr="00BF36EB" w:rsidRDefault="00BF36EB" w:rsidP="00870172">
            <w:pPr>
              <w:rPr>
                <w:rFonts w:ascii="Liberation Serif" w:hAnsi="Liberation Serif"/>
                <w:spacing w:val="-5"/>
                <w:szCs w:val="24"/>
              </w:rPr>
            </w:pPr>
            <w:r w:rsidRPr="00BF36EB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550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551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872" w:type="pct"/>
          </w:tcPr>
          <w:p w:rsidR="009A1738" w:rsidRPr="00CF12B1" w:rsidRDefault="009A1738" w:rsidP="00C571A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71" w:type="pct"/>
            <w:gridSpan w:val="5"/>
          </w:tcPr>
          <w:p w:rsidR="009A1738" w:rsidRPr="00EB4B9C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D717C">
              <w:rPr>
                <w:rFonts w:ascii="Liberation Serif" w:hAnsi="Liberation Serif"/>
                <w:b/>
                <w:sz w:val="24"/>
              </w:rPr>
              <w:t>Рынок медицинских услуг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9A1738" w:rsidRPr="00CF12B1" w:rsidRDefault="009A1738" w:rsidP="00CF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Liberation Serif" w:hAnsi="Liberation Serif" w:cs="Liberation Serif"/>
              </w:rPr>
            </w:pPr>
            <w:r w:rsidRPr="00CF12B1">
              <w:rPr>
                <w:rFonts w:ascii="Liberation Serif" w:hAnsi="Liberation Serif"/>
                <w:szCs w:val="24"/>
              </w:rPr>
              <w:t>Проведение опросов населения с целью оценки уровня удовлетворенности населения оказываемыми медицинскими услугами</w:t>
            </w:r>
          </w:p>
        </w:tc>
        <w:tc>
          <w:tcPr>
            <w:tcW w:w="1422" w:type="pct"/>
          </w:tcPr>
          <w:p w:rsidR="009A1738" w:rsidRPr="00BF36EB" w:rsidRDefault="00BF36EB" w:rsidP="0087017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36EB">
              <w:rPr>
                <w:rFonts w:ascii="Liberation Serif" w:hAnsi="Liberation Serif"/>
                <w:szCs w:val="24"/>
              </w:rPr>
              <w:t>Количество проведенных опросов населения по уровню удовлетворенности населения оказываемыми медицинскими услугами</w:t>
            </w:r>
          </w:p>
        </w:tc>
        <w:tc>
          <w:tcPr>
            <w:tcW w:w="550" w:type="pct"/>
          </w:tcPr>
          <w:p w:rsidR="009A1738" w:rsidRDefault="00C571A7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51" w:type="pct"/>
          </w:tcPr>
          <w:p w:rsidR="009A1738" w:rsidRDefault="00C571A7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72" w:type="pct"/>
          </w:tcPr>
          <w:p w:rsidR="009A1738" w:rsidRDefault="009A173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232F6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D717C">
              <w:rPr>
                <w:rFonts w:ascii="Liberation Serif" w:hAnsi="Liberation Serif" w:cs="Liberation Serif"/>
                <w:b/>
                <w:sz w:val="24"/>
              </w:rPr>
              <w:t>Рынок услуг дополнительного образования детей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7A1861" w:rsidRPr="00C232F6" w:rsidRDefault="007A1861" w:rsidP="00CF12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76" w:type="pct"/>
            <w:shd w:val="clear" w:color="auto" w:fill="auto"/>
          </w:tcPr>
          <w:p w:rsidR="007A1861" w:rsidRPr="00C232F6" w:rsidRDefault="007A1861" w:rsidP="00CF12B1">
            <w:pPr>
              <w:pStyle w:val="a3"/>
              <w:ind w:left="0"/>
              <w:textAlignment w:val="baseline"/>
              <w:rPr>
                <w:rFonts w:ascii="Liberation Serif" w:hAnsi="Liberation Serif"/>
                <w:sz w:val="22"/>
              </w:rPr>
            </w:pPr>
            <w:r w:rsidRPr="00C232F6">
              <w:rPr>
                <w:rFonts w:ascii="Liberation Serif" w:hAnsi="Liberation Serif"/>
                <w:sz w:val="22"/>
              </w:rPr>
              <w:t>Обеспечение качественных условий</w:t>
            </w:r>
          </w:p>
          <w:p w:rsidR="00F97608" w:rsidRPr="00C232F6" w:rsidRDefault="007A1861" w:rsidP="002A7675">
            <w:pPr>
              <w:pStyle w:val="a3"/>
              <w:ind w:left="0"/>
              <w:textAlignment w:val="baseline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/>
                <w:sz w:val="22"/>
              </w:rPr>
              <w:t>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1422" w:type="pct"/>
          </w:tcPr>
          <w:p w:rsidR="007A1861" w:rsidRPr="007A1861" w:rsidRDefault="007A1861" w:rsidP="007A1861">
            <w:pPr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Доля детей в возрасте от 5 до 18 лет, обучающихся по дополнительным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7A1861">
              <w:rPr>
                <w:rFonts w:ascii="Liberation Serif" w:hAnsi="Liberation Serif"/>
                <w:szCs w:val="24"/>
              </w:rPr>
              <w:t>образовательным  программам</w:t>
            </w:r>
          </w:p>
        </w:tc>
        <w:tc>
          <w:tcPr>
            <w:tcW w:w="550" w:type="pct"/>
          </w:tcPr>
          <w:p w:rsidR="007A1861" w:rsidRPr="007A1861" w:rsidRDefault="007A1861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76%</w:t>
            </w:r>
          </w:p>
        </w:tc>
        <w:tc>
          <w:tcPr>
            <w:tcW w:w="551" w:type="pct"/>
          </w:tcPr>
          <w:p w:rsidR="007A1861" w:rsidRPr="00591828" w:rsidRDefault="007A1861" w:rsidP="00C571A7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D44A2D">
              <w:rPr>
                <w:rFonts w:ascii="Liberation Serif" w:hAnsi="Liberation Serif"/>
                <w:szCs w:val="24"/>
              </w:rPr>
              <w:t>76%</w:t>
            </w:r>
          </w:p>
        </w:tc>
        <w:tc>
          <w:tcPr>
            <w:tcW w:w="872" w:type="pct"/>
          </w:tcPr>
          <w:p w:rsidR="007A1861" w:rsidRPr="00591828" w:rsidRDefault="007A1861" w:rsidP="00C571A7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7A1861" w:rsidRPr="00C232F6" w:rsidRDefault="007A1861" w:rsidP="00CF12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76" w:type="pct"/>
            <w:shd w:val="clear" w:color="auto" w:fill="auto"/>
          </w:tcPr>
          <w:p w:rsidR="007A1861" w:rsidRPr="00C232F6" w:rsidRDefault="007A1861" w:rsidP="00134BE9">
            <w:pPr>
              <w:pStyle w:val="a3"/>
              <w:ind w:left="-79"/>
              <w:rPr>
                <w:rFonts w:ascii="Liberation Serif" w:hAnsi="Liberation Serif"/>
                <w:sz w:val="22"/>
              </w:rPr>
            </w:pPr>
            <w:r w:rsidRPr="00C232F6">
              <w:rPr>
                <w:rFonts w:ascii="Liberation Serif" w:hAnsi="Liberation Serif"/>
                <w:sz w:val="22"/>
              </w:rPr>
              <w:t xml:space="preserve">Обеспечение доступности качественного дополнительного образования, соответствующего требованиям социально-экономического развития  </w:t>
            </w:r>
            <w:r>
              <w:rPr>
                <w:rFonts w:ascii="Liberation Serif" w:hAnsi="Liberation Serif"/>
                <w:sz w:val="22"/>
              </w:rPr>
              <w:t>МО</w:t>
            </w:r>
            <w:r w:rsidRPr="00C232F6">
              <w:rPr>
                <w:rFonts w:ascii="Liberation Serif" w:hAnsi="Liberation Serif"/>
                <w:sz w:val="22"/>
              </w:rPr>
              <w:t xml:space="preserve">  город Ирбит</w:t>
            </w:r>
          </w:p>
        </w:tc>
        <w:tc>
          <w:tcPr>
            <w:tcW w:w="1422" w:type="pct"/>
          </w:tcPr>
          <w:p w:rsidR="007A1861" w:rsidRPr="007A1861" w:rsidRDefault="007A1861" w:rsidP="002A7675">
            <w:pPr>
              <w:spacing w:after="0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Доля детей в возрасте от 5 до 18 лет, получающих дополнительное образование с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7A1861">
              <w:rPr>
                <w:rFonts w:ascii="Liberation Serif" w:hAnsi="Liberation Serif"/>
                <w:szCs w:val="24"/>
              </w:rPr>
              <w:t>использованием сертификата дополнительного</w:t>
            </w:r>
          </w:p>
          <w:p w:rsidR="007A1861" w:rsidRPr="007A1861" w:rsidRDefault="007A1861" w:rsidP="002A7675">
            <w:pPr>
              <w:spacing w:after="0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</w:tc>
        <w:tc>
          <w:tcPr>
            <w:tcW w:w="550" w:type="pct"/>
          </w:tcPr>
          <w:p w:rsidR="007A1861" w:rsidRPr="007A1861" w:rsidRDefault="007A1861" w:rsidP="00C571A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100%</w:t>
            </w:r>
          </w:p>
        </w:tc>
        <w:tc>
          <w:tcPr>
            <w:tcW w:w="551" w:type="pct"/>
          </w:tcPr>
          <w:p w:rsidR="007A1861" w:rsidRPr="00591828" w:rsidRDefault="00D90D52" w:rsidP="00C571A7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="007A1861" w:rsidRPr="002A7675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72" w:type="pct"/>
          </w:tcPr>
          <w:p w:rsidR="007A1861" w:rsidRPr="00591828" w:rsidRDefault="007A1861" w:rsidP="00C571A7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4771" w:type="pct"/>
            <w:gridSpan w:val="5"/>
          </w:tcPr>
          <w:p w:rsidR="009A1738" w:rsidRPr="00C232F6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D717C">
              <w:rPr>
                <w:rFonts w:ascii="Liberation Serif" w:hAnsi="Liberation Serif" w:cs="Liberation Serif"/>
                <w:b/>
                <w:sz w:val="24"/>
              </w:rPr>
              <w:t>Рынок услуг детского</w:t>
            </w:r>
            <w:r w:rsidRPr="00CD717C">
              <w:rPr>
                <w:rFonts w:ascii="Liberation Serif" w:hAnsi="Liberation Serif" w:cs="Liberation Serif"/>
                <w:b/>
                <w:bCs/>
                <w:sz w:val="24"/>
              </w:rPr>
              <w:t xml:space="preserve"> отдыха и оздоровления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76" w:type="pct"/>
            <w:shd w:val="clear" w:color="auto" w:fill="auto"/>
          </w:tcPr>
          <w:p w:rsidR="009A1738" w:rsidRPr="00C232F6" w:rsidRDefault="009A1738" w:rsidP="00153B0F">
            <w:pPr>
              <w:keepLines/>
              <w:spacing w:after="0" w:line="240" w:lineRule="auto"/>
              <w:ind w:left="-79"/>
              <w:rPr>
                <w:rFonts w:ascii="Liberation Serif" w:hAnsi="Liberation Serif" w:cs="Liberation Serif"/>
                <w:szCs w:val="24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Проведение капитального ремонта зданий муниципальных организаций дополнительного образования детей,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422" w:type="pct"/>
          </w:tcPr>
          <w:p w:rsidR="009A1738" w:rsidRPr="00D90D52" w:rsidRDefault="00D90D52" w:rsidP="00C23510">
            <w:pPr>
              <w:keepLines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D90D52">
              <w:rPr>
                <w:rFonts w:ascii="Liberation Serif" w:hAnsi="Liberation Serif" w:cs="Liberation Serif"/>
                <w:szCs w:val="24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550" w:type="pct"/>
          </w:tcPr>
          <w:p w:rsidR="009A1738" w:rsidRPr="004660EF" w:rsidRDefault="007A1861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80</w:t>
            </w:r>
            <w:r w:rsidR="00D90D52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551" w:type="pct"/>
          </w:tcPr>
          <w:p w:rsidR="009A1738" w:rsidRPr="004660EF" w:rsidRDefault="00C2351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40%</w:t>
            </w:r>
          </w:p>
        </w:tc>
        <w:tc>
          <w:tcPr>
            <w:tcW w:w="872" w:type="pct"/>
          </w:tcPr>
          <w:p w:rsidR="009A1738" w:rsidRPr="004660EF" w:rsidRDefault="00C2351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Calibri"/>
              </w:rPr>
              <w:t>Отставание от графика выполнения работ связано задержкой поступления технологического оборудования от поставщиков подрядчика на объект</w:t>
            </w:r>
          </w:p>
        </w:tc>
      </w:tr>
      <w:tr w:rsidR="00F97608" w:rsidRPr="00C00F49" w:rsidTr="00CD717C">
        <w:trPr>
          <w:trHeight w:val="781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9A1738" w:rsidRPr="00C232F6" w:rsidRDefault="009A1738" w:rsidP="00153B0F">
            <w:pPr>
              <w:ind w:left="-79"/>
              <w:rPr>
                <w:rFonts w:ascii="Liberation Serif" w:hAnsi="Liberation Serif" w:cs="Liberation Serif"/>
                <w:szCs w:val="24"/>
              </w:rPr>
            </w:pPr>
            <w:r w:rsidRPr="00C232F6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1422" w:type="pct"/>
          </w:tcPr>
          <w:p w:rsidR="009A1738" w:rsidRPr="007B0CA9" w:rsidRDefault="009A1738" w:rsidP="00D44A2D">
            <w:pPr>
              <w:keepLines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4660EF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 xml:space="preserve">Количество детей и подростков, получивших услуги по организации отдыха и оздоровления </w:t>
            </w:r>
          </w:p>
        </w:tc>
        <w:tc>
          <w:tcPr>
            <w:tcW w:w="550" w:type="pct"/>
          </w:tcPr>
          <w:p w:rsidR="009A1738" w:rsidRPr="004660EF" w:rsidRDefault="007A1861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800</w:t>
            </w:r>
          </w:p>
        </w:tc>
        <w:tc>
          <w:tcPr>
            <w:tcW w:w="551" w:type="pct"/>
          </w:tcPr>
          <w:p w:rsidR="009A1738" w:rsidRPr="004660EF" w:rsidRDefault="00D44A2D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4208</w:t>
            </w:r>
          </w:p>
        </w:tc>
        <w:tc>
          <w:tcPr>
            <w:tcW w:w="872" w:type="pct"/>
          </w:tcPr>
          <w:p w:rsidR="009A1738" w:rsidRPr="004660EF" w:rsidRDefault="009A1738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771" w:type="pct"/>
            <w:gridSpan w:val="5"/>
          </w:tcPr>
          <w:p w:rsidR="009A1738" w:rsidRPr="00C232F6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D717C">
              <w:rPr>
                <w:rFonts w:ascii="Liberation Serif" w:hAnsi="Liberation Serif" w:cs="Liberation Serif"/>
                <w:b/>
                <w:sz w:val="24"/>
              </w:rPr>
              <w:t>Рынок услуг в сфере культуры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Создание условий для развития конкуренции в сфере культуры</w:t>
            </w:r>
          </w:p>
        </w:tc>
        <w:tc>
          <w:tcPr>
            <w:tcW w:w="1422" w:type="pct"/>
            <w:shd w:val="clear" w:color="auto" w:fill="auto"/>
          </w:tcPr>
          <w:p w:rsidR="009A1738" w:rsidRPr="00D74B38" w:rsidRDefault="007A1861" w:rsidP="007A1861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</w:rPr>
            </w:pPr>
            <w:r w:rsidRPr="007A1861">
              <w:rPr>
                <w:rFonts w:ascii="Liberation Serif" w:hAnsi="Liberation Serif" w:cs="Liberation Serif"/>
                <w:szCs w:val="24"/>
              </w:rPr>
              <w:t>Количество проведенных мониторингов  наличия (отсутствия) административных барьеров на рынке услуг в сфере культуры и удовлетворенности населения качеством услуг в данной сфере  административных барьеров на рынке услуг в сфере  культуры и удовлетворенности населения качеством услуг в данной сфере</w:t>
            </w:r>
          </w:p>
        </w:tc>
        <w:tc>
          <w:tcPr>
            <w:tcW w:w="550" w:type="pct"/>
          </w:tcPr>
          <w:p w:rsidR="009A1738" w:rsidRDefault="007A1861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pct"/>
          </w:tcPr>
          <w:p w:rsidR="009A1738" w:rsidRDefault="007A1861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72" w:type="pct"/>
          </w:tcPr>
          <w:p w:rsidR="009A1738" w:rsidRDefault="009A1738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97608" w:rsidRPr="00C00F49" w:rsidTr="00CD717C">
        <w:trPr>
          <w:trHeight w:val="977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9A1738" w:rsidRPr="00C232F6" w:rsidRDefault="009A1738" w:rsidP="000B7BCD">
            <w:pPr>
              <w:keepLines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1422" w:type="pct"/>
          </w:tcPr>
          <w:p w:rsidR="009A1738" w:rsidRPr="00D74B38" w:rsidRDefault="009A1738" w:rsidP="00BB24D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 w:cs="Liberation Serif"/>
              </w:rPr>
              <w:t xml:space="preserve">Удельный вес мероприятий проведенных с привлечением субъектов малого и среднего предпринимательства от общего количества проведенных мероприятий </w:t>
            </w:r>
          </w:p>
        </w:tc>
        <w:tc>
          <w:tcPr>
            <w:tcW w:w="550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35%</w:t>
            </w:r>
          </w:p>
        </w:tc>
        <w:tc>
          <w:tcPr>
            <w:tcW w:w="551" w:type="pct"/>
          </w:tcPr>
          <w:p w:rsidR="009A1738" w:rsidRPr="00D74B38" w:rsidRDefault="00BB24D1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37%</w:t>
            </w:r>
          </w:p>
        </w:tc>
        <w:tc>
          <w:tcPr>
            <w:tcW w:w="872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771" w:type="pct"/>
            <w:gridSpan w:val="5"/>
          </w:tcPr>
          <w:p w:rsidR="009A1738" w:rsidRPr="008A1499" w:rsidRDefault="009A1738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D717C">
              <w:rPr>
                <w:rFonts w:ascii="Liberation Serif" w:hAnsi="Liberation Serif" w:cs="Liberation Serif"/>
                <w:b/>
                <w:sz w:val="24"/>
              </w:rPr>
              <w:t>Розничная торговля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376" w:type="pct"/>
            <w:shd w:val="clear" w:color="auto" w:fill="auto"/>
          </w:tcPr>
          <w:p w:rsidR="009A1738" w:rsidRDefault="009A1738" w:rsidP="00C00F49">
            <w:pPr>
              <w:keepLines/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>Формирование ежегодного плана организации и проведения ярмарок на территории Муниципального образования город Ирбит</w:t>
            </w:r>
          </w:p>
          <w:p w:rsidR="00F97608" w:rsidRPr="00D74B38" w:rsidRDefault="00F97608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22" w:type="pct"/>
          </w:tcPr>
          <w:p w:rsidR="009A1738" w:rsidRPr="007A1861" w:rsidRDefault="007A1861" w:rsidP="005E6197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7A1861">
              <w:rPr>
                <w:rFonts w:ascii="Liberation Serif" w:hAnsi="Liberation Serif"/>
                <w:szCs w:val="24"/>
              </w:rPr>
              <w:t xml:space="preserve">Утверждение ежегодного плана организации и проведения ярмарок на территории </w:t>
            </w:r>
            <w:r w:rsidR="005E6197">
              <w:rPr>
                <w:rFonts w:ascii="Liberation Serif" w:hAnsi="Liberation Serif"/>
                <w:szCs w:val="24"/>
              </w:rPr>
              <w:t>ГО</w:t>
            </w:r>
            <w:r w:rsidRPr="007A1861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550" w:type="pct"/>
          </w:tcPr>
          <w:p w:rsidR="009A1738" w:rsidRPr="00D74B38" w:rsidRDefault="00C571A7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Pr="00D74B38" w:rsidRDefault="00C571A7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767DC6" w:rsidRPr="00D74B38" w:rsidRDefault="007A1861" w:rsidP="009D58B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</w:t>
            </w:r>
            <w:r w:rsidR="005E6197">
              <w:rPr>
                <w:rFonts w:ascii="Liberation Serif" w:hAnsi="Liberation Serif"/>
              </w:rPr>
              <w:t xml:space="preserve">ГО город Ирбит от 14.12.2020 №2043-ПА </w:t>
            </w:r>
            <w:r w:rsidR="009D58B7">
              <w:rPr>
                <w:rFonts w:ascii="Liberation Serif" w:hAnsi="Liberation Serif"/>
              </w:rPr>
              <w:t xml:space="preserve">                </w:t>
            </w:r>
            <w:r w:rsidR="005E6197">
              <w:rPr>
                <w:rFonts w:ascii="Liberation Serif" w:hAnsi="Liberation Serif"/>
              </w:rPr>
              <w:t xml:space="preserve">                   (с изменениями)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376" w:type="pct"/>
            <w:shd w:val="clear" w:color="auto" w:fill="auto"/>
          </w:tcPr>
          <w:p w:rsidR="009A1738" w:rsidRPr="00D74B38" w:rsidRDefault="009A1738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1422" w:type="pct"/>
          </w:tcPr>
          <w:p w:rsidR="009A1738" w:rsidRDefault="009A1738" w:rsidP="007A1861">
            <w:pPr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– товаропроизводителей. </w:t>
            </w:r>
          </w:p>
          <w:p w:rsidR="00FE43FE" w:rsidRDefault="00FE43FE" w:rsidP="007A186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D717C" w:rsidRPr="00D74B38" w:rsidRDefault="00CD717C" w:rsidP="007A186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50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Pr="00D74B38" w:rsidRDefault="00D90D52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</w:t>
            </w:r>
          </w:p>
        </w:tc>
        <w:tc>
          <w:tcPr>
            <w:tcW w:w="1376" w:type="pct"/>
            <w:shd w:val="clear" w:color="auto" w:fill="auto"/>
          </w:tcPr>
          <w:p w:rsidR="009A1738" w:rsidRPr="00D74B38" w:rsidRDefault="009A1738" w:rsidP="00C00F49">
            <w:pPr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1422" w:type="pct"/>
          </w:tcPr>
          <w:p w:rsidR="009A1738" w:rsidRPr="00511F92" w:rsidRDefault="009A1738" w:rsidP="00BB24D1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F664EA">
              <w:rPr>
                <w:rFonts w:ascii="Liberation Serif" w:hAnsi="Liberation Serif"/>
                <w:szCs w:val="24"/>
              </w:rPr>
              <w:t>Увеличение количества участвующих субъектов малого и среднего предпринимательства на территории  ГО город Ирбит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550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51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72" w:type="pct"/>
          </w:tcPr>
          <w:p w:rsidR="009A1738" w:rsidRPr="00F664EA" w:rsidRDefault="009A173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771" w:type="pct"/>
            <w:gridSpan w:val="5"/>
          </w:tcPr>
          <w:p w:rsidR="009A1738" w:rsidRPr="00F97608" w:rsidRDefault="009A1738" w:rsidP="00134BE9">
            <w:pPr>
              <w:pStyle w:val="a3"/>
              <w:tabs>
                <w:tab w:val="left" w:pos="319"/>
              </w:tabs>
              <w:ind w:left="108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F97608">
              <w:rPr>
                <w:rFonts w:ascii="Liberation Serif" w:hAnsi="Liberation Serif" w:cs="Liberation Serif"/>
                <w:b/>
              </w:rPr>
              <w:t>оказания</w:t>
            </w: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F9760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9A1738" w:rsidRPr="00172DF9" w:rsidRDefault="009A1738" w:rsidP="00134BE9">
            <w:pPr>
              <w:pStyle w:val="a3"/>
              <w:tabs>
                <w:tab w:val="left" w:pos="319"/>
              </w:tabs>
              <w:ind w:left="1080"/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376" w:type="pct"/>
            <w:shd w:val="clear" w:color="auto" w:fill="auto"/>
          </w:tcPr>
          <w:p w:rsidR="009A1738" w:rsidRPr="00D6714B" w:rsidRDefault="009A1738" w:rsidP="00BB24D1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422" w:type="pct"/>
            <w:shd w:val="clear" w:color="auto" w:fill="auto"/>
          </w:tcPr>
          <w:p w:rsidR="009A1738" w:rsidRPr="007A1861" w:rsidRDefault="007A1861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550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51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72" w:type="pct"/>
          </w:tcPr>
          <w:p w:rsidR="009A1738" w:rsidRPr="00EE34D9" w:rsidRDefault="009A1738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376" w:type="pct"/>
            <w:shd w:val="clear" w:color="auto" w:fill="auto"/>
          </w:tcPr>
          <w:p w:rsidR="009A1738" w:rsidRPr="00D6714B" w:rsidRDefault="009A1738" w:rsidP="00BB24D1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D6714B">
              <w:rPr>
                <w:rFonts w:ascii="Liberation Serif" w:hAnsi="Liberation Serif" w:cs="Liberation Serif"/>
                <w:bCs/>
              </w:rPr>
              <w:t>Проведение изучения спроса населения в услугах регулярных  перевозок наземным транспортом по маршрутам регулярных перевозок и предложений предпринимателей по оптимизации маршрутной сети, принятие решений об открытии новых, изменении существующих маршрутов в соответствии с установленным порядком.</w:t>
            </w:r>
          </w:p>
        </w:tc>
        <w:tc>
          <w:tcPr>
            <w:tcW w:w="1422" w:type="pct"/>
          </w:tcPr>
          <w:p w:rsidR="007A1861" w:rsidRPr="007A1861" w:rsidRDefault="007A1861" w:rsidP="007A1861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Количество принятых решений</w:t>
            </w:r>
            <w:r w:rsidR="00F97608">
              <w:rPr>
                <w:rFonts w:ascii="Liberation Serif" w:hAnsi="Liberation Serif" w:cs="Liberation Serif"/>
                <w:bCs/>
                <w:szCs w:val="24"/>
              </w:rPr>
              <w:t>, единиц</w:t>
            </w:r>
          </w:p>
          <w:p w:rsidR="009A1738" w:rsidRPr="00511F92" w:rsidRDefault="009A1738" w:rsidP="00F664EA">
            <w:pPr>
              <w:tabs>
                <w:tab w:val="left" w:pos="319"/>
              </w:tabs>
              <w:spacing w:after="0"/>
              <w:jc w:val="both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50" w:type="pct"/>
          </w:tcPr>
          <w:p w:rsidR="009A1738" w:rsidRPr="00C571A7" w:rsidRDefault="00C571A7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571A7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51" w:type="pct"/>
          </w:tcPr>
          <w:p w:rsidR="009A1738" w:rsidRPr="00D90D52" w:rsidRDefault="00C571A7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D90D52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72" w:type="pct"/>
          </w:tcPr>
          <w:p w:rsidR="009A1738" w:rsidRDefault="009A1738" w:rsidP="004C32F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</w:p>
        </w:tc>
      </w:tr>
      <w:tr w:rsidR="00F97608" w:rsidRPr="00C00F49" w:rsidTr="00CD717C">
        <w:trPr>
          <w:trHeight w:val="1014"/>
        </w:trPr>
        <w:tc>
          <w:tcPr>
            <w:tcW w:w="229" w:type="pct"/>
            <w:shd w:val="clear" w:color="auto" w:fill="auto"/>
          </w:tcPr>
          <w:p w:rsidR="009A1738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76" w:type="pct"/>
            <w:shd w:val="clear" w:color="auto" w:fill="auto"/>
          </w:tcPr>
          <w:p w:rsidR="009A1738" w:rsidRPr="007471F4" w:rsidRDefault="009A1738" w:rsidP="00CD717C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1422" w:type="pct"/>
          </w:tcPr>
          <w:p w:rsidR="009A1738" w:rsidRPr="007471F4" w:rsidRDefault="009A1738" w:rsidP="00F97608">
            <w:pPr>
              <w:keepLines/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EE34D9">
              <w:rPr>
                <w:rFonts w:ascii="Liberation Serif" w:hAnsi="Liberation Serif" w:cs="Liberation Serif"/>
                <w:bCs/>
              </w:rPr>
              <w:t>Доля подвижного состава на муниципальных маршрутах, обслуживаемого субъектами малого предпринимательства</w:t>
            </w:r>
            <w:r w:rsidR="00F97608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550" w:type="pct"/>
          </w:tcPr>
          <w:p w:rsidR="009A1738" w:rsidRPr="00EE34D9" w:rsidRDefault="00F97608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70%</w:t>
            </w:r>
          </w:p>
        </w:tc>
        <w:tc>
          <w:tcPr>
            <w:tcW w:w="551" w:type="pct"/>
          </w:tcPr>
          <w:p w:rsidR="009A1738" w:rsidRPr="00EE34D9" w:rsidRDefault="00C571A7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70%</w:t>
            </w:r>
          </w:p>
        </w:tc>
        <w:tc>
          <w:tcPr>
            <w:tcW w:w="872" w:type="pct"/>
          </w:tcPr>
          <w:p w:rsidR="00CD717C" w:rsidRDefault="00CD717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CD717C" w:rsidRDefault="00CD717C" w:rsidP="00CD717C">
            <w:pPr>
              <w:rPr>
                <w:rFonts w:ascii="Liberation Serif" w:hAnsi="Liberation Serif" w:cs="Liberation Serif"/>
              </w:rPr>
            </w:pPr>
          </w:p>
          <w:p w:rsidR="009A1738" w:rsidRPr="00CD717C" w:rsidRDefault="009A1738" w:rsidP="00CD717C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376" w:type="pct"/>
            <w:shd w:val="clear" w:color="auto" w:fill="auto"/>
          </w:tcPr>
          <w:p w:rsidR="00BB24D1" w:rsidRPr="007471F4" w:rsidRDefault="009A1738" w:rsidP="005E05DC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422" w:type="pct"/>
          </w:tcPr>
          <w:p w:rsidR="009A1738" w:rsidRDefault="009A1738" w:rsidP="00F97608">
            <w:pPr>
              <w:keepLines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34D9">
              <w:rPr>
                <w:rFonts w:ascii="Liberation Serif" w:hAnsi="Liberation Serif" w:cs="Liberation Serif"/>
                <w:bCs/>
              </w:rPr>
              <w:t xml:space="preserve">Доля муниципальных контрактов, заключенных в соответствии с требованиями закупочной деятельности </w:t>
            </w:r>
          </w:p>
          <w:p w:rsidR="00C23510" w:rsidRPr="00EE34D9" w:rsidRDefault="00C23510" w:rsidP="00F97608">
            <w:pPr>
              <w:keepLines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50" w:type="pct"/>
          </w:tcPr>
          <w:p w:rsidR="009A1738" w:rsidRPr="00EE34D9" w:rsidRDefault="00C571A7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551" w:type="pct"/>
          </w:tcPr>
          <w:p w:rsidR="009A1738" w:rsidRPr="00EE34D9" w:rsidRDefault="00C571A7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872" w:type="pct"/>
          </w:tcPr>
          <w:p w:rsidR="009A1738" w:rsidRPr="00EE34D9" w:rsidRDefault="009A1738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9A1738" w:rsidP="007E2983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D717C">
              <w:rPr>
                <w:rFonts w:ascii="Liberation Serif" w:hAnsi="Liberation Serif"/>
                <w:b/>
                <w:sz w:val="24"/>
              </w:rPr>
              <w:t>Рынок услуг жилищно-коммунального хозяйства</w:t>
            </w:r>
          </w:p>
        </w:tc>
      </w:tr>
      <w:tr w:rsidR="00F97608" w:rsidRPr="00C00F49" w:rsidTr="00CD717C">
        <w:trPr>
          <w:trHeight w:val="897"/>
        </w:trPr>
        <w:tc>
          <w:tcPr>
            <w:tcW w:w="229" w:type="pct"/>
            <w:shd w:val="clear" w:color="auto" w:fill="auto"/>
          </w:tcPr>
          <w:p w:rsidR="009A1738" w:rsidRDefault="009A1738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376" w:type="pct"/>
            <w:shd w:val="clear" w:color="auto" w:fill="auto"/>
          </w:tcPr>
          <w:p w:rsidR="009A1738" w:rsidRPr="007471F4" w:rsidRDefault="009A1738" w:rsidP="00C2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 Анализ результатов опросов населения по критерию «Удовлетворенность населения жилищно-коммунальными услугами»</w:t>
            </w:r>
          </w:p>
        </w:tc>
        <w:tc>
          <w:tcPr>
            <w:tcW w:w="1422" w:type="pct"/>
          </w:tcPr>
          <w:p w:rsidR="009A1738" w:rsidRPr="00C571A7" w:rsidRDefault="009A1738" w:rsidP="00C23510">
            <w:pPr>
              <w:spacing w:after="0"/>
              <w:rPr>
                <w:rFonts w:ascii="Liberation Serif" w:hAnsi="Liberation Serif"/>
              </w:rPr>
            </w:pPr>
            <w:r w:rsidRPr="00C571A7">
              <w:rPr>
                <w:rFonts w:ascii="Liberation Serif" w:hAnsi="Liberation Serif"/>
              </w:rPr>
              <w:t xml:space="preserve">Повышение уровня удовлетворенности населения жилищно-коммунальными услугами. </w:t>
            </w:r>
          </w:p>
          <w:p w:rsidR="009A1738" w:rsidRPr="00C571A7" w:rsidRDefault="009A1738" w:rsidP="00C23510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9A1738" w:rsidRPr="00C571A7" w:rsidRDefault="00C571A7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 w:rsidRPr="00C571A7">
              <w:rPr>
                <w:rFonts w:ascii="Liberation Serif" w:hAnsi="Liberation Serif"/>
              </w:rPr>
              <w:t>5%</w:t>
            </w:r>
          </w:p>
        </w:tc>
        <w:tc>
          <w:tcPr>
            <w:tcW w:w="551" w:type="pct"/>
          </w:tcPr>
          <w:p w:rsidR="009A1738" w:rsidRPr="00C571A7" w:rsidRDefault="00C571A7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Pr="00C571A7">
              <w:rPr>
                <w:rFonts w:ascii="Liberation Serif" w:hAnsi="Liberation Serif"/>
              </w:rPr>
              <w:t>%</w:t>
            </w:r>
          </w:p>
        </w:tc>
        <w:tc>
          <w:tcPr>
            <w:tcW w:w="872" w:type="pct"/>
          </w:tcPr>
          <w:p w:rsidR="009A1738" w:rsidRPr="00511F92" w:rsidRDefault="009A1738" w:rsidP="00C571A7">
            <w:pPr>
              <w:spacing w:after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97608" w:rsidRPr="00C00F49" w:rsidTr="00CD717C">
        <w:trPr>
          <w:trHeight w:val="560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376" w:type="pct"/>
            <w:shd w:val="clear" w:color="auto" w:fill="auto"/>
          </w:tcPr>
          <w:p w:rsidR="009A1738" w:rsidRPr="007471F4" w:rsidRDefault="009A1738" w:rsidP="007E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>Организация открытого конкурса по отбору управляющей компании для управления многоквартирным домом</w:t>
            </w:r>
          </w:p>
        </w:tc>
        <w:tc>
          <w:tcPr>
            <w:tcW w:w="1422" w:type="pct"/>
          </w:tcPr>
          <w:p w:rsidR="009A1738" w:rsidRPr="00C571A7" w:rsidRDefault="009A1738" w:rsidP="00D856C1">
            <w:pPr>
              <w:rPr>
                <w:rFonts w:ascii="Liberation Serif" w:hAnsi="Liberation Serif"/>
              </w:rPr>
            </w:pPr>
            <w:r w:rsidRPr="00C571A7">
              <w:rPr>
                <w:rFonts w:ascii="Liberation Serif" w:hAnsi="Liberation Serif"/>
              </w:rPr>
              <w:t xml:space="preserve">Доля многоквартирных домов переданных под управление на основании проведенного открытого конкурса по отбору </w:t>
            </w:r>
            <w:r w:rsidRPr="00C571A7">
              <w:rPr>
                <w:rFonts w:ascii="Liberation Serif" w:hAnsi="Liberation Serif"/>
              </w:rPr>
              <w:lastRenderedPageBreak/>
              <w:t xml:space="preserve">управляющих компаний </w:t>
            </w:r>
          </w:p>
        </w:tc>
        <w:tc>
          <w:tcPr>
            <w:tcW w:w="550" w:type="pct"/>
          </w:tcPr>
          <w:p w:rsidR="009A1738" w:rsidRPr="00C571A7" w:rsidRDefault="00C571A7" w:rsidP="00C571A7">
            <w:pPr>
              <w:jc w:val="center"/>
              <w:rPr>
                <w:rFonts w:ascii="Liberation Serif" w:hAnsi="Liberation Serif"/>
              </w:rPr>
            </w:pPr>
            <w:r w:rsidRPr="00C571A7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551" w:type="pct"/>
          </w:tcPr>
          <w:p w:rsidR="009A1738" w:rsidRPr="00C571A7" w:rsidRDefault="00C571A7" w:rsidP="00C571A7">
            <w:pPr>
              <w:jc w:val="center"/>
              <w:rPr>
                <w:rFonts w:ascii="Liberation Serif" w:hAnsi="Liberation Serif"/>
              </w:rPr>
            </w:pPr>
            <w:r w:rsidRPr="00C571A7"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D856C1" w:rsidRDefault="00D856C1" w:rsidP="00D90D52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 w:rsidR="00D90D52">
              <w:rPr>
                <w:rFonts w:ascii="Liberation Serif" w:hAnsi="Liberation Serif"/>
              </w:rPr>
              <w:t>отчетном периоде</w:t>
            </w:r>
            <w:r>
              <w:rPr>
                <w:rFonts w:ascii="Liberation Serif" w:hAnsi="Liberation Serif"/>
              </w:rPr>
              <w:t xml:space="preserve"> конкурс не проводи</w:t>
            </w:r>
            <w:r w:rsidR="00057001">
              <w:rPr>
                <w:rFonts w:ascii="Liberation Serif" w:hAnsi="Liberation Serif"/>
              </w:rPr>
              <w:t>лся.</w:t>
            </w:r>
          </w:p>
          <w:p w:rsidR="00D90D52" w:rsidRDefault="005E05DC" w:rsidP="00D90D52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Многоквартирные дома </w:t>
            </w:r>
            <w:r>
              <w:rPr>
                <w:rFonts w:ascii="Liberation Serif" w:hAnsi="Liberation Serif"/>
              </w:rPr>
              <w:lastRenderedPageBreak/>
              <w:t>переданы под управление на основании</w:t>
            </w:r>
          </w:p>
          <w:p w:rsidR="005E05DC" w:rsidRPr="00D856C1" w:rsidRDefault="005E05DC" w:rsidP="005E05D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D856C1" w:rsidRPr="00D856C1">
              <w:rPr>
                <w:rFonts w:ascii="Liberation Serif" w:hAnsi="Liberation Serif"/>
              </w:rPr>
              <w:t>остановлени</w:t>
            </w:r>
            <w:r>
              <w:rPr>
                <w:rFonts w:ascii="Liberation Serif" w:hAnsi="Liberation Serif"/>
              </w:rPr>
              <w:t>я</w:t>
            </w:r>
            <w:r w:rsidR="00D856C1" w:rsidRPr="00D856C1">
              <w:rPr>
                <w:rFonts w:ascii="Liberation Serif" w:hAnsi="Liberation Serif"/>
              </w:rPr>
              <w:t xml:space="preserve"> администрации ГО город Ирбит от 31.05.2021 г. №855-ПА </w:t>
            </w:r>
            <w:r w:rsidR="005E43FF">
              <w:rPr>
                <w:rFonts w:ascii="Liberation Serif" w:hAnsi="Liberation Serif"/>
              </w:rPr>
              <w:t xml:space="preserve">                            </w:t>
            </w:r>
            <w:r w:rsidR="00D856C1" w:rsidRPr="00D856C1">
              <w:rPr>
                <w:rFonts w:ascii="Liberation Serif" w:hAnsi="Liberation Serif"/>
              </w:rPr>
              <w:t>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9A1738" w:rsidP="007E2983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D717C">
              <w:rPr>
                <w:rFonts w:ascii="Liberation Serif" w:hAnsi="Liberation Serif"/>
                <w:b/>
                <w:sz w:val="24"/>
              </w:rPr>
              <w:t>Рынок бытовых услуг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376" w:type="pct"/>
            <w:shd w:val="clear" w:color="auto" w:fill="auto"/>
          </w:tcPr>
          <w:p w:rsidR="009A1738" w:rsidRPr="007471F4" w:rsidRDefault="009A1738" w:rsidP="004B4A16">
            <w:pPr>
              <w:keepLines/>
              <w:spacing w:after="0" w:line="240" w:lineRule="auto"/>
              <w:rPr>
                <w:rFonts w:ascii="Liberation Serif" w:hAnsi="Liberation Serif"/>
                <w:b/>
              </w:rPr>
            </w:pPr>
            <w:r w:rsidRPr="007471F4">
              <w:rPr>
                <w:rFonts w:ascii="Liberation Serif" w:hAnsi="Liberation Serif"/>
              </w:rPr>
              <w:t>Проведение опроса населения с целью оценки уровня удовлетворенности оказываемыми бытовыми услугами</w:t>
            </w:r>
          </w:p>
        </w:tc>
        <w:tc>
          <w:tcPr>
            <w:tcW w:w="1422" w:type="pct"/>
            <w:shd w:val="clear" w:color="auto" w:fill="auto"/>
          </w:tcPr>
          <w:p w:rsidR="009A1738" w:rsidRPr="007A1861" w:rsidRDefault="007A1861" w:rsidP="00511F92">
            <w:pPr>
              <w:keepLines/>
              <w:spacing w:after="0" w:line="240" w:lineRule="auto"/>
              <w:rPr>
                <w:rFonts w:ascii="Liberation Serif" w:hAnsi="Liberation Serif"/>
                <w:b/>
              </w:rPr>
            </w:pPr>
            <w:r w:rsidRPr="007A1861">
              <w:rPr>
                <w:rFonts w:ascii="Liberation Serif" w:hAnsi="Liberation Serif"/>
                <w:szCs w:val="24"/>
              </w:rPr>
              <w:t xml:space="preserve">Получение аналитических данных по вопросам качества оказания бытовых услуг  </w:t>
            </w:r>
          </w:p>
        </w:tc>
        <w:tc>
          <w:tcPr>
            <w:tcW w:w="550" w:type="pct"/>
          </w:tcPr>
          <w:p w:rsidR="009A1738" w:rsidRPr="007A1861" w:rsidRDefault="007A1861" w:rsidP="00511F92">
            <w:pPr>
              <w:keepLines/>
              <w:spacing w:after="0" w:line="240" w:lineRule="auto"/>
              <w:rPr>
                <w:rFonts w:ascii="Liberation Serif" w:hAnsi="Liberation Serif"/>
              </w:rPr>
            </w:pPr>
            <w:r w:rsidRPr="007A1861">
              <w:rPr>
                <w:rFonts w:ascii="Liberation Serif" w:hAnsi="Liberation Serif"/>
                <w:szCs w:val="24"/>
              </w:rPr>
              <w:t>1 раз в полгода</w:t>
            </w:r>
          </w:p>
        </w:tc>
        <w:tc>
          <w:tcPr>
            <w:tcW w:w="551" w:type="pct"/>
          </w:tcPr>
          <w:p w:rsidR="009A1738" w:rsidRDefault="004C32F3" w:rsidP="00F97608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A1861">
              <w:rPr>
                <w:rFonts w:ascii="Liberation Serif" w:hAnsi="Liberation Serif"/>
                <w:szCs w:val="24"/>
              </w:rPr>
              <w:t>1 раз в полгода</w:t>
            </w:r>
          </w:p>
        </w:tc>
        <w:tc>
          <w:tcPr>
            <w:tcW w:w="872" w:type="pct"/>
          </w:tcPr>
          <w:p w:rsidR="009A1738" w:rsidRDefault="009A1738" w:rsidP="00511F92">
            <w:pPr>
              <w:keepLines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97608" w:rsidRPr="00C00F49" w:rsidTr="00CD717C">
        <w:trPr>
          <w:trHeight w:val="276"/>
        </w:trPr>
        <w:tc>
          <w:tcPr>
            <w:tcW w:w="229" w:type="pct"/>
            <w:shd w:val="clear" w:color="auto" w:fill="auto"/>
          </w:tcPr>
          <w:p w:rsidR="009A1738" w:rsidRDefault="009A1738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376" w:type="pct"/>
            <w:shd w:val="clear" w:color="auto" w:fill="auto"/>
          </w:tcPr>
          <w:p w:rsidR="00CD717C" w:rsidRPr="007471F4" w:rsidRDefault="009A1738" w:rsidP="00CD717C">
            <w:pPr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>Рассмотрение вопросов о видах финансовой поддержки субъектов малого и среднего предпринимательства на заседаниях Совета по развитию малого и среднего предпринимательства в Муниципальном образовании город Ирбит</w:t>
            </w:r>
          </w:p>
        </w:tc>
        <w:tc>
          <w:tcPr>
            <w:tcW w:w="1422" w:type="pct"/>
            <w:shd w:val="clear" w:color="auto" w:fill="auto"/>
          </w:tcPr>
          <w:p w:rsidR="007A1861" w:rsidRPr="007A1861" w:rsidRDefault="009A1738" w:rsidP="007A1861">
            <w:pPr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 w:val="20"/>
              </w:rPr>
              <w:t xml:space="preserve">        </w:t>
            </w:r>
            <w:r w:rsidR="007A1861" w:rsidRPr="007A1861">
              <w:rPr>
                <w:rFonts w:ascii="Liberation Serif" w:hAnsi="Liberation Serif"/>
                <w:szCs w:val="24"/>
              </w:rPr>
              <w:t xml:space="preserve">Проведение заседаний Совета по развитию малого и среднего предпринимательства </w:t>
            </w:r>
            <w:r w:rsidR="005E6197">
              <w:rPr>
                <w:rFonts w:ascii="Liberation Serif" w:hAnsi="Liberation Serif"/>
                <w:szCs w:val="24"/>
              </w:rPr>
              <w:t>на территории</w:t>
            </w:r>
            <w:r w:rsidR="007A1861" w:rsidRPr="007A1861">
              <w:rPr>
                <w:rFonts w:ascii="Liberation Serif" w:hAnsi="Liberation Serif"/>
                <w:szCs w:val="24"/>
              </w:rPr>
              <w:t xml:space="preserve"> </w:t>
            </w:r>
            <w:r w:rsidR="005E6197">
              <w:rPr>
                <w:rFonts w:ascii="Liberation Serif" w:hAnsi="Liberation Serif"/>
                <w:szCs w:val="24"/>
              </w:rPr>
              <w:t>ГО</w:t>
            </w:r>
            <w:r w:rsidR="007A1861" w:rsidRPr="007A1861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  <w:p w:rsidR="009A1738" w:rsidRPr="007471F4" w:rsidRDefault="009A1738" w:rsidP="007A1861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9A1738" w:rsidRPr="007A1861" w:rsidRDefault="007A1861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 w:rsidRPr="007A1861">
              <w:rPr>
                <w:rFonts w:ascii="Liberation Serif" w:hAnsi="Liberation Serif"/>
                <w:szCs w:val="24"/>
              </w:rPr>
              <w:t>Не менее 2 раз в год</w:t>
            </w:r>
          </w:p>
        </w:tc>
        <w:tc>
          <w:tcPr>
            <w:tcW w:w="551" w:type="pct"/>
          </w:tcPr>
          <w:p w:rsidR="009A1738" w:rsidRDefault="00C571A7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5E05DC">
              <w:rPr>
                <w:rFonts w:ascii="Liberation Serif" w:hAnsi="Liberation Serif"/>
              </w:rPr>
              <w:t xml:space="preserve"> раза</w:t>
            </w:r>
          </w:p>
        </w:tc>
        <w:tc>
          <w:tcPr>
            <w:tcW w:w="872" w:type="pct"/>
          </w:tcPr>
          <w:p w:rsidR="009A1738" w:rsidRDefault="00A202F8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27.04.2021</w:t>
            </w:r>
          </w:p>
          <w:p w:rsidR="00A202F8" w:rsidRDefault="00A202F8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7471F4" w:rsidRDefault="009A1738" w:rsidP="009D58B7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CD717C">
              <w:rPr>
                <w:rFonts w:ascii="Liberation Serif" w:hAnsi="Liberation Serif"/>
                <w:b/>
                <w:sz w:val="24"/>
              </w:rPr>
              <w:t>Рынок ритуальных услуг</w:t>
            </w:r>
          </w:p>
        </w:tc>
      </w:tr>
      <w:tr w:rsidR="00F97608" w:rsidRPr="00C00F49" w:rsidTr="009D58B7">
        <w:trPr>
          <w:trHeight w:val="702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376" w:type="pct"/>
            <w:shd w:val="clear" w:color="auto" w:fill="auto"/>
          </w:tcPr>
          <w:p w:rsidR="009A1738" w:rsidRPr="00627CA1" w:rsidRDefault="009A173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627CA1">
              <w:rPr>
                <w:rFonts w:ascii="Liberation Serif" w:hAnsi="Liberation Serif" w:cs="Liberation Serif"/>
              </w:rPr>
              <w:t xml:space="preserve">Выделение земельных участков под захоронения </w:t>
            </w:r>
          </w:p>
          <w:p w:rsidR="009A1738" w:rsidRPr="00627CA1" w:rsidRDefault="009A1738" w:rsidP="00111E0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22" w:type="pct"/>
            <w:shd w:val="clear" w:color="auto" w:fill="auto"/>
          </w:tcPr>
          <w:p w:rsidR="00CD717C" w:rsidRDefault="007010D5" w:rsidP="009D58B7">
            <w:pPr>
              <w:rPr>
                <w:rFonts w:ascii="Liberation Serif" w:hAnsi="Liberation Serif" w:cs="Liberation Serif"/>
                <w:szCs w:val="24"/>
              </w:rPr>
            </w:pPr>
            <w:r w:rsidRPr="007010D5">
              <w:rPr>
                <w:rFonts w:ascii="Liberation Serif" w:hAnsi="Liberation Serif" w:cs="Liberation Serif"/>
                <w:szCs w:val="24"/>
              </w:rPr>
              <w:t>Количество выделенных земельных участков от общего числа захороненных</w:t>
            </w:r>
          </w:p>
          <w:p w:rsidR="009D58B7" w:rsidRDefault="009D58B7" w:rsidP="009D58B7">
            <w:pPr>
              <w:rPr>
                <w:rFonts w:ascii="Liberation Serif" w:hAnsi="Liberation Serif" w:cs="Liberation Serif"/>
                <w:szCs w:val="24"/>
              </w:rPr>
            </w:pPr>
          </w:p>
          <w:p w:rsidR="009D58B7" w:rsidRPr="00627CA1" w:rsidRDefault="009D58B7" w:rsidP="009D58B7">
            <w:pPr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9A1738" w:rsidRPr="00627CA1" w:rsidRDefault="00C571A7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600</w:t>
            </w:r>
          </w:p>
        </w:tc>
        <w:tc>
          <w:tcPr>
            <w:tcW w:w="551" w:type="pct"/>
          </w:tcPr>
          <w:p w:rsidR="009A1738" w:rsidRPr="00627CA1" w:rsidRDefault="00C571A7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696</w:t>
            </w:r>
          </w:p>
        </w:tc>
        <w:tc>
          <w:tcPr>
            <w:tcW w:w="872" w:type="pct"/>
          </w:tcPr>
          <w:p w:rsidR="009D58B7" w:rsidRDefault="009D58B7" w:rsidP="005E6197">
            <w:pPr>
              <w:rPr>
                <w:rFonts w:ascii="Liberation Serif" w:hAnsi="Liberation Serif" w:cs="Liberation Serif"/>
              </w:rPr>
            </w:pPr>
          </w:p>
          <w:p w:rsidR="009A1738" w:rsidRPr="009D58B7" w:rsidRDefault="009A1738" w:rsidP="009D58B7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81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32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9A1738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F97608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76" w:type="pct"/>
            <w:shd w:val="clear" w:color="auto" w:fill="auto"/>
          </w:tcPr>
          <w:p w:rsidR="009A1738" w:rsidRPr="00EE34D9" w:rsidRDefault="009A173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EE34D9">
              <w:rPr>
                <w:rFonts w:ascii="Liberation Serif" w:hAnsi="Liberation Serif"/>
              </w:rPr>
              <w:t xml:space="preserve">Проведение опроса населения с целью оценки уровня удовлетворенности оказываемыми услугами по ремонту автотранспортных средств   </w:t>
            </w:r>
          </w:p>
        </w:tc>
        <w:tc>
          <w:tcPr>
            <w:tcW w:w="1422" w:type="pct"/>
            <w:shd w:val="clear" w:color="auto" w:fill="auto"/>
          </w:tcPr>
          <w:p w:rsidR="009A1738" w:rsidRPr="007010D5" w:rsidRDefault="007010D5" w:rsidP="00AD4B55">
            <w:pPr>
              <w:jc w:val="both"/>
              <w:rPr>
                <w:rFonts w:ascii="Liberation Serif" w:hAnsi="Liberation Serif"/>
              </w:rPr>
            </w:pPr>
            <w:r w:rsidRPr="007010D5">
              <w:rPr>
                <w:rFonts w:ascii="Liberation Serif" w:hAnsi="Liberation Serif"/>
                <w:szCs w:val="24"/>
              </w:rPr>
              <w:t xml:space="preserve">Получение аналитических данных по вопросам качества оказания услуг по ремонту автотранспортных средств   </w:t>
            </w:r>
          </w:p>
        </w:tc>
        <w:tc>
          <w:tcPr>
            <w:tcW w:w="550" w:type="pct"/>
          </w:tcPr>
          <w:p w:rsidR="009A1738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9A1738" w:rsidRDefault="009A1738" w:rsidP="007010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CD717C">
        <w:trPr>
          <w:trHeight w:val="276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376" w:type="pct"/>
            <w:shd w:val="clear" w:color="auto" w:fill="auto"/>
          </w:tcPr>
          <w:p w:rsidR="009A1738" w:rsidRPr="00EE34D9" w:rsidRDefault="009A173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EE34D9">
              <w:rPr>
                <w:rFonts w:ascii="Liberation Serif" w:hAnsi="Liberation Serif"/>
              </w:rPr>
              <w:t xml:space="preserve">Проведение конкурсов в целях повышения профессионального уровня участников рынка и  повышения качества в сфере технического обслуживания </w:t>
            </w:r>
            <w:r w:rsidRPr="00EE34D9">
              <w:rPr>
                <w:rFonts w:ascii="Liberation Serif" w:hAnsi="Liberation Serif"/>
              </w:rPr>
              <w:br/>
              <w:t>и ремонта транспортных средств, машин и оборудования</w:t>
            </w:r>
          </w:p>
        </w:tc>
        <w:tc>
          <w:tcPr>
            <w:tcW w:w="1422" w:type="pct"/>
            <w:shd w:val="clear" w:color="auto" w:fill="auto"/>
          </w:tcPr>
          <w:p w:rsidR="009A1738" w:rsidRPr="007010D5" w:rsidRDefault="002D35CF" w:rsidP="006A52D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7010D5" w:rsidRPr="007010D5">
              <w:rPr>
                <w:rFonts w:ascii="Liberation Serif" w:hAnsi="Liberation Serif"/>
                <w:szCs w:val="24"/>
              </w:rPr>
              <w:t>оличество проведенных конкурсов, единиц</w:t>
            </w:r>
          </w:p>
        </w:tc>
        <w:tc>
          <w:tcPr>
            <w:tcW w:w="550" w:type="pct"/>
          </w:tcPr>
          <w:p w:rsidR="009A1738" w:rsidRPr="00EE34D9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Pr="00EE34D9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2A5070" w:rsidRDefault="002D35CF" w:rsidP="002A5070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связи </w:t>
            </w:r>
            <w:r w:rsidR="00A34261" w:rsidRPr="004C32F3">
              <w:rPr>
                <w:rFonts w:ascii="Liberation Serif" w:hAnsi="Liberation Serif"/>
              </w:rPr>
              <w:t>с неблагополучной ситуацией</w:t>
            </w:r>
            <w:r w:rsidR="00A34261">
              <w:rPr>
                <w:rFonts w:ascii="Liberation Serif" w:hAnsi="Liberation Serif"/>
              </w:rPr>
              <w:t xml:space="preserve"> </w:t>
            </w:r>
            <w:r w:rsidR="00A34261" w:rsidRPr="004C32F3">
              <w:rPr>
                <w:rFonts w:ascii="Liberation Serif" w:hAnsi="Liberation Serif"/>
              </w:rPr>
              <w:t xml:space="preserve">по новой </w:t>
            </w:r>
            <w:proofErr w:type="spellStart"/>
            <w:r w:rsidR="00A34261" w:rsidRPr="004C32F3">
              <w:rPr>
                <w:rFonts w:ascii="Liberation Serif" w:hAnsi="Liberation Serif"/>
              </w:rPr>
              <w:t>коронавирусной</w:t>
            </w:r>
            <w:proofErr w:type="spellEnd"/>
            <w:r w:rsidR="00A34261" w:rsidRPr="004C32F3">
              <w:rPr>
                <w:rFonts w:ascii="Liberation Serif" w:hAnsi="Liberation Serif"/>
              </w:rPr>
              <w:t xml:space="preserve"> инфекции (</w:t>
            </w:r>
            <w:r w:rsidR="00A34261" w:rsidRPr="004C32F3">
              <w:rPr>
                <w:rFonts w:ascii="Liberation Serif" w:hAnsi="Liberation Serif"/>
                <w:lang w:val="en-US"/>
              </w:rPr>
              <w:t>COVID</w:t>
            </w:r>
            <w:r w:rsidR="00A34261" w:rsidRPr="004C32F3">
              <w:rPr>
                <w:rFonts w:ascii="Liberation Serif" w:hAnsi="Liberation Serif"/>
              </w:rPr>
              <w:t>-19)</w:t>
            </w:r>
          </w:p>
          <w:p w:rsidR="009A1738" w:rsidRPr="00EE34D9" w:rsidRDefault="002A5070" w:rsidP="002A5070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конкурс не проводился</w:t>
            </w:r>
            <w:r w:rsidR="00A34261" w:rsidRPr="004C32F3">
              <w:rPr>
                <w:rFonts w:ascii="Liberation Serif" w:hAnsi="Liberation Serif"/>
              </w:rPr>
              <w:t xml:space="preserve">  </w:t>
            </w:r>
          </w:p>
        </w:tc>
      </w:tr>
      <w:tr w:rsidR="009A1738" w:rsidRPr="00C00F49" w:rsidTr="00CD717C">
        <w:trPr>
          <w:trHeight w:val="255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Default="009A1738" w:rsidP="009D58B7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нефтепродуктов</w:t>
            </w:r>
          </w:p>
        </w:tc>
      </w:tr>
      <w:tr w:rsidR="00F97608" w:rsidRPr="00C00F49" w:rsidTr="00CD717C">
        <w:trPr>
          <w:trHeight w:val="786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376" w:type="pct"/>
            <w:shd w:val="clear" w:color="auto" w:fill="auto"/>
          </w:tcPr>
          <w:p w:rsidR="009A1738" w:rsidRPr="00676BBE" w:rsidRDefault="009A1738" w:rsidP="006A52D5">
            <w:pPr>
              <w:contextualSpacing/>
              <w:rPr>
                <w:rFonts w:ascii="Liberation Serif" w:hAnsi="Liberation Serif" w:cs="Liberation Serif"/>
              </w:rPr>
            </w:pPr>
            <w:r w:rsidRPr="00676BBE">
              <w:rPr>
                <w:rFonts w:ascii="Liberation Serif" w:hAnsi="Liberation Serif"/>
              </w:rPr>
              <w:t xml:space="preserve">Ведение реестра организаций, осуществляемых реализацию нефтепродуктов на территории </w:t>
            </w:r>
            <w:r>
              <w:rPr>
                <w:rFonts w:ascii="Liberation Serif" w:hAnsi="Liberation Serif"/>
              </w:rPr>
              <w:t>ГО</w:t>
            </w:r>
            <w:r w:rsidRPr="00676BBE">
              <w:rPr>
                <w:rFonts w:ascii="Liberation Serif" w:hAnsi="Liberation Serif"/>
              </w:rPr>
              <w:t xml:space="preserve"> город Ирбит</w:t>
            </w:r>
          </w:p>
        </w:tc>
        <w:tc>
          <w:tcPr>
            <w:tcW w:w="1422" w:type="pct"/>
            <w:shd w:val="clear" w:color="auto" w:fill="auto"/>
          </w:tcPr>
          <w:p w:rsidR="009A1738" w:rsidRPr="007010D5" w:rsidRDefault="007010D5" w:rsidP="005E43FF">
            <w:pPr>
              <w:spacing w:after="0"/>
              <w:rPr>
                <w:rFonts w:ascii="Liberation Serif" w:hAnsi="Liberation Serif" w:cs="Liberation Serif"/>
                <w:highlight w:val="yellow"/>
              </w:rPr>
            </w:pPr>
            <w:r w:rsidRPr="007010D5">
              <w:rPr>
                <w:rFonts w:ascii="Liberation Serif" w:hAnsi="Liberation Serif"/>
                <w:szCs w:val="24"/>
              </w:rPr>
              <w:t xml:space="preserve">Размещение на официальном сайте администрации Муниципального образования город Ирбит реестра организаций, осуществляемых реализацию нефтепродуктов на территории </w:t>
            </w:r>
            <w:r w:rsidR="00A34261">
              <w:rPr>
                <w:rFonts w:ascii="Liberation Serif" w:hAnsi="Liberation Serif"/>
                <w:szCs w:val="24"/>
              </w:rPr>
              <w:t>ГО</w:t>
            </w:r>
            <w:r w:rsidRPr="007010D5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550" w:type="pct"/>
          </w:tcPr>
          <w:p w:rsidR="009A1738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Default="00A34261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9A1738" w:rsidRDefault="009A1738" w:rsidP="007010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353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9A1738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F97608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376" w:type="pct"/>
            <w:shd w:val="clear" w:color="auto" w:fill="auto"/>
          </w:tcPr>
          <w:p w:rsidR="009A1738" w:rsidRPr="002B60D2" w:rsidRDefault="009A1738" w:rsidP="006A52D5">
            <w:pPr>
              <w:contextualSpacing/>
              <w:rPr>
                <w:rFonts w:ascii="Liberation Serif" w:hAnsi="Liberation Serif" w:cs="Liberation Serif"/>
              </w:rPr>
            </w:pPr>
            <w:r w:rsidRPr="002B60D2">
              <w:rPr>
                <w:rFonts w:ascii="Liberation Serif" w:hAnsi="Liberation Serif"/>
              </w:rPr>
              <w:t xml:space="preserve">Выявление незарегистрированных объектов недвижимости, находящейся на территории </w:t>
            </w:r>
            <w:r>
              <w:rPr>
                <w:rFonts w:ascii="Liberation Serif" w:hAnsi="Liberation Serif"/>
              </w:rPr>
              <w:t>ГО</w:t>
            </w:r>
            <w:r w:rsidRPr="002B60D2">
              <w:rPr>
                <w:rFonts w:ascii="Liberation Serif" w:hAnsi="Liberation Serif"/>
              </w:rPr>
              <w:t xml:space="preserve"> город Ирбит</w:t>
            </w:r>
          </w:p>
        </w:tc>
        <w:tc>
          <w:tcPr>
            <w:tcW w:w="1422" w:type="pct"/>
            <w:shd w:val="clear" w:color="auto" w:fill="auto"/>
          </w:tcPr>
          <w:p w:rsidR="009A1738" w:rsidRPr="002B60D2" w:rsidRDefault="009A1738" w:rsidP="005E05DC">
            <w:pPr>
              <w:rPr>
                <w:rFonts w:ascii="Liberation Serif" w:hAnsi="Liberation Serif" w:cs="Liberation Serif"/>
              </w:rPr>
            </w:pPr>
            <w:r w:rsidRPr="002B60D2">
              <w:rPr>
                <w:rFonts w:ascii="Liberation Serif" w:hAnsi="Liberation Serif"/>
              </w:rPr>
              <w:t>Количество выявленных</w:t>
            </w:r>
            <w:r>
              <w:rPr>
                <w:rFonts w:ascii="Liberation Serif" w:hAnsi="Liberation Serif"/>
              </w:rPr>
              <w:t xml:space="preserve"> </w:t>
            </w:r>
            <w:r w:rsidRPr="002B60D2">
              <w:rPr>
                <w:rFonts w:ascii="Liberation Serif" w:hAnsi="Liberation Serif"/>
              </w:rPr>
              <w:t xml:space="preserve"> незарегистрированных объектов недвижимости </w:t>
            </w:r>
            <w:r>
              <w:rPr>
                <w:rFonts w:ascii="Liberation Serif" w:hAnsi="Liberation Serif"/>
              </w:rPr>
              <w:t xml:space="preserve">на территории ГО город Ирбит </w:t>
            </w:r>
            <w:r w:rsidRPr="002B60D2">
              <w:rPr>
                <w:rFonts w:ascii="Liberation Serif" w:hAnsi="Liberation Serif"/>
              </w:rPr>
              <w:t xml:space="preserve">за 2021 год </w:t>
            </w:r>
          </w:p>
        </w:tc>
        <w:tc>
          <w:tcPr>
            <w:tcW w:w="550" w:type="pct"/>
          </w:tcPr>
          <w:p w:rsidR="009A1738" w:rsidRPr="002B60D2" w:rsidRDefault="007010D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551" w:type="pct"/>
          </w:tcPr>
          <w:p w:rsidR="009A1738" w:rsidRPr="002B60D2" w:rsidRDefault="005D7265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872" w:type="pct"/>
          </w:tcPr>
          <w:p w:rsidR="009A1738" w:rsidRPr="009D58B7" w:rsidRDefault="009D58B7" w:rsidP="005E43FF">
            <w:pPr>
              <w:jc w:val="center"/>
              <w:rPr>
                <w:rFonts w:ascii="Liberation Serif" w:hAnsi="Liberation Serif"/>
              </w:rPr>
            </w:pP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Не выполнение показателя связано с реализацией 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518-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ФЗ,          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 с июля 2021 года 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проводится 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работа по выявлению правообладателей ранее учтенных объектов недвижимости и внесению сведений о них в ЕГРН. Данная работа предусматривает стр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о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гую процедуру, последовательностей действий ОМСУ, различные запросы в органы гос</w:t>
            </w:r>
            <w:r w:rsidR="005E43FF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ударственной 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власти и организаци</w:t>
            </w:r>
            <w:r w:rsidR="005E43FF">
              <w:rPr>
                <w:rFonts w:ascii="Liberation Serif" w:hAnsi="Liberation Serif" w:cs="Arial"/>
                <w:color w:val="000000"/>
                <w:shd w:val="clear" w:color="auto" w:fill="FFFFFF"/>
              </w:rPr>
              <w:t>й</w:t>
            </w:r>
            <w:r w:rsidRPr="009D58B7">
              <w:rPr>
                <w:rFonts w:ascii="Liberation Serif" w:hAnsi="Liberation Serif" w:cs="Arial"/>
                <w:color w:val="000000"/>
                <w:shd w:val="clear" w:color="auto" w:fill="FFFFFF"/>
              </w:rPr>
              <w:t>.</w:t>
            </w:r>
          </w:p>
        </w:tc>
      </w:tr>
    </w:tbl>
    <w:p w:rsidR="00E65EBD" w:rsidRDefault="00E65EB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A5070" w:rsidRDefault="002A5070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D717C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Информация о выполнении системных мероприятий, направленные на развитие конкурентной среды </w:t>
      </w:r>
      <w:r w:rsidR="00CD717C">
        <w:rPr>
          <w:rFonts w:ascii="Liberation Serif" w:hAnsi="Liberation Serif" w:cs="Liberation Serif"/>
          <w:b/>
          <w:sz w:val="28"/>
          <w:szCs w:val="24"/>
        </w:rPr>
        <w:t xml:space="preserve">                           </w:t>
      </w:r>
      <w:r w:rsidRPr="00CD717C">
        <w:rPr>
          <w:rFonts w:ascii="Liberation Serif" w:hAnsi="Liberation Serif" w:cs="Liberation Serif"/>
          <w:b/>
          <w:sz w:val="28"/>
          <w:szCs w:val="24"/>
        </w:rPr>
        <w:t>в Свердловской области</w:t>
      </w:r>
      <w:proofErr w:type="gramEnd"/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402"/>
        <w:gridCol w:w="3260"/>
        <w:gridCol w:w="1559"/>
        <w:gridCol w:w="2552"/>
      </w:tblGrid>
      <w:tr w:rsidR="00E65EBD" w:rsidRPr="00E75288" w:rsidTr="00CD717C">
        <w:trPr>
          <w:trHeight w:val="88"/>
        </w:trPr>
        <w:tc>
          <w:tcPr>
            <w:tcW w:w="15452" w:type="dxa"/>
            <w:gridSpan w:val="6"/>
            <w:tcBorders>
              <w:top w:val="nil"/>
              <w:left w:val="nil"/>
              <w:right w:val="nil"/>
            </w:tcBorders>
          </w:tcPr>
          <w:p w:rsidR="00E65EBD" w:rsidRPr="00E75288" w:rsidRDefault="00E65EBD" w:rsidP="00946FE6">
            <w:pPr>
              <w:tabs>
                <w:tab w:val="left" w:pos="191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</w:t>
            </w:r>
          </w:p>
        </w:tc>
        <w:tc>
          <w:tcPr>
            <w:tcW w:w="3402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3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5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6</w:t>
            </w:r>
          </w:p>
        </w:tc>
      </w:tr>
      <w:tr w:rsidR="00E75288" w:rsidRPr="00E75288" w:rsidTr="005E43FF">
        <w:trPr>
          <w:trHeight w:val="485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E65EBD" w:rsidRPr="009D58B7" w:rsidRDefault="00E65EBD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Цель мероприятия</w:t>
            </w:r>
          </w:p>
        </w:tc>
        <w:tc>
          <w:tcPr>
            <w:tcW w:w="3402" w:type="dxa"/>
          </w:tcPr>
          <w:p w:rsidR="00E65EBD" w:rsidRPr="009D58B7" w:rsidRDefault="00E65EBD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65EBD" w:rsidRPr="009D58B7" w:rsidRDefault="00E65EBD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Результат мероприятия</w:t>
            </w:r>
          </w:p>
        </w:tc>
        <w:tc>
          <w:tcPr>
            <w:tcW w:w="1559" w:type="dxa"/>
          </w:tcPr>
          <w:p w:rsidR="00E65EBD" w:rsidRPr="009D58B7" w:rsidRDefault="00E75288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Факт</w:t>
            </w:r>
          </w:p>
          <w:p w:rsidR="00E75288" w:rsidRPr="009D58B7" w:rsidRDefault="00E75288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2552" w:type="dxa"/>
          </w:tcPr>
          <w:p w:rsidR="00E65EBD" w:rsidRPr="009D58B7" w:rsidRDefault="00E75288" w:rsidP="00946FE6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Примечание</w:t>
            </w:r>
          </w:p>
        </w:tc>
      </w:tr>
      <w:tr w:rsidR="00E65EBD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459" w:type="dxa"/>
            <w:gridSpan w:val="5"/>
          </w:tcPr>
          <w:p w:rsidR="00E65EBD" w:rsidRPr="009D58B7" w:rsidRDefault="00E65EBD" w:rsidP="00946FE6">
            <w:pPr>
              <w:jc w:val="center"/>
              <w:rPr>
                <w:rFonts w:ascii="Liberation Serif" w:hAnsi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E75288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686" w:type="dxa"/>
          </w:tcPr>
          <w:p w:rsidR="00E65EBD" w:rsidRPr="00E75288" w:rsidRDefault="00E65EBD" w:rsidP="009C113D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1.1 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E65EBD" w:rsidRPr="00E75288" w:rsidRDefault="00E65EBD" w:rsidP="009C113D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5E6197" w:rsidRPr="00E75288" w:rsidRDefault="00E65EBD" w:rsidP="002A5070">
            <w:pPr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 xml:space="preserve">Создание условий, в соответствии с которыми хозяйствующие субъекты </w:t>
            </w:r>
            <w:r w:rsidRPr="00E75288">
              <w:rPr>
                <w:rFonts w:ascii="Liberation Serif" w:hAnsi="Liberation Serif"/>
              </w:rPr>
              <w:lastRenderedPageBreak/>
              <w:t>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402" w:type="dxa"/>
          </w:tcPr>
          <w:p w:rsidR="00E65EBD" w:rsidRPr="00E75288" w:rsidRDefault="00E65EBD" w:rsidP="00E75288">
            <w:pPr>
              <w:rPr>
                <w:rFonts w:ascii="Liberation Serif" w:hAnsi="Liberation Serif"/>
              </w:rPr>
            </w:pPr>
            <w:proofErr w:type="gramStart"/>
            <w:r w:rsidRPr="00E75288">
              <w:rPr>
                <w:rFonts w:ascii="Liberation Serif" w:hAnsi="Liberation Serif"/>
              </w:rPr>
              <w:lastRenderedPageBreak/>
              <w:t>1.1.1 Обеспечение участия необходимого числа участников конкурентных процедур определения поставщиков подрядчиков, исполнителей) при осуществлении закупок для обеспечения</w:t>
            </w:r>
            <w:r w:rsidR="00E75288">
              <w:rPr>
                <w:rFonts w:ascii="Liberation Serif" w:hAnsi="Liberation Serif"/>
              </w:rPr>
              <w:t xml:space="preserve"> </w:t>
            </w:r>
            <w:r w:rsidRPr="00E75288">
              <w:rPr>
                <w:rFonts w:ascii="Liberation Serif" w:hAnsi="Liberation Serif"/>
              </w:rPr>
              <w:t>муниципальных нужд</w:t>
            </w:r>
            <w:proofErr w:type="gramEnd"/>
          </w:p>
        </w:tc>
        <w:tc>
          <w:tcPr>
            <w:tcW w:w="3260" w:type="dxa"/>
          </w:tcPr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2019 год – не менее 3 участников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2020 год - не менее 3 участников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2021 год - не менее 3 участников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2022 год - не менее 3 участников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552" w:type="dxa"/>
          </w:tcPr>
          <w:p w:rsidR="00E65EBD" w:rsidRPr="00E75288" w:rsidRDefault="00E65EBD" w:rsidP="00E752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4459" w:type="dxa"/>
            <w:gridSpan w:val="5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 xml:space="preserve">2. </w:t>
            </w:r>
            <w:r w:rsidRPr="009D58B7">
              <w:rPr>
                <w:rFonts w:ascii="Liberation Serif" w:hAnsi="Liberation Serif" w:cs="Liberation Serif"/>
                <w:b/>
                <w:bCs/>
                <w:iCs/>
                <w:sz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E75288" w:rsidRPr="00E75288" w:rsidTr="00CD717C">
        <w:trPr>
          <w:trHeight w:val="3553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</w:tcPr>
          <w:p w:rsidR="00E65EBD" w:rsidRPr="00E75288" w:rsidRDefault="00E65EBD" w:rsidP="00E75288">
            <w:pPr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 xml:space="preserve">2.1 Проведение оценки регулирующего воздействия нормативно-правовых актов администрации </w:t>
            </w:r>
            <w:r w:rsidR="00E75288">
              <w:rPr>
                <w:rFonts w:ascii="Liberation Serif" w:hAnsi="Liberation Serif"/>
              </w:rPr>
              <w:t>ГО</w:t>
            </w:r>
            <w:r w:rsidRPr="00E75288">
              <w:rPr>
                <w:rFonts w:ascii="Liberation Serif" w:hAnsi="Liberation Serif"/>
              </w:rPr>
              <w:t xml:space="preserve"> город Ирбит, с целью выявления нормативно-правовых актов способствующих введение избыточных обязанностей, запретов, ограничений для 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3402" w:type="dxa"/>
          </w:tcPr>
          <w:p w:rsidR="00E65EBD" w:rsidRPr="00E75288" w:rsidRDefault="00E65EBD" w:rsidP="00E75288">
            <w:pPr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 xml:space="preserve">2.1.1 Обеспечение проведения оценки регулирующего воздействия нормативно-правовых актов администрации </w:t>
            </w:r>
            <w:r w:rsidR="00E75288">
              <w:rPr>
                <w:rFonts w:ascii="Liberation Serif" w:hAnsi="Liberation Serif"/>
              </w:rPr>
              <w:t>ГО</w:t>
            </w:r>
            <w:r w:rsidRPr="00E75288">
              <w:rPr>
                <w:rFonts w:ascii="Liberation Serif" w:hAnsi="Liberation Serif"/>
              </w:rPr>
              <w:t xml:space="preserve"> город Ирбит, которые вводят или способствуют введению избыточных обязанностей, запретов, ограничений для субъектов предпринимательской деятельности, а также могут привести к возникновению необоснованных расходов бюджета</w:t>
            </w:r>
          </w:p>
        </w:tc>
        <w:tc>
          <w:tcPr>
            <w:tcW w:w="3260" w:type="dxa"/>
          </w:tcPr>
          <w:p w:rsidR="00E65EBD" w:rsidRPr="00E75288" w:rsidRDefault="00E65EBD" w:rsidP="00E75288">
            <w:pPr>
              <w:spacing w:after="0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E65EBD" w:rsidRPr="00E75288" w:rsidRDefault="00E75288" w:rsidP="00E7528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</w:t>
            </w:r>
            <w:r w:rsidR="00E65EBD" w:rsidRPr="00E75288">
              <w:rPr>
                <w:rFonts w:ascii="Liberation Serif" w:hAnsi="Liberation Serif"/>
              </w:rPr>
              <w:t xml:space="preserve"> город Ирбит</w:t>
            </w:r>
          </w:p>
          <w:p w:rsidR="00E65EBD" w:rsidRPr="00E75288" w:rsidRDefault="00E65EBD" w:rsidP="00946FE6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59" w:type="dxa"/>
          </w:tcPr>
          <w:p w:rsidR="00E65EBD" w:rsidRPr="00E75288" w:rsidRDefault="00E75288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686" w:type="dxa"/>
          </w:tcPr>
          <w:p w:rsidR="00E65EBD" w:rsidRPr="00E75288" w:rsidRDefault="00E65EBD" w:rsidP="00A202F8">
            <w:pPr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2.2 Выявление положений, необоснованно затрудняющих ведение предпринимательской и инвестиционной деятельности</w:t>
            </w:r>
          </w:p>
          <w:p w:rsidR="00E65EBD" w:rsidRPr="00E75288" w:rsidRDefault="00E65EBD" w:rsidP="00A202F8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E75288" w:rsidRPr="00E75288" w:rsidRDefault="00E65EBD" w:rsidP="009C113D">
            <w:pPr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2.2.1 Проведение экспертизы нормативно-правовых актов, затрагивающих вопросы осуществления предпринимательской деятельности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jc w:val="both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Количество выявленных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  <w:p w:rsidR="00E65EBD" w:rsidRPr="00E75288" w:rsidRDefault="00E65EBD" w:rsidP="00946FE6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552" w:type="dxa"/>
          </w:tcPr>
          <w:p w:rsidR="00CD717C" w:rsidRPr="00E75288" w:rsidRDefault="00CD717C" w:rsidP="005E43FF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Проведен</w:t>
            </w:r>
            <w:r>
              <w:rPr>
                <w:rFonts w:ascii="Liberation Serif" w:hAnsi="Liberation Serif"/>
              </w:rPr>
              <w:t xml:space="preserve">а одна </w:t>
            </w:r>
            <w:r w:rsidRPr="00E75288">
              <w:rPr>
                <w:rFonts w:ascii="Liberation Serif" w:hAnsi="Liberation Serif"/>
              </w:rPr>
              <w:t>экспертиз</w:t>
            </w:r>
            <w:r>
              <w:rPr>
                <w:rFonts w:ascii="Liberation Serif" w:hAnsi="Liberation Serif"/>
              </w:rPr>
              <w:t>а</w:t>
            </w:r>
            <w:r w:rsidRPr="00E75288">
              <w:rPr>
                <w:rFonts w:ascii="Liberation Serif" w:hAnsi="Liberation Serif"/>
              </w:rPr>
              <w:t xml:space="preserve"> нормативно-правовых актов, затрагивающих вопросы осуществления предпринимательской деятельности</w:t>
            </w:r>
            <w:r>
              <w:rPr>
                <w:rFonts w:ascii="Liberation Serif" w:hAnsi="Liberation Serif"/>
              </w:rPr>
              <w:t xml:space="preserve">, </w:t>
            </w:r>
            <w:r w:rsidRPr="00E75288">
              <w:rPr>
                <w:rFonts w:ascii="Liberation Serif" w:hAnsi="Liberation Serif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Liberation Serif" w:hAnsi="Liberation Serif"/>
              </w:rPr>
              <w:t xml:space="preserve"> не выявлено </w:t>
            </w:r>
            <w:bookmarkStart w:id="0" w:name="_GoBack"/>
            <w:bookmarkEnd w:id="0"/>
          </w:p>
        </w:tc>
      </w:tr>
      <w:tr w:rsidR="00E65EBD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14459" w:type="dxa"/>
            <w:gridSpan w:val="5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3. Поддержка МСП и индивидуальной предпринимательской инициативы</w:t>
            </w:r>
          </w:p>
        </w:tc>
      </w:tr>
      <w:tr w:rsidR="00E75288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686" w:type="dxa"/>
          </w:tcPr>
          <w:p w:rsidR="00E65EBD" w:rsidRPr="00E75288" w:rsidRDefault="00E65EBD" w:rsidP="009C113D">
            <w:pPr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3.1 Стимулирование новых предпринимательских инициатив</w:t>
            </w:r>
          </w:p>
        </w:tc>
        <w:tc>
          <w:tcPr>
            <w:tcW w:w="3402" w:type="dxa"/>
          </w:tcPr>
          <w:p w:rsidR="00E65EBD" w:rsidRPr="00E75288" w:rsidRDefault="00E65EBD" w:rsidP="00E75288">
            <w:pPr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3.1.1 Обучение начинающих предпринимателей</w:t>
            </w:r>
          </w:p>
        </w:tc>
        <w:tc>
          <w:tcPr>
            <w:tcW w:w="3260" w:type="dxa"/>
          </w:tcPr>
          <w:p w:rsidR="00CA0ED4" w:rsidRPr="00E75288" w:rsidRDefault="00E65EBD" w:rsidP="00CD717C">
            <w:pPr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Доля обученных граждан, желающих открыть собственное дело обратившихся в Фонд поддержки малого предпринимательства Муниципального образования «город Ирбит»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17%</w:t>
            </w:r>
          </w:p>
        </w:tc>
        <w:tc>
          <w:tcPr>
            <w:tcW w:w="2552" w:type="dxa"/>
          </w:tcPr>
          <w:p w:rsidR="00E65EBD" w:rsidRPr="00E75288" w:rsidRDefault="00E65EBD" w:rsidP="00E752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65EBD" w:rsidRPr="00E75288" w:rsidTr="00CD717C">
        <w:trPr>
          <w:trHeight w:val="288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459" w:type="dxa"/>
            <w:gridSpan w:val="5"/>
          </w:tcPr>
          <w:p w:rsidR="009D58B7" w:rsidRDefault="00E65EBD" w:rsidP="009D58B7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 xml:space="preserve">4. 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</w:t>
            </w:r>
            <w:proofErr w:type="gramStart"/>
            <w:r w:rsidRPr="009D58B7">
              <w:rPr>
                <w:rFonts w:ascii="Liberation Serif" w:hAnsi="Liberation Serif" w:cs="Liberation Serif"/>
                <w:b/>
                <w:sz w:val="24"/>
              </w:rPr>
              <w:t>государственном</w:t>
            </w:r>
            <w:proofErr w:type="gramEnd"/>
            <w:r w:rsidRPr="009D58B7">
              <w:rPr>
                <w:rFonts w:ascii="Liberation Serif" w:hAnsi="Liberation Serif" w:cs="Liberation Serif"/>
                <w:b/>
                <w:sz w:val="24"/>
              </w:rPr>
              <w:t xml:space="preserve"> и </w:t>
            </w:r>
          </w:p>
          <w:p w:rsidR="00E65EBD" w:rsidRPr="00E75288" w:rsidRDefault="00E65EBD" w:rsidP="009D58B7">
            <w:pPr>
              <w:spacing w:after="0"/>
              <w:jc w:val="center"/>
              <w:rPr>
                <w:rFonts w:ascii="Liberation Serif" w:hAnsi="Liberation Serif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 xml:space="preserve">муниципальном </w:t>
            </w:r>
            <w:proofErr w:type="gramStart"/>
            <w:r w:rsidRPr="009D58B7">
              <w:rPr>
                <w:rFonts w:ascii="Liberation Serif" w:hAnsi="Liberation Serif" w:cs="Liberation Serif"/>
                <w:b/>
                <w:sz w:val="24"/>
              </w:rPr>
              <w:t>имуществе</w:t>
            </w:r>
            <w:proofErr w:type="gramEnd"/>
          </w:p>
        </w:tc>
      </w:tr>
      <w:tr w:rsidR="00E75288" w:rsidRPr="00E75288" w:rsidTr="00CD717C">
        <w:trPr>
          <w:trHeight w:val="3270"/>
        </w:trPr>
        <w:tc>
          <w:tcPr>
            <w:tcW w:w="993" w:type="dxa"/>
          </w:tcPr>
          <w:p w:rsidR="00E65EBD" w:rsidRPr="00E75288" w:rsidRDefault="009C113D" w:rsidP="00946F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686" w:type="dxa"/>
          </w:tcPr>
          <w:p w:rsidR="00E65EBD" w:rsidRPr="00E75288" w:rsidRDefault="00E65EBD" w:rsidP="00946FE6">
            <w:pPr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E75288">
              <w:rPr>
                <w:rFonts w:ascii="Liberation Serif" w:hAnsi="Liberation Serif" w:cs="Liberation Serif"/>
              </w:rPr>
              <w:t>4.1 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E65EBD" w:rsidRPr="00E75288" w:rsidRDefault="00E65EBD" w:rsidP="00CD717C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E75288">
              <w:rPr>
                <w:rFonts w:ascii="Liberation Serif" w:hAnsi="Liberation Serif" w:cs="Liberation Serif"/>
              </w:rPr>
              <w:t xml:space="preserve">4.1.1 Размещение информации </w:t>
            </w:r>
            <w:r w:rsidRPr="00E75288">
              <w:rPr>
                <w:rFonts w:ascii="Liberation Serif" w:hAnsi="Liberation Serif" w:cs="Liberation Serif"/>
              </w:rPr>
              <w:br/>
            </w:r>
            <w:proofErr w:type="gramStart"/>
            <w:r w:rsidRPr="00E75288">
              <w:rPr>
                <w:rFonts w:ascii="Liberation Serif" w:hAnsi="Liberation Serif" w:cs="Liberation Serif"/>
              </w:rPr>
              <w:t>о</w:t>
            </w:r>
            <w:proofErr w:type="gramEnd"/>
            <w:r w:rsidRPr="00E75288">
              <w:rPr>
                <w:rFonts w:ascii="Liberation Serif" w:hAnsi="Liberation Serif" w:cs="Liberation Serif"/>
              </w:rPr>
              <w:t xml:space="preserve"> имуществе, находящемся в собственности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Ирбит,</w:t>
            </w:r>
            <w:r w:rsidR="00E75288">
              <w:rPr>
                <w:rFonts w:ascii="Liberation Serif" w:hAnsi="Liberation Serif" w:cs="Liberation Serif"/>
              </w:rPr>
              <w:t xml:space="preserve"> </w:t>
            </w:r>
            <w:r w:rsidRPr="00E75288">
              <w:rPr>
                <w:rFonts w:ascii="Liberation Serif" w:hAnsi="Liberation Serif" w:cs="Liberation Serif"/>
              </w:rPr>
              <w:t xml:space="preserve">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Ирбит: 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E75288">
              <w:rPr>
                <w:rFonts w:ascii="Liberation Serif" w:hAnsi="Liberation Serif" w:cs="Liberation Serif"/>
              </w:rPr>
              <w:t>.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E7528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260" w:type="dxa"/>
          </w:tcPr>
          <w:p w:rsidR="00E65EBD" w:rsidRPr="00E75288" w:rsidRDefault="00E65EBD" w:rsidP="00E75288">
            <w:pPr>
              <w:ind w:left="-57" w:right="-57"/>
              <w:textAlignment w:val="baseline"/>
              <w:rPr>
                <w:rFonts w:ascii="Liberation Serif" w:hAnsi="Liberation Serif" w:cs="Liberation Serif"/>
                <w:b/>
              </w:rPr>
            </w:pPr>
            <w:r w:rsidRPr="00E75288">
              <w:rPr>
                <w:rFonts w:ascii="Liberation Serif" w:hAnsi="Liberation Serif" w:cs="Liberation Serif"/>
              </w:rPr>
              <w:t xml:space="preserve">опубликована актуальная информация на официальном сайте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Ирбит: 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E75288">
              <w:rPr>
                <w:rFonts w:ascii="Liberation Serif" w:hAnsi="Liberation Serif" w:cs="Liberation Serif"/>
              </w:rPr>
              <w:t>.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="002A5070">
              <w:rPr>
                <w:rFonts w:ascii="Liberation Serif" w:hAnsi="Liberation Serif" w:cs="Liberation Serif"/>
              </w:rPr>
              <w:t>.</w:t>
            </w:r>
            <w:r w:rsidRPr="00E75288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E75288" w:rsidRPr="00E75288" w:rsidTr="00CD717C">
        <w:trPr>
          <w:trHeight w:val="276"/>
        </w:trPr>
        <w:tc>
          <w:tcPr>
            <w:tcW w:w="993" w:type="dxa"/>
            <w:tcBorders>
              <w:bottom w:val="single" w:sz="4" w:space="0" w:color="auto"/>
            </w:tcBorders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5EBD" w:rsidRPr="00E75288" w:rsidRDefault="00E65EBD" w:rsidP="00946FE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5EBD" w:rsidRPr="00CD717C" w:rsidRDefault="00E65EBD" w:rsidP="00CD717C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4.1.2 Обеспечение </w:t>
            </w:r>
            <w:proofErr w:type="spellStart"/>
            <w:r w:rsidRPr="00E75288">
              <w:rPr>
                <w:rFonts w:ascii="Liberation Serif" w:hAnsi="Liberation Serif" w:cs="Liberation Serif"/>
              </w:rPr>
              <w:t>публикования</w:t>
            </w:r>
            <w:proofErr w:type="spellEnd"/>
            <w:r w:rsidRPr="00E75288">
              <w:rPr>
                <w:rFonts w:ascii="Liberation Serif" w:hAnsi="Liberation Serif" w:cs="Liberation Serif"/>
              </w:rPr>
              <w:t xml:space="preserve"> </w:t>
            </w:r>
            <w:r w:rsidRPr="00E75288">
              <w:rPr>
                <w:rFonts w:ascii="Liberation Serif" w:hAnsi="Liberation Serif" w:cs="Liberation Serif"/>
              </w:rPr>
              <w:br/>
              <w:t xml:space="preserve">и актуализации на официальном сайте муниципального образования город Ирбит,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</w:t>
            </w:r>
            <w:r w:rsidRPr="00E75288">
              <w:rPr>
                <w:rFonts w:ascii="Liberation Serif" w:hAnsi="Liberation Serif" w:cs="Liberation Serif"/>
              </w:rPr>
              <w:lastRenderedPageBreak/>
              <w:t>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5EBD" w:rsidRPr="00E75288" w:rsidRDefault="00E65EBD" w:rsidP="00E75288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lastRenderedPageBreak/>
              <w:t>размещена и обеспечена ежеквартальная актуализация</w:t>
            </w:r>
          </w:p>
          <w:p w:rsidR="00E65EBD" w:rsidRPr="00E75288" w:rsidRDefault="00E65EBD" w:rsidP="00E75288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информации об объектах </w:t>
            </w:r>
            <w:r w:rsidRPr="00E75288">
              <w:rPr>
                <w:rFonts w:ascii="Liberation Serif" w:hAnsi="Liberation Serif" w:cs="Liberation Serif"/>
              </w:rPr>
              <w:br/>
              <w:t xml:space="preserve">на официальном сайте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Ирбит:  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moirbit</w:t>
            </w:r>
            <w:proofErr w:type="spellEnd"/>
            <w:r w:rsidRPr="00E75288">
              <w:rPr>
                <w:rFonts w:ascii="Liberation Serif" w:hAnsi="Liberation Serif" w:cs="Liberation Serif"/>
              </w:rPr>
              <w:t>.</w:t>
            </w:r>
            <w:proofErr w:type="spellStart"/>
            <w:r w:rsidRPr="00E75288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rPr>
                <w:rFonts w:ascii="Liberation Serif" w:hAnsi="Liberation Serif" w:cs="Liberation Serif"/>
              </w:rPr>
            </w:pPr>
          </w:p>
          <w:p w:rsidR="00E65EBD" w:rsidRPr="002A5070" w:rsidRDefault="00E65EBD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E75288" w:rsidRPr="00E75288" w:rsidTr="00CD717C">
        <w:trPr>
          <w:trHeight w:val="5804"/>
        </w:trPr>
        <w:tc>
          <w:tcPr>
            <w:tcW w:w="993" w:type="dxa"/>
            <w:vMerge w:val="restart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3686" w:type="dxa"/>
            <w:vMerge w:val="restart"/>
          </w:tcPr>
          <w:p w:rsidR="00E65EBD" w:rsidRPr="00E75288" w:rsidRDefault="00E65EBD" w:rsidP="00E75288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5.1 Выравнивание условий конкуренции в рамках товарных рынков внутри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 (включая темпы роста и уровни цен)</w:t>
            </w:r>
          </w:p>
        </w:tc>
        <w:tc>
          <w:tcPr>
            <w:tcW w:w="3402" w:type="dxa"/>
          </w:tcPr>
          <w:p w:rsidR="00E65EBD" w:rsidRPr="00E75288" w:rsidRDefault="00E65EBD" w:rsidP="00E75288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5.1.1 Проведение мониторинга: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наличия (отсутствия)</w:t>
            </w:r>
            <w:r w:rsidR="00E75288">
              <w:rPr>
                <w:rFonts w:ascii="Liberation Serif" w:hAnsi="Liberation Serif" w:cs="Liberation Serif"/>
              </w:rPr>
              <w:t xml:space="preserve"> </w:t>
            </w:r>
            <w:r w:rsidRPr="00E75288">
              <w:rPr>
                <w:rFonts w:ascii="Liberation Serif" w:hAnsi="Liberation Serif" w:cs="Liberation Serif"/>
              </w:rPr>
              <w:t>административных барьеров и оценки состояния конкуренции субъектами предпринимательской деятельности;</w:t>
            </w:r>
            <w:r w:rsidR="002A5070">
              <w:rPr>
                <w:rFonts w:ascii="Liberation Serif" w:hAnsi="Liberation Serif" w:cs="Liberation Serif"/>
              </w:rPr>
              <w:t xml:space="preserve"> </w:t>
            </w:r>
            <w:r w:rsidRPr="00E75288">
              <w:rPr>
                <w:rFonts w:ascii="Liberation Serif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E65EBD" w:rsidRPr="00E75288" w:rsidRDefault="00E65EBD" w:rsidP="00E75288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удовлетворенности субъектов </w:t>
            </w:r>
          </w:p>
          <w:p w:rsidR="00E65EBD" w:rsidRPr="00E75288" w:rsidRDefault="00E65EBD" w:rsidP="00E75288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предпринимательской деятельности</w:t>
            </w:r>
          </w:p>
          <w:p w:rsidR="00E65EBD" w:rsidRPr="00E75288" w:rsidRDefault="00E65EBD" w:rsidP="002A5070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 и потребителей товаров, работ, услуг качеством (в том числе уровнем доступности, понятности и удобства получения) официальной</w:t>
            </w:r>
            <w:r w:rsidR="002A5070">
              <w:rPr>
                <w:rFonts w:ascii="Liberation Serif" w:hAnsi="Liberation Serif" w:cs="Liberation Serif"/>
              </w:rPr>
              <w:t xml:space="preserve"> и</w:t>
            </w:r>
            <w:r w:rsidRPr="00E75288">
              <w:rPr>
                <w:rFonts w:ascii="Liberation Serif" w:hAnsi="Liberation Serif" w:cs="Liberation Serif"/>
              </w:rPr>
              <w:t xml:space="preserve">нформации о состоянии конкуренции на товарных рынках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E75288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E65EBD" w:rsidRPr="00E75288" w:rsidRDefault="00E65EBD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E75288" w:rsidRPr="00E75288" w:rsidTr="00CD717C">
        <w:trPr>
          <w:trHeight w:val="981"/>
        </w:trPr>
        <w:tc>
          <w:tcPr>
            <w:tcW w:w="993" w:type="dxa"/>
            <w:vMerge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/>
          </w:tcPr>
          <w:p w:rsidR="00E65EBD" w:rsidRPr="00E75288" w:rsidRDefault="00E65EBD" w:rsidP="00946FE6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:rsidR="00E65EBD" w:rsidRPr="00E75288" w:rsidRDefault="00E65EBD" w:rsidP="00CD717C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5.1.2 Проведение мониторинга деятельности субъектов естественных монополий на территории </w:t>
            </w:r>
            <w:r w:rsidR="005E6197">
              <w:rPr>
                <w:rFonts w:ascii="Liberation Serif" w:hAnsi="Liberation Serif" w:cs="Liberation Serif"/>
              </w:rPr>
              <w:t xml:space="preserve">ГО </w:t>
            </w:r>
            <w:r w:rsidRPr="00E75288">
              <w:rPr>
                <w:rFonts w:ascii="Liberation Serif" w:hAnsi="Liberation Serif" w:cs="Liberation Serif"/>
              </w:rPr>
              <w:t xml:space="preserve"> город Ирбит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ind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>ежегодный отчет о результатах мониторинга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2" w:type="dxa"/>
          </w:tcPr>
          <w:p w:rsidR="002A5070" w:rsidRDefault="002A5070" w:rsidP="00946FE6">
            <w:pPr>
              <w:jc w:val="center"/>
              <w:rPr>
                <w:rFonts w:ascii="Liberation Serif" w:hAnsi="Liberation Serif"/>
              </w:rPr>
            </w:pPr>
          </w:p>
          <w:p w:rsidR="002A5070" w:rsidRPr="002A5070" w:rsidRDefault="002A5070" w:rsidP="002A5070">
            <w:pPr>
              <w:rPr>
                <w:rFonts w:ascii="Liberation Serif" w:hAnsi="Liberation Serif"/>
              </w:rPr>
            </w:pPr>
          </w:p>
          <w:p w:rsidR="00E65EBD" w:rsidRPr="002A5070" w:rsidRDefault="00E65EBD" w:rsidP="002A5070">
            <w:pPr>
              <w:ind w:firstLine="708"/>
              <w:rPr>
                <w:rFonts w:ascii="Liberation Serif" w:hAnsi="Liberation Serif"/>
              </w:rPr>
            </w:pPr>
          </w:p>
        </w:tc>
      </w:tr>
      <w:tr w:rsidR="00E75288" w:rsidRPr="00E75288" w:rsidTr="00CD717C">
        <w:trPr>
          <w:trHeight w:val="1370"/>
        </w:trPr>
        <w:tc>
          <w:tcPr>
            <w:tcW w:w="993" w:type="dxa"/>
            <w:vMerge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/>
          </w:tcPr>
          <w:p w:rsidR="00E65EBD" w:rsidRPr="00E75288" w:rsidRDefault="00E65EBD" w:rsidP="00946FE6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:rsidR="00E65EBD" w:rsidRPr="00E75288" w:rsidRDefault="00E65EBD" w:rsidP="00CD717C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5.1.3 Проведение мониторинга деятельности хозяйствующих субъектов, доля участия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 в которых составляет 50 и более процентов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E75288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CD717C">
        <w:trPr>
          <w:trHeight w:val="418"/>
        </w:trPr>
        <w:tc>
          <w:tcPr>
            <w:tcW w:w="993" w:type="dxa"/>
            <w:vMerge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/>
          </w:tcPr>
          <w:p w:rsidR="00E65EBD" w:rsidRPr="00E75288" w:rsidRDefault="00E65EBD" w:rsidP="00946FE6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:rsidR="00E75288" w:rsidRDefault="00E65EBD" w:rsidP="00E75288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5.1.4 проведение мониторинга удовлетворенности населения деятельностью в сфере финансовых услуг, осуществляемой на территории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Ирбит;               </w:t>
            </w:r>
          </w:p>
          <w:p w:rsidR="00E65EBD" w:rsidRPr="00E75288" w:rsidRDefault="00E65EBD" w:rsidP="00E75288">
            <w:pPr>
              <w:spacing w:after="0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доступности для населения финансовых услуг, оказываемых на территории </w:t>
            </w:r>
            <w:r w:rsidR="00E75288">
              <w:rPr>
                <w:rFonts w:ascii="Liberation Serif" w:hAnsi="Liberation Serif" w:cs="Liberation Serif"/>
              </w:rPr>
              <w:t>ГО</w:t>
            </w:r>
            <w:r w:rsidRPr="00E75288">
              <w:rPr>
                <w:rFonts w:ascii="Liberation Serif" w:hAnsi="Liberation Serif" w:cs="Liberation Serif"/>
              </w:rPr>
              <w:t xml:space="preserve"> город Ирбит</w:t>
            </w:r>
          </w:p>
        </w:tc>
        <w:tc>
          <w:tcPr>
            <w:tcW w:w="3260" w:type="dxa"/>
          </w:tcPr>
          <w:p w:rsidR="00E65EBD" w:rsidRPr="00E75288" w:rsidRDefault="00E65EBD" w:rsidP="00946FE6">
            <w:pPr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E75288">
              <w:rPr>
                <w:rFonts w:ascii="Liberation Serif" w:hAnsi="Liberation Serif" w:cs="Liberation Serif"/>
              </w:rPr>
              <w:t xml:space="preserve">ежегодный отчет </w:t>
            </w:r>
            <w:r w:rsidRPr="00E75288">
              <w:rPr>
                <w:rFonts w:ascii="Liberation Serif" w:hAnsi="Liberation Serif" w:cs="Liberation Serif"/>
              </w:rPr>
              <w:br/>
              <w:t>о результатах мониторинга</w:t>
            </w:r>
          </w:p>
        </w:tc>
        <w:tc>
          <w:tcPr>
            <w:tcW w:w="1559" w:type="dxa"/>
          </w:tcPr>
          <w:p w:rsidR="00E65EBD" w:rsidRPr="00E75288" w:rsidRDefault="00E75288" w:rsidP="00946FE6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2" w:type="dxa"/>
          </w:tcPr>
          <w:p w:rsidR="00E65EBD" w:rsidRPr="00E75288" w:rsidRDefault="00E65EBD" w:rsidP="00946FE6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65EBD" w:rsidRPr="0056644A" w:rsidRDefault="00E65EBD" w:rsidP="00E65EBD">
      <w:pPr>
        <w:rPr>
          <w:rFonts w:ascii="Liberation Serif" w:hAnsi="Liberation Serif"/>
          <w:sz w:val="24"/>
          <w:szCs w:val="24"/>
        </w:rPr>
      </w:pPr>
    </w:p>
    <w:p w:rsidR="00E65EBD" w:rsidRPr="0056644A" w:rsidRDefault="00E65EBD" w:rsidP="00E65EBD">
      <w:pPr>
        <w:rPr>
          <w:rFonts w:ascii="Liberation Serif" w:hAnsi="Liberation Serif"/>
          <w:sz w:val="24"/>
          <w:szCs w:val="24"/>
        </w:rPr>
      </w:pPr>
    </w:p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2A5070">
      <w:pgSz w:w="16838" w:h="11906" w:orient="landscape" w:code="9"/>
      <w:pgMar w:top="851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433F8"/>
    <w:rsid w:val="00057001"/>
    <w:rsid w:val="000648E7"/>
    <w:rsid w:val="00083A85"/>
    <w:rsid w:val="00084230"/>
    <w:rsid w:val="00091576"/>
    <w:rsid w:val="000A114A"/>
    <w:rsid w:val="000A725E"/>
    <w:rsid w:val="000B7BCD"/>
    <w:rsid w:val="000C700E"/>
    <w:rsid w:val="000D064F"/>
    <w:rsid w:val="000F4629"/>
    <w:rsid w:val="00102853"/>
    <w:rsid w:val="001071F7"/>
    <w:rsid w:val="00113E1D"/>
    <w:rsid w:val="00123A95"/>
    <w:rsid w:val="00134BE9"/>
    <w:rsid w:val="00153B0F"/>
    <w:rsid w:val="00172DF9"/>
    <w:rsid w:val="001A10DE"/>
    <w:rsid w:val="001B042A"/>
    <w:rsid w:val="002156F5"/>
    <w:rsid w:val="0024382E"/>
    <w:rsid w:val="002556FE"/>
    <w:rsid w:val="002562A7"/>
    <w:rsid w:val="00265766"/>
    <w:rsid w:val="00270879"/>
    <w:rsid w:val="002A5070"/>
    <w:rsid w:val="002A7675"/>
    <w:rsid w:val="002B6015"/>
    <w:rsid w:val="002B60D2"/>
    <w:rsid w:val="002C3913"/>
    <w:rsid w:val="002D35CF"/>
    <w:rsid w:val="00302BF5"/>
    <w:rsid w:val="00316DEA"/>
    <w:rsid w:val="00361EFF"/>
    <w:rsid w:val="003B44A8"/>
    <w:rsid w:val="003C6212"/>
    <w:rsid w:val="003D15CF"/>
    <w:rsid w:val="00421287"/>
    <w:rsid w:val="00464019"/>
    <w:rsid w:val="004838B3"/>
    <w:rsid w:val="00486C5B"/>
    <w:rsid w:val="004A6DDA"/>
    <w:rsid w:val="004B4A16"/>
    <w:rsid w:val="004C32F3"/>
    <w:rsid w:val="004E365C"/>
    <w:rsid w:val="00511F92"/>
    <w:rsid w:val="0053606A"/>
    <w:rsid w:val="005402F9"/>
    <w:rsid w:val="0058021F"/>
    <w:rsid w:val="00591828"/>
    <w:rsid w:val="005D61E6"/>
    <w:rsid w:val="005D7265"/>
    <w:rsid w:val="005E05DC"/>
    <w:rsid w:val="005E43FF"/>
    <w:rsid w:val="005E6197"/>
    <w:rsid w:val="005F6DF4"/>
    <w:rsid w:val="00602B39"/>
    <w:rsid w:val="00627CA1"/>
    <w:rsid w:val="00634A83"/>
    <w:rsid w:val="00643BBA"/>
    <w:rsid w:val="00645B2C"/>
    <w:rsid w:val="00646640"/>
    <w:rsid w:val="00676BBE"/>
    <w:rsid w:val="006A52D5"/>
    <w:rsid w:val="006A6203"/>
    <w:rsid w:val="006C30AE"/>
    <w:rsid w:val="006E21AD"/>
    <w:rsid w:val="007010D5"/>
    <w:rsid w:val="0073412E"/>
    <w:rsid w:val="007471F4"/>
    <w:rsid w:val="007555E2"/>
    <w:rsid w:val="007640C4"/>
    <w:rsid w:val="00765165"/>
    <w:rsid w:val="00767DC6"/>
    <w:rsid w:val="00790531"/>
    <w:rsid w:val="007A1861"/>
    <w:rsid w:val="007A5933"/>
    <w:rsid w:val="007A59F2"/>
    <w:rsid w:val="007B0CA9"/>
    <w:rsid w:val="007C5C5B"/>
    <w:rsid w:val="007C6893"/>
    <w:rsid w:val="007D6D57"/>
    <w:rsid w:val="007E2983"/>
    <w:rsid w:val="00802A7A"/>
    <w:rsid w:val="0081738D"/>
    <w:rsid w:val="00843F78"/>
    <w:rsid w:val="00870172"/>
    <w:rsid w:val="008807FC"/>
    <w:rsid w:val="00881631"/>
    <w:rsid w:val="008902F5"/>
    <w:rsid w:val="00896F4E"/>
    <w:rsid w:val="008E1146"/>
    <w:rsid w:val="008E60EA"/>
    <w:rsid w:val="00966A6B"/>
    <w:rsid w:val="00971D2D"/>
    <w:rsid w:val="00975931"/>
    <w:rsid w:val="009A1738"/>
    <w:rsid w:val="009B128E"/>
    <w:rsid w:val="009C113D"/>
    <w:rsid w:val="009D58B7"/>
    <w:rsid w:val="009F40FB"/>
    <w:rsid w:val="00A202F8"/>
    <w:rsid w:val="00A2597B"/>
    <w:rsid w:val="00A34261"/>
    <w:rsid w:val="00A87DCF"/>
    <w:rsid w:val="00AA7C4B"/>
    <w:rsid w:val="00AB6379"/>
    <w:rsid w:val="00AF6A6A"/>
    <w:rsid w:val="00B0060A"/>
    <w:rsid w:val="00B2143F"/>
    <w:rsid w:val="00B31E13"/>
    <w:rsid w:val="00B4147C"/>
    <w:rsid w:val="00B55CB8"/>
    <w:rsid w:val="00B61A32"/>
    <w:rsid w:val="00B70173"/>
    <w:rsid w:val="00B734B3"/>
    <w:rsid w:val="00B768BD"/>
    <w:rsid w:val="00BB24D1"/>
    <w:rsid w:val="00BB32E0"/>
    <w:rsid w:val="00BC02A1"/>
    <w:rsid w:val="00BE2DC7"/>
    <w:rsid w:val="00BF36EB"/>
    <w:rsid w:val="00BF5F02"/>
    <w:rsid w:val="00C00F49"/>
    <w:rsid w:val="00C05CFB"/>
    <w:rsid w:val="00C20AE2"/>
    <w:rsid w:val="00C2284A"/>
    <w:rsid w:val="00C232F6"/>
    <w:rsid w:val="00C23510"/>
    <w:rsid w:val="00C571A7"/>
    <w:rsid w:val="00C84D87"/>
    <w:rsid w:val="00C925EC"/>
    <w:rsid w:val="00CA0ED4"/>
    <w:rsid w:val="00CB44EC"/>
    <w:rsid w:val="00CD26C7"/>
    <w:rsid w:val="00CD3C9B"/>
    <w:rsid w:val="00CD667B"/>
    <w:rsid w:val="00CD717C"/>
    <w:rsid w:val="00CE7EBC"/>
    <w:rsid w:val="00CF12B1"/>
    <w:rsid w:val="00D445D6"/>
    <w:rsid w:val="00D44A2D"/>
    <w:rsid w:val="00D6714B"/>
    <w:rsid w:val="00D73DCE"/>
    <w:rsid w:val="00D74B38"/>
    <w:rsid w:val="00D856C1"/>
    <w:rsid w:val="00D90D52"/>
    <w:rsid w:val="00D941F4"/>
    <w:rsid w:val="00D96D32"/>
    <w:rsid w:val="00D9776D"/>
    <w:rsid w:val="00DA2909"/>
    <w:rsid w:val="00DA4879"/>
    <w:rsid w:val="00DD0CE0"/>
    <w:rsid w:val="00DE2989"/>
    <w:rsid w:val="00DE5F3A"/>
    <w:rsid w:val="00E06639"/>
    <w:rsid w:val="00E11C71"/>
    <w:rsid w:val="00E130DC"/>
    <w:rsid w:val="00E30708"/>
    <w:rsid w:val="00E45339"/>
    <w:rsid w:val="00E65EBD"/>
    <w:rsid w:val="00E75288"/>
    <w:rsid w:val="00EA5EA0"/>
    <w:rsid w:val="00EA6671"/>
    <w:rsid w:val="00EE34D9"/>
    <w:rsid w:val="00EE5E83"/>
    <w:rsid w:val="00F23916"/>
    <w:rsid w:val="00F62FA2"/>
    <w:rsid w:val="00F664EA"/>
    <w:rsid w:val="00F81B83"/>
    <w:rsid w:val="00F97608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diagileva</cp:lastModifiedBy>
  <cp:revision>2</cp:revision>
  <cp:lastPrinted>2022-01-27T11:20:00Z</cp:lastPrinted>
  <dcterms:created xsi:type="dcterms:W3CDTF">2022-02-01T07:55:00Z</dcterms:created>
  <dcterms:modified xsi:type="dcterms:W3CDTF">2022-02-01T07:55:00Z</dcterms:modified>
</cp:coreProperties>
</file>