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80" w:rsidRDefault="008B5380">
      <w:pPr>
        <w:pStyle w:val="ConsPlusTitlePage"/>
      </w:pPr>
      <w:r>
        <w:t xml:space="preserve">Документ предоставлен </w:t>
      </w:r>
      <w:hyperlink r:id="rId5">
        <w:r>
          <w:rPr>
            <w:color w:val="0000FF"/>
          </w:rPr>
          <w:t>КонсультантПлюс</w:t>
        </w:r>
      </w:hyperlink>
      <w:r>
        <w:br/>
      </w:r>
    </w:p>
    <w:p w:rsidR="008B5380" w:rsidRDefault="008B538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5380">
        <w:tc>
          <w:tcPr>
            <w:tcW w:w="4677" w:type="dxa"/>
            <w:tcBorders>
              <w:top w:val="nil"/>
              <w:left w:val="nil"/>
              <w:bottom w:val="nil"/>
              <w:right w:val="nil"/>
            </w:tcBorders>
          </w:tcPr>
          <w:p w:rsidR="008B5380" w:rsidRDefault="008B5380">
            <w:pPr>
              <w:pStyle w:val="ConsPlusNormal"/>
              <w:outlineLvl w:val="0"/>
            </w:pPr>
            <w:r>
              <w:t>7 мая 2021 года</w:t>
            </w:r>
          </w:p>
        </w:tc>
        <w:tc>
          <w:tcPr>
            <w:tcW w:w="4677" w:type="dxa"/>
            <w:tcBorders>
              <w:top w:val="nil"/>
              <w:left w:val="nil"/>
              <w:bottom w:val="nil"/>
              <w:right w:val="nil"/>
            </w:tcBorders>
          </w:tcPr>
          <w:p w:rsidR="008B5380" w:rsidRDefault="008B5380">
            <w:pPr>
              <w:pStyle w:val="ConsPlusNormal"/>
              <w:jc w:val="right"/>
              <w:outlineLvl w:val="0"/>
            </w:pPr>
            <w:r>
              <w:t>N 75-РГ</w:t>
            </w:r>
          </w:p>
        </w:tc>
      </w:tr>
    </w:tbl>
    <w:p w:rsidR="008B5380" w:rsidRDefault="008B5380">
      <w:pPr>
        <w:pStyle w:val="ConsPlusNormal"/>
        <w:pBdr>
          <w:bottom w:val="single" w:sz="6" w:space="0" w:color="auto"/>
        </w:pBdr>
        <w:spacing w:before="100" w:after="100"/>
        <w:jc w:val="both"/>
        <w:rPr>
          <w:sz w:val="2"/>
          <w:szCs w:val="2"/>
        </w:rPr>
      </w:pPr>
    </w:p>
    <w:p w:rsidR="008B5380" w:rsidRDefault="008B5380">
      <w:pPr>
        <w:pStyle w:val="ConsPlusNormal"/>
      </w:pPr>
    </w:p>
    <w:p w:rsidR="008B5380" w:rsidRDefault="008B5380">
      <w:pPr>
        <w:pStyle w:val="ConsPlusTitle"/>
        <w:jc w:val="center"/>
      </w:pPr>
      <w:r>
        <w:t>РАСПОРЯЖЕНИЕ</w:t>
      </w:r>
    </w:p>
    <w:p w:rsidR="008B5380" w:rsidRDefault="008B5380">
      <w:pPr>
        <w:pStyle w:val="ConsPlusTitle"/>
        <w:jc w:val="center"/>
      </w:pPr>
    </w:p>
    <w:p w:rsidR="008B5380" w:rsidRDefault="008B5380">
      <w:pPr>
        <w:pStyle w:val="ConsPlusTitle"/>
        <w:jc w:val="center"/>
      </w:pPr>
      <w:r>
        <w:t>ГУБЕРНАТОРА СВЕРДЛОВСКОЙ ОБЛАСТИ</w:t>
      </w:r>
    </w:p>
    <w:p w:rsidR="008B5380" w:rsidRDefault="008B5380">
      <w:pPr>
        <w:pStyle w:val="ConsPlusTitle"/>
        <w:jc w:val="center"/>
      </w:pPr>
    </w:p>
    <w:p w:rsidR="008B5380" w:rsidRDefault="008B5380">
      <w:pPr>
        <w:pStyle w:val="ConsPlusTitle"/>
        <w:jc w:val="center"/>
      </w:pPr>
      <w:r>
        <w:t>ОБ УТВЕРЖДЕНИИ КОМПЛЕКСНОГО ПЛАНА МЕРОПРИЯТИЙ ОРГАНОВ</w:t>
      </w:r>
    </w:p>
    <w:p w:rsidR="008B5380" w:rsidRDefault="008B5380">
      <w:pPr>
        <w:pStyle w:val="ConsPlusTitle"/>
        <w:jc w:val="center"/>
      </w:pPr>
      <w:r>
        <w:t>ГОСУДАРСТВЕННОЙ ВЛАСТИ СВЕРДЛОВСКОЙ ОБЛАСТИ</w:t>
      </w:r>
    </w:p>
    <w:p w:rsidR="008B5380" w:rsidRDefault="008B5380">
      <w:pPr>
        <w:pStyle w:val="ConsPlusTitle"/>
        <w:jc w:val="center"/>
      </w:pPr>
      <w:r>
        <w:t>ПО ПРОТИВОДЕЙСТВИЮ КОРРУПЦИИ НА 2021 - 2024 ГОДЫ И ПЕРЕЧНЯ</w:t>
      </w:r>
    </w:p>
    <w:p w:rsidR="008B5380" w:rsidRDefault="008B5380">
      <w:pPr>
        <w:pStyle w:val="ConsPlusTitle"/>
        <w:jc w:val="center"/>
      </w:pPr>
      <w:r>
        <w:t>ЦЕЛЕВЫХ ПОКАЗАТЕЛЕЙ РЕАЛИЗАЦИИ КОМПЛЕКСНОГО ПЛАНА</w:t>
      </w:r>
    </w:p>
    <w:p w:rsidR="008B5380" w:rsidRDefault="008B5380">
      <w:pPr>
        <w:pStyle w:val="ConsPlusTitle"/>
        <w:jc w:val="center"/>
      </w:pPr>
      <w:r>
        <w:t>МЕРОПРИЯТИЙ ОРГАНОВ ГОСУДАРСТВЕННОЙ ВЛАСТИ</w:t>
      </w:r>
    </w:p>
    <w:p w:rsidR="008B5380" w:rsidRDefault="008B5380">
      <w:pPr>
        <w:pStyle w:val="ConsPlusTitle"/>
        <w:jc w:val="center"/>
      </w:pPr>
      <w:r>
        <w:t>СВЕРДЛОВСКОЙ ОБЛАСТИ ПО ПРОТИВОДЕЙСТВИЮ КОРРУПЦИИ</w:t>
      </w:r>
    </w:p>
    <w:p w:rsidR="008B5380" w:rsidRDefault="008B5380">
      <w:pPr>
        <w:pStyle w:val="ConsPlusTitle"/>
        <w:jc w:val="center"/>
      </w:pPr>
      <w:r>
        <w:t>НА 2021 - 2024 ГОДЫ</w:t>
      </w:r>
    </w:p>
    <w:p w:rsidR="008B5380" w:rsidRDefault="008B5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380" w:rsidRDefault="008B5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380" w:rsidRDefault="008B5380">
            <w:pPr>
              <w:pStyle w:val="ConsPlusNormal"/>
              <w:jc w:val="center"/>
            </w:pPr>
            <w:r>
              <w:rPr>
                <w:color w:val="392C69"/>
              </w:rPr>
              <w:t>Список изменяющих документов</w:t>
            </w:r>
          </w:p>
          <w:p w:rsidR="008B5380" w:rsidRDefault="008B5380">
            <w:pPr>
              <w:pStyle w:val="ConsPlusNormal"/>
              <w:jc w:val="center"/>
            </w:pPr>
            <w:r>
              <w:rPr>
                <w:color w:val="392C69"/>
              </w:rPr>
              <w:t xml:space="preserve">(в ред. </w:t>
            </w:r>
            <w:hyperlink r:id="rId6">
              <w:r>
                <w:rPr>
                  <w:color w:val="0000FF"/>
                </w:rPr>
                <w:t>Распоряжения</w:t>
              </w:r>
            </w:hyperlink>
            <w:r>
              <w:rPr>
                <w:color w:val="392C69"/>
              </w:rPr>
              <w:t xml:space="preserve"> Губернатора Свердловской области</w:t>
            </w:r>
          </w:p>
          <w:p w:rsidR="008B5380" w:rsidRDefault="008B5380">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r>
    </w:tbl>
    <w:p w:rsidR="008B5380" w:rsidRDefault="008B5380">
      <w:pPr>
        <w:pStyle w:val="ConsPlusNormal"/>
      </w:pPr>
    </w:p>
    <w:p w:rsidR="008B5380" w:rsidRDefault="008B5380">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8B5380" w:rsidRDefault="008B5380">
      <w:pPr>
        <w:pStyle w:val="ConsPlusNormal"/>
        <w:spacing w:before="220"/>
        <w:ind w:firstLine="540"/>
        <w:jc w:val="both"/>
      </w:pPr>
      <w:r>
        <w:t>1. Утвердить:</w:t>
      </w:r>
    </w:p>
    <w:p w:rsidR="008B5380" w:rsidRDefault="008B5380">
      <w:pPr>
        <w:pStyle w:val="ConsPlusNormal"/>
        <w:spacing w:before="220"/>
        <w:ind w:firstLine="540"/>
        <w:jc w:val="both"/>
      </w:pPr>
      <w:r>
        <w:t xml:space="preserve">1) Комплексный </w:t>
      </w:r>
      <w:hyperlink w:anchor="P61">
        <w:r>
          <w:rPr>
            <w:color w:val="0000FF"/>
          </w:rPr>
          <w:t>план</w:t>
        </w:r>
      </w:hyperlink>
      <w:r>
        <w:t xml:space="preserve"> мероприятий органов государственной власти Свердловской области по противодействию коррупции на 2021 - 2024 годы (прилагается);</w:t>
      </w:r>
    </w:p>
    <w:p w:rsidR="008B5380" w:rsidRDefault="008B5380">
      <w:pPr>
        <w:pStyle w:val="ConsPlusNormal"/>
        <w:jc w:val="both"/>
      </w:pPr>
      <w:r>
        <w:t xml:space="preserve">(в ред. </w:t>
      </w:r>
      <w:hyperlink r:id="rId7">
        <w:r>
          <w:rPr>
            <w:color w:val="0000FF"/>
          </w:rPr>
          <w:t>Распоряжения</w:t>
        </w:r>
      </w:hyperlink>
      <w:r>
        <w:t xml:space="preserve"> Губернатора Свердловской области от 22.09.2021 N 146-РГ)</w:t>
      </w:r>
    </w:p>
    <w:p w:rsidR="008B5380" w:rsidRDefault="008B5380">
      <w:pPr>
        <w:pStyle w:val="ConsPlusNormal"/>
        <w:spacing w:before="220"/>
        <w:ind w:firstLine="540"/>
        <w:jc w:val="both"/>
      </w:pPr>
      <w:r>
        <w:t xml:space="preserve">2) </w:t>
      </w:r>
      <w:hyperlink w:anchor="P949">
        <w:r>
          <w:rPr>
            <w:color w:val="0000FF"/>
          </w:rPr>
          <w:t>перечень</w:t>
        </w:r>
      </w:hyperlink>
      <w:r>
        <w:t xml:space="preserve">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 (прилагается).</w:t>
      </w:r>
    </w:p>
    <w:p w:rsidR="008B5380" w:rsidRDefault="008B5380">
      <w:pPr>
        <w:pStyle w:val="ConsPlusNormal"/>
        <w:jc w:val="both"/>
      </w:pPr>
      <w:r>
        <w:t xml:space="preserve">(в ред. </w:t>
      </w:r>
      <w:hyperlink r:id="rId8">
        <w:r>
          <w:rPr>
            <w:color w:val="0000FF"/>
          </w:rPr>
          <w:t>Распоряжения</w:t>
        </w:r>
      </w:hyperlink>
      <w:r>
        <w:t xml:space="preserve"> Губернатора Свердловской области от 22.09.2021 N 146-РГ)</w:t>
      </w:r>
    </w:p>
    <w:p w:rsidR="008B5380" w:rsidRDefault="008B5380">
      <w:pPr>
        <w:pStyle w:val="ConsPlusNormal"/>
        <w:spacing w:before="220"/>
        <w:ind w:firstLine="540"/>
        <w:jc w:val="both"/>
      </w:pPr>
      <w:r>
        <w:t>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p>
    <w:p w:rsidR="008B5380" w:rsidRDefault="008B5380">
      <w:pPr>
        <w:pStyle w:val="ConsPlusNormal"/>
        <w:spacing w:before="220"/>
        <w:ind w:firstLine="540"/>
        <w:jc w:val="both"/>
      </w:pPr>
      <w:bookmarkStart w:id="0" w:name="P26"/>
      <w:bookmarkEnd w:id="0"/>
      <w:r>
        <w:t xml:space="preserve">1) ежеквартально об исполнении мероприятий, указанных в </w:t>
      </w:r>
      <w:hyperlink w:anchor="P176">
        <w:r>
          <w:rPr>
            <w:color w:val="0000FF"/>
          </w:rPr>
          <w:t>строках 24</w:t>
        </w:r>
      </w:hyperlink>
      <w:r>
        <w:t xml:space="preserve">, </w:t>
      </w:r>
      <w:hyperlink w:anchor="P426">
        <w:r>
          <w:rPr>
            <w:color w:val="0000FF"/>
          </w:rPr>
          <w:t>76</w:t>
        </w:r>
      </w:hyperlink>
      <w:r>
        <w:t xml:space="preserve">, </w:t>
      </w:r>
      <w:hyperlink w:anchor="P482">
        <w:r>
          <w:rPr>
            <w:color w:val="0000FF"/>
          </w:rPr>
          <w:t>88</w:t>
        </w:r>
      </w:hyperlink>
      <w:r>
        <w:t xml:space="preserve">, </w:t>
      </w:r>
      <w:hyperlink w:anchor="P744">
        <w:r>
          <w:rPr>
            <w:color w:val="0000FF"/>
          </w:rPr>
          <w:t>145</w:t>
        </w:r>
      </w:hyperlink>
      <w:r>
        <w:t xml:space="preserve"> и </w:t>
      </w:r>
      <w:hyperlink w:anchor="P813">
        <w:r>
          <w:rPr>
            <w:color w:val="0000FF"/>
          </w:rPr>
          <w:t>159</w:t>
        </w:r>
      </w:hyperlink>
      <w:r>
        <w:t xml:space="preserve"> - </w:t>
      </w:r>
      <w:hyperlink w:anchor="P857">
        <w:r>
          <w:rPr>
            <w:color w:val="0000FF"/>
          </w:rPr>
          <w:t>163</w:t>
        </w:r>
      </w:hyperlink>
      <w:r>
        <w:t xml:space="preserve"> Комплексного плана;</w:t>
      </w:r>
    </w:p>
    <w:p w:rsidR="008B5380" w:rsidRDefault="008B5380">
      <w:pPr>
        <w:pStyle w:val="ConsPlusNormal"/>
        <w:spacing w:before="220"/>
        <w:ind w:firstLine="540"/>
        <w:jc w:val="both"/>
      </w:pPr>
      <w:r>
        <w:t xml:space="preserve">2) один раз в полугодие об исполнении мероприятий, указанных в </w:t>
      </w:r>
      <w:hyperlink w:anchor="P88">
        <w:r>
          <w:rPr>
            <w:color w:val="0000FF"/>
          </w:rPr>
          <w:t>строках 4</w:t>
        </w:r>
      </w:hyperlink>
      <w:r>
        <w:t xml:space="preserve">, </w:t>
      </w:r>
      <w:hyperlink w:anchor="P135">
        <w:r>
          <w:rPr>
            <w:color w:val="0000FF"/>
          </w:rPr>
          <w:t>14</w:t>
        </w:r>
      </w:hyperlink>
      <w:r>
        <w:t xml:space="preserve">, </w:t>
      </w:r>
      <w:hyperlink w:anchor="P196">
        <w:r>
          <w:rPr>
            <w:color w:val="0000FF"/>
          </w:rPr>
          <w:t>27</w:t>
        </w:r>
      </w:hyperlink>
      <w:r>
        <w:t xml:space="preserve">, </w:t>
      </w:r>
      <w:hyperlink w:anchor="P206">
        <w:r>
          <w:rPr>
            <w:color w:val="0000FF"/>
          </w:rPr>
          <w:t>29</w:t>
        </w:r>
      </w:hyperlink>
      <w:r>
        <w:t xml:space="preserve">, </w:t>
      </w:r>
      <w:hyperlink w:anchor="P274">
        <w:r>
          <w:rPr>
            <w:color w:val="0000FF"/>
          </w:rPr>
          <w:t>44</w:t>
        </w:r>
      </w:hyperlink>
      <w:r>
        <w:t xml:space="preserve"> - </w:t>
      </w:r>
      <w:hyperlink w:anchor="P284">
        <w:r>
          <w:rPr>
            <w:color w:val="0000FF"/>
          </w:rPr>
          <w:t>46</w:t>
        </w:r>
      </w:hyperlink>
      <w:r>
        <w:t xml:space="preserve">, </w:t>
      </w:r>
      <w:hyperlink w:anchor="P301">
        <w:r>
          <w:rPr>
            <w:color w:val="0000FF"/>
          </w:rPr>
          <w:t>50</w:t>
        </w:r>
      </w:hyperlink>
      <w:r>
        <w:t xml:space="preserve">, </w:t>
      </w:r>
      <w:hyperlink w:anchor="P316">
        <w:r>
          <w:rPr>
            <w:color w:val="0000FF"/>
          </w:rPr>
          <w:t>53</w:t>
        </w:r>
      </w:hyperlink>
      <w:r>
        <w:t xml:space="preserve">, </w:t>
      </w:r>
      <w:hyperlink w:anchor="P321">
        <w:r>
          <w:rPr>
            <w:color w:val="0000FF"/>
          </w:rPr>
          <w:t>54</w:t>
        </w:r>
      </w:hyperlink>
      <w:r>
        <w:t xml:space="preserve">, </w:t>
      </w:r>
      <w:hyperlink w:anchor="P331">
        <w:r>
          <w:rPr>
            <w:color w:val="0000FF"/>
          </w:rPr>
          <w:t>56</w:t>
        </w:r>
      </w:hyperlink>
      <w:r>
        <w:t xml:space="preserve">, </w:t>
      </w:r>
      <w:hyperlink w:anchor="P338">
        <w:r>
          <w:rPr>
            <w:color w:val="0000FF"/>
          </w:rPr>
          <w:t>58</w:t>
        </w:r>
      </w:hyperlink>
      <w:r>
        <w:t xml:space="preserve">, </w:t>
      </w:r>
      <w:hyperlink w:anchor="P353">
        <w:r>
          <w:rPr>
            <w:color w:val="0000FF"/>
          </w:rPr>
          <w:t>61</w:t>
        </w:r>
      </w:hyperlink>
      <w:r>
        <w:t xml:space="preserve">, </w:t>
      </w:r>
      <w:hyperlink w:anchor="P358">
        <w:r>
          <w:rPr>
            <w:color w:val="0000FF"/>
          </w:rPr>
          <w:t>62</w:t>
        </w:r>
      </w:hyperlink>
      <w:r>
        <w:t xml:space="preserve">, </w:t>
      </w:r>
      <w:hyperlink w:anchor="P368">
        <w:r>
          <w:rPr>
            <w:color w:val="0000FF"/>
          </w:rPr>
          <w:t>64</w:t>
        </w:r>
      </w:hyperlink>
      <w:r>
        <w:t xml:space="preserve">, </w:t>
      </w:r>
      <w:hyperlink w:anchor="P383">
        <w:r>
          <w:rPr>
            <w:color w:val="0000FF"/>
          </w:rPr>
          <w:t>67</w:t>
        </w:r>
      </w:hyperlink>
      <w:r>
        <w:t xml:space="preserve">, </w:t>
      </w:r>
      <w:hyperlink w:anchor="P393">
        <w:r>
          <w:rPr>
            <w:color w:val="0000FF"/>
          </w:rPr>
          <w:t>69</w:t>
        </w:r>
      </w:hyperlink>
      <w:r>
        <w:t xml:space="preserve">, </w:t>
      </w:r>
      <w:hyperlink w:anchor="P436">
        <w:r>
          <w:rPr>
            <w:color w:val="0000FF"/>
          </w:rPr>
          <w:t>77</w:t>
        </w:r>
      </w:hyperlink>
      <w:r>
        <w:t xml:space="preserve">, </w:t>
      </w:r>
      <w:hyperlink w:anchor="P458">
        <w:r>
          <w:rPr>
            <w:color w:val="0000FF"/>
          </w:rPr>
          <w:t>82</w:t>
        </w:r>
      </w:hyperlink>
      <w:r>
        <w:t xml:space="preserve"> - </w:t>
      </w:r>
      <w:hyperlink w:anchor="P468">
        <w:r>
          <w:rPr>
            <w:color w:val="0000FF"/>
          </w:rPr>
          <w:t>84</w:t>
        </w:r>
      </w:hyperlink>
      <w:r>
        <w:t xml:space="preserve">, </w:t>
      </w:r>
      <w:hyperlink w:anchor="P477">
        <w:r>
          <w:rPr>
            <w:color w:val="0000FF"/>
          </w:rPr>
          <w:t>87</w:t>
        </w:r>
      </w:hyperlink>
      <w:r>
        <w:t xml:space="preserve">, </w:t>
      </w:r>
      <w:hyperlink w:anchor="P502">
        <w:r>
          <w:rPr>
            <w:color w:val="0000FF"/>
          </w:rPr>
          <w:t>91</w:t>
        </w:r>
      </w:hyperlink>
      <w:r>
        <w:t xml:space="preserve">, </w:t>
      </w:r>
      <w:hyperlink w:anchor="P521">
        <w:r>
          <w:rPr>
            <w:color w:val="0000FF"/>
          </w:rPr>
          <w:t>96</w:t>
        </w:r>
      </w:hyperlink>
      <w:r>
        <w:t xml:space="preserve">, </w:t>
      </w:r>
      <w:hyperlink w:anchor="P540">
        <w:r>
          <w:rPr>
            <w:color w:val="0000FF"/>
          </w:rPr>
          <w:t>99</w:t>
        </w:r>
      </w:hyperlink>
      <w:r>
        <w:t xml:space="preserve">, </w:t>
      </w:r>
      <w:hyperlink w:anchor="P552">
        <w:r>
          <w:rPr>
            <w:color w:val="0000FF"/>
          </w:rPr>
          <w:t>102</w:t>
        </w:r>
      </w:hyperlink>
      <w:r>
        <w:t xml:space="preserve">, </w:t>
      </w:r>
      <w:hyperlink w:anchor="P561">
        <w:r>
          <w:rPr>
            <w:color w:val="0000FF"/>
          </w:rPr>
          <w:t>105</w:t>
        </w:r>
      </w:hyperlink>
      <w:r>
        <w:t xml:space="preserve"> - </w:t>
      </w:r>
      <w:hyperlink w:anchor="P581">
        <w:r>
          <w:rPr>
            <w:color w:val="0000FF"/>
          </w:rPr>
          <w:t>109</w:t>
        </w:r>
      </w:hyperlink>
      <w:r>
        <w:t xml:space="preserve">, </w:t>
      </w:r>
      <w:hyperlink w:anchor="P588">
        <w:r>
          <w:rPr>
            <w:color w:val="0000FF"/>
          </w:rPr>
          <w:t>111</w:t>
        </w:r>
      </w:hyperlink>
      <w:r>
        <w:t xml:space="preserve"> - </w:t>
      </w:r>
      <w:hyperlink w:anchor="P603">
        <w:r>
          <w:rPr>
            <w:color w:val="0000FF"/>
          </w:rPr>
          <w:t>114</w:t>
        </w:r>
      </w:hyperlink>
      <w:r>
        <w:t xml:space="preserve">, </w:t>
      </w:r>
      <w:hyperlink w:anchor="P618">
        <w:r>
          <w:rPr>
            <w:color w:val="0000FF"/>
          </w:rPr>
          <w:t>117</w:t>
        </w:r>
      </w:hyperlink>
      <w:r>
        <w:t xml:space="preserve">, </w:t>
      </w:r>
      <w:hyperlink w:anchor="P623">
        <w:r>
          <w:rPr>
            <w:color w:val="0000FF"/>
          </w:rPr>
          <w:t>118</w:t>
        </w:r>
      </w:hyperlink>
      <w:r>
        <w:t xml:space="preserve">, </w:t>
      </w:r>
      <w:hyperlink w:anchor="P630">
        <w:r>
          <w:rPr>
            <w:color w:val="0000FF"/>
          </w:rPr>
          <w:t>120</w:t>
        </w:r>
      </w:hyperlink>
      <w:r>
        <w:t xml:space="preserve"> - </w:t>
      </w:r>
      <w:hyperlink w:anchor="P640">
        <w:r>
          <w:rPr>
            <w:color w:val="0000FF"/>
          </w:rPr>
          <w:t>122</w:t>
        </w:r>
      </w:hyperlink>
      <w:r>
        <w:t xml:space="preserve">, </w:t>
      </w:r>
      <w:hyperlink w:anchor="P718">
        <w:r>
          <w:rPr>
            <w:color w:val="0000FF"/>
          </w:rPr>
          <w:t>138</w:t>
        </w:r>
      </w:hyperlink>
      <w:r>
        <w:t xml:space="preserve">, </w:t>
      </w:r>
      <w:hyperlink w:anchor="P737">
        <w:r>
          <w:rPr>
            <w:color w:val="0000FF"/>
          </w:rPr>
          <w:t>143</w:t>
        </w:r>
      </w:hyperlink>
      <w:r>
        <w:t xml:space="preserve">, </w:t>
      </w:r>
      <w:hyperlink w:anchor="P769">
        <w:r>
          <w:rPr>
            <w:color w:val="0000FF"/>
          </w:rPr>
          <w:t>149</w:t>
        </w:r>
      </w:hyperlink>
      <w:r>
        <w:t xml:space="preserve"> и </w:t>
      </w:r>
      <w:hyperlink w:anchor="P781">
        <w:r>
          <w:rPr>
            <w:color w:val="0000FF"/>
          </w:rPr>
          <w:t>153</w:t>
        </w:r>
      </w:hyperlink>
      <w:r>
        <w:t xml:space="preserve"> Комплексного плана;</w:t>
      </w:r>
    </w:p>
    <w:p w:rsidR="008B5380" w:rsidRDefault="008B5380">
      <w:pPr>
        <w:pStyle w:val="ConsPlusNormal"/>
        <w:spacing w:before="220"/>
        <w:ind w:firstLine="540"/>
        <w:jc w:val="both"/>
      </w:pPr>
      <w:bookmarkStart w:id="1" w:name="P28"/>
      <w:bookmarkEnd w:id="1"/>
      <w:r>
        <w:t xml:space="preserve">3) ежегодно об исполнении мероприятий, указанных в </w:t>
      </w:r>
      <w:hyperlink w:anchor="P95">
        <w:r>
          <w:rPr>
            <w:color w:val="0000FF"/>
          </w:rPr>
          <w:t>строках 6</w:t>
        </w:r>
      </w:hyperlink>
      <w:r>
        <w:t xml:space="preserve">, </w:t>
      </w:r>
      <w:hyperlink w:anchor="P100">
        <w:r>
          <w:rPr>
            <w:color w:val="0000FF"/>
          </w:rPr>
          <w:t>7</w:t>
        </w:r>
      </w:hyperlink>
      <w:r>
        <w:t xml:space="preserve">, </w:t>
      </w:r>
      <w:hyperlink w:anchor="P110">
        <w:r>
          <w:rPr>
            <w:color w:val="0000FF"/>
          </w:rPr>
          <w:t>9</w:t>
        </w:r>
      </w:hyperlink>
      <w:r>
        <w:t xml:space="preserve">, </w:t>
      </w:r>
      <w:hyperlink w:anchor="P115">
        <w:r>
          <w:rPr>
            <w:color w:val="0000FF"/>
          </w:rPr>
          <w:t>10</w:t>
        </w:r>
      </w:hyperlink>
      <w:r>
        <w:t xml:space="preserve">, </w:t>
      </w:r>
      <w:hyperlink w:anchor="P125">
        <w:r>
          <w:rPr>
            <w:color w:val="0000FF"/>
          </w:rPr>
          <w:t>12</w:t>
        </w:r>
      </w:hyperlink>
      <w:r>
        <w:t xml:space="preserve">, </w:t>
      </w:r>
      <w:hyperlink w:anchor="P154">
        <w:r>
          <w:rPr>
            <w:color w:val="0000FF"/>
          </w:rPr>
          <w:t>19</w:t>
        </w:r>
      </w:hyperlink>
      <w:r>
        <w:t xml:space="preserve">, </w:t>
      </w:r>
      <w:hyperlink w:anchor="P223">
        <w:r>
          <w:rPr>
            <w:color w:val="0000FF"/>
          </w:rPr>
          <w:t>32</w:t>
        </w:r>
      </w:hyperlink>
      <w:r>
        <w:t xml:space="preserve">, </w:t>
      </w:r>
      <w:hyperlink w:anchor="P613">
        <w:r>
          <w:rPr>
            <w:color w:val="0000FF"/>
          </w:rPr>
          <w:t>116</w:t>
        </w:r>
      </w:hyperlink>
      <w:r>
        <w:t xml:space="preserve"> и </w:t>
      </w:r>
      <w:hyperlink w:anchor="P753">
        <w:r>
          <w:rPr>
            <w:color w:val="0000FF"/>
          </w:rPr>
          <w:t>146</w:t>
        </w:r>
      </w:hyperlink>
      <w:r>
        <w:t xml:space="preserve"> Комплексного плана.</w:t>
      </w:r>
    </w:p>
    <w:p w:rsidR="008B5380" w:rsidRDefault="008B5380">
      <w:pPr>
        <w:pStyle w:val="ConsPlusNormal"/>
        <w:spacing w:before="220"/>
        <w:ind w:firstLine="540"/>
        <w:jc w:val="both"/>
      </w:pPr>
      <w:r>
        <w:t xml:space="preserve">Отчеты с информацией нарастающим итогом об исполнении мероприятий Комплексного плана, не указанных в </w:t>
      </w:r>
      <w:hyperlink w:anchor="P26">
        <w:r>
          <w:rPr>
            <w:color w:val="0000FF"/>
          </w:rPr>
          <w:t>подпунктах 1</w:t>
        </w:r>
      </w:hyperlink>
      <w:r>
        <w:t xml:space="preserve"> - </w:t>
      </w:r>
      <w:hyperlink w:anchor="P28">
        <w:r>
          <w:rPr>
            <w:color w:val="0000FF"/>
          </w:rPr>
          <w:t>3 части первой</w:t>
        </w:r>
      </w:hyperlink>
      <w:r>
        <w:t xml:space="preserve"> настоящего пункта, направляются ответственными исполнителями в Департамент в сроки, указанные в Комплексном плане.</w:t>
      </w:r>
    </w:p>
    <w:p w:rsidR="008B5380" w:rsidRDefault="008B5380">
      <w:pPr>
        <w:pStyle w:val="ConsPlusNormal"/>
        <w:jc w:val="both"/>
      </w:pPr>
      <w:r>
        <w:lastRenderedPageBreak/>
        <w:t xml:space="preserve">(п. 1-1 введен </w:t>
      </w:r>
      <w:hyperlink r:id="rId9">
        <w:r>
          <w:rPr>
            <w:color w:val="0000FF"/>
          </w:rPr>
          <w:t>Распоряжением</w:t>
        </w:r>
      </w:hyperlink>
      <w:r>
        <w:t xml:space="preserve"> Губернатора Свердловской области от 22.09.2021 N 146-РГ)</w:t>
      </w:r>
    </w:p>
    <w:p w:rsidR="008B5380" w:rsidRDefault="008B5380">
      <w:pPr>
        <w:pStyle w:val="ConsPlusNormal"/>
        <w:spacing w:before="220"/>
        <w:ind w:firstLine="540"/>
        <w:jc w:val="both"/>
      </w:pPr>
      <w:r>
        <w:t>2. Контроль за исполнением настоящего Распоряжения оставляю за собой.</w:t>
      </w:r>
    </w:p>
    <w:p w:rsidR="008B5380" w:rsidRDefault="008B5380">
      <w:pPr>
        <w:pStyle w:val="ConsPlusNormal"/>
        <w:spacing w:before="220"/>
        <w:ind w:firstLine="540"/>
        <w:jc w:val="both"/>
      </w:pPr>
      <w:r>
        <w:t>3. Настоящее Распоряжение опубликовать на "Официальном интернет-портале правовой информации Свердловской области" (www.pravo.gov66.ru).</w:t>
      </w:r>
    </w:p>
    <w:p w:rsidR="008B5380" w:rsidRDefault="008B5380">
      <w:pPr>
        <w:pStyle w:val="ConsPlusNormal"/>
      </w:pPr>
    </w:p>
    <w:p w:rsidR="008B5380" w:rsidRDefault="008B5380">
      <w:pPr>
        <w:pStyle w:val="ConsPlusNormal"/>
        <w:jc w:val="right"/>
      </w:pPr>
      <w:r>
        <w:t>Губернатор</w:t>
      </w:r>
    </w:p>
    <w:p w:rsidR="008B5380" w:rsidRDefault="008B5380">
      <w:pPr>
        <w:pStyle w:val="ConsPlusNormal"/>
        <w:jc w:val="right"/>
      </w:pPr>
      <w:r>
        <w:t>Свердловской области</w:t>
      </w:r>
    </w:p>
    <w:p w:rsidR="008B5380" w:rsidRDefault="008B5380">
      <w:pPr>
        <w:pStyle w:val="ConsPlusNormal"/>
        <w:jc w:val="right"/>
      </w:pPr>
      <w:r>
        <w:t>Е.В.КУЙВАШЕВ</w:t>
      </w:r>
    </w:p>
    <w:p w:rsidR="008B5380" w:rsidRDefault="008B5380">
      <w:pPr>
        <w:pStyle w:val="ConsPlusNormal"/>
      </w:pPr>
      <w:r>
        <w:t>7 мая 2021 года</w:t>
      </w:r>
    </w:p>
    <w:p w:rsidR="008B5380" w:rsidRDefault="008B5380">
      <w:pPr>
        <w:pStyle w:val="ConsPlusNormal"/>
        <w:spacing w:before="220"/>
      </w:pPr>
      <w:r>
        <w:t>N 75-РГ</w:t>
      </w: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jc w:val="right"/>
        <w:outlineLvl w:val="0"/>
      </w:pPr>
      <w:r>
        <w:t>Утвержден</w:t>
      </w:r>
    </w:p>
    <w:p w:rsidR="008B5380" w:rsidRDefault="008B5380">
      <w:pPr>
        <w:pStyle w:val="ConsPlusNormal"/>
        <w:jc w:val="right"/>
      </w:pPr>
      <w:r>
        <w:t>Распоряжением Губернатора</w:t>
      </w:r>
    </w:p>
    <w:p w:rsidR="008B5380" w:rsidRDefault="008B5380">
      <w:pPr>
        <w:pStyle w:val="ConsPlusNormal"/>
        <w:jc w:val="right"/>
      </w:pPr>
      <w:r>
        <w:t>Свердловской области</w:t>
      </w:r>
    </w:p>
    <w:p w:rsidR="008B5380" w:rsidRDefault="008B5380">
      <w:pPr>
        <w:pStyle w:val="ConsPlusNormal"/>
        <w:jc w:val="right"/>
      </w:pPr>
      <w:r>
        <w:t>от ___________ N _________</w:t>
      </w:r>
    </w:p>
    <w:p w:rsidR="008B5380" w:rsidRDefault="008B5380">
      <w:pPr>
        <w:pStyle w:val="ConsPlusNormal"/>
        <w:jc w:val="right"/>
      </w:pPr>
      <w:r>
        <w:t>"Об утверждении Комплексного</w:t>
      </w:r>
    </w:p>
    <w:p w:rsidR="008B5380" w:rsidRDefault="008B5380">
      <w:pPr>
        <w:pStyle w:val="ConsPlusNormal"/>
        <w:jc w:val="right"/>
      </w:pPr>
      <w:r>
        <w:t>плана мероприятий органов</w:t>
      </w:r>
    </w:p>
    <w:p w:rsidR="008B5380" w:rsidRDefault="008B5380">
      <w:pPr>
        <w:pStyle w:val="ConsPlusNormal"/>
        <w:jc w:val="right"/>
      </w:pPr>
      <w:r>
        <w:t>государственной власти</w:t>
      </w:r>
    </w:p>
    <w:p w:rsidR="008B5380" w:rsidRDefault="008B5380">
      <w:pPr>
        <w:pStyle w:val="ConsPlusNormal"/>
        <w:jc w:val="right"/>
      </w:pPr>
      <w:r>
        <w:t>Свердловской области</w:t>
      </w:r>
    </w:p>
    <w:p w:rsidR="008B5380" w:rsidRDefault="008B5380">
      <w:pPr>
        <w:pStyle w:val="ConsPlusNormal"/>
        <w:jc w:val="right"/>
      </w:pPr>
      <w:r>
        <w:t>по противодействию коррупции</w:t>
      </w:r>
    </w:p>
    <w:p w:rsidR="008B5380" w:rsidRDefault="008B5380">
      <w:pPr>
        <w:pStyle w:val="ConsPlusNormal"/>
        <w:jc w:val="right"/>
      </w:pPr>
      <w:r>
        <w:t>на 2021 - 2024 годы и перечня</w:t>
      </w:r>
    </w:p>
    <w:p w:rsidR="008B5380" w:rsidRDefault="008B5380">
      <w:pPr>
        <w:pStyle w:val="ConsPlusNormal"/>
        <w:jc w:val="right"/>
      </w:pPr>
      <w:r>
        <w:t>целевых показателей реализации</w:t>
      </w:r>
    </w:p>
    <w:p w:rsidR="008B5380" w:rsidRDefault="008B5380">
      <w:pPr>
        <w:pStyle w:val="ConsPlusNormal"/>
        <w:jc w:val="right"/>
      </w:pPr>
      <w:r>
        <w:t>Комплексного плана мероприятий</w:t>
      </w:r>
    </w:p>
    <w:p w:rsidR="008B5380" w:rsidRDefault="008B5380">
      <w:pPr>
        <w:pStyle w:val="ConsPlusNormal"/>
        <w:jc w:val="right"/>
      </w:pPr>
      <w:r>
        <w:t>органов государственной власти</w:t>
      </w:r>
    </w:p>
    <w:p w:rsidR="008B5380" w:rsidRDefault="008B5380">
      <w:pPr>
        <w:pStyle w:val="ConsPlusNormal"/>
        <w:jc w:val="right"/>
      </w:pPr>
      <w:r>
        <w:t>Свердловской области</w:t>
      </w:r>
    </w:p>
    <w:p w:rsidR="008B5380" w:rsidRDefault="008B5380">
      <w:pPr>
        <w:pStyle w:val="ConsPlusNormal"/>
        <w:jc w:val="right"/>
      </w:pPr>
      <w:r>
        <w:t>по противодействию коррупции</w:t>
      </w:r>
    </w:p>
    <w:p w:rsidR="008B5380" w:rsidRDefault="008B5380">
      <w:pPr>
        <w:pStyle w:val="ConsPlusNormal"/>
        <w:jc w:val="right"/>
      </w:pPr>
      <w:r>
        <w:t>на 2021 - 2024 годы"</w:t>
      </w:r>
    </w:p>
    <w:p w:rsidR="008B5380" w:rsidRDefault="008B5380">
      <w:pPr>
        <w:pStyle w:val="ConsPlusNormal"/>
      </w:pPr>
    </w:p>
    <w:p w:rsidR="008B5380" w:rsidRDefault="008B5380">
      <w:pPr>
        <w:pStyle w:val="ConsPlusTitle"/>
        <w:jc w:val="center"/>
      </w:pPr>
      <w:bookmarkStart w:id="2" w:name="P61"/>
      <w:bookmarkEnd w:id="2"/>
      <w:r>
        <w:t>КОМПЛЕКСНЫЙ ПЛАН</w:t>
      </w:r>
    </w:p>
    <w:p w:rsidR="008B5380" w:rsidRDefault="008B5380">
      <w:pPr>
        <w:pStyle w:val="ConsPlusTitle"/>
        <w:jc w:val="center"/>
      </w:pPr>
      <w:r>
        <w:t>МЕРОПРИЯТИЙ ОРГАНОВ ГОСУДАРСТВЕННОЙ ВЛАСТИ</w:t>
      </w:r>
    </w:p>
    <w:p w:rsidR="008B5380" w:rsidRDefault="008B5380">
      <w:pPr>
        <w:pStyle w:val="ConsPlusTitle"/>
        <w:jc w:val="center"/>
      </w:pPr>
      <w:r>
        <w:t>СВЕРДЛОВСКОЙ ОБЛАСТИ ПО ПРОТИВОДЕЙСТВИЮ КОРРУПЦИИ</w:t>
      </w:r>
    </w:p>
    <w:p w:rsidR="008B5380" w:rsidRDefault="008B5380">
      <w:pPr>
        <w:pStyle w:val="ConsPlusTitle"/>
        <w:jc w:val="center"/>
      </w:pPr>
      <w:r>
        <w:t>НА 2021 - 2024 ГОДЫ</w:t>
      </w:r>
    </w:p>
    <w:p w:rsidR="008B5380" w:rsidRDefault="008B5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380" w:rsidRDefault="008B5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380" w:rsidRDefault="008B5380">
            <w:pPr>
              <w:pStyle w:val="ConsPlusNormal"/>
              <w:jc w:val="center"/>
            </w:pPr>
            <w:r>
              <w:rPr>
                <w:color w:val="392C69"/>
              </w:rPr>
              <w:t>Список изменяющих документов</w:t>
            </w:r>
          </w:p>
          <w:p w:rsidR="008B5380" w:rsidRDefault="008B5380">
            <w:pPr>
              <w:pStyle w:val="ConsPlusNormal"/>
              <w:jc w:val="center"/>
            </w:pPr>
            <w:r>
              <w:rPr>
                <w:color w:val="392C69"/>
              </w:rPr>
              <w:t xml:space="preserve">(в ред. </w:t>
            </w:r>
            <w:hyperlink r:id="rId10">
              <w:r>
                <w:rPr>
                  <w:color w:val="0000FF"/>
                </w:rPr>
                <w:t>Распоряжения</w:t>
              </w:r>
            </w:hyperlink>
            <w:r>
              <w:rPr>
                <w:color w:val="392C69"/>
              </w:rPr>
              <w:t xml:space="preserve"> Губернатора Свердловской области</w:t>
            </w:r>
          </w:p>
          <w:p w:rsidR="008B5380" w:rsidRDefault="008B5380">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r>
    </w:tbl>
    <w:p w:rsidR="008B5380" w:rsidRDefault="008B5380">
      <w:pPr>
        <w:pStyle w:val="ConsPlusNormal"/>
      </w:pPr>
    </w:p>
    <w:p w:rsidR="008B5380" w:rsidRDefault="008B5380">
      <w:pPr>
        <w:pStyle w:val="ConsPlusNormal"/>
        <w:sectPr w:rsidR="008B5380" w:rsidSect="00A44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82"/>
        <w:gridCol w:w="2891"/>
        <w:gridCol w:w="3458"/>
        <w:gridCol w:w="2268"/>
      </w:tblGrid>
      <w:tr w:rsidR="008B5380">
        <w:tc>
          <w:tcPr>
            <w:tcW w:w="907" w:type="dxa"/>
          </w:tcPr>
          <w:p w:rsidR="008B5380" w:rsidRDefault="008B5380">
            <w:pPr>
              <w:pStyle w:val="ConsPlusNormal"/>
              <w:jc w:val="center"/>
            </w:pPr>
            <w:r>
              <w:lastRenderedPageBreak/>
              <w:t>Номер строки</w:t>
            </w:r>
          </w:p>
        </w:tc>
        <w:tc>
          <w:tcPr>
            <w:tcW w:w="4082" w:type="dxa"/>
          </w:tcPr>
          <w:p w:rsidR="008B5380" w:rsidRDefault="008B5380">
            <w:pPr>
              <w:pStyle w:val="ConsPlusNormal"/>
              <w:jc w:val="center"/>
            </w:pPr>
            <w:r>
              <w:t>Наименование мероприятия</w:t>
            </w:r>
          </w:p>
        </w:tc>
        <w:tc>
          <w:tcPr>
            <w:tcW w:w="2891" w:type="dxa"/>
          </w:tcPr>
          <w:p w:rsidR="008B5380" w:rsidRDefault="008B5380">
            <w:pPr>
              <w:pStyle w:val="ConsPlusNormal"/>
              <w:jc w:val="center"/>
            </w:pPr>
            <w:r>
              <w:t>Ответственный исполнитель</w:t>
            </w:r>
          </w:p>
        </w:tc>
        <w:tc>
          <w:tcPr>
            <w:tcW w:w="3458" w:type="dxa"/>
          </w:tcPr>
          <w:p w:rsidR="008B5380" w:rsidRDefault="008B5380">
            <w:pPr>
              <w:pStyle w:val="ConsPlusNormal"/>
              <w:jc w:val="center"/>
            </w:pPr>
            <w:r>
              <w:t>Форма отчета об исполнении мероприятия</w:t>
            </w:r>
          </w:p>
        </w:tc>
        <w:tc>
          <w:tcPr>
            <w:tcW w:w="2268" w:type="dxa"/>
          </w:tcPr>
          <w:p w:rsidR="008B5380" w:rsidRDefault="008B5380">
            <w:pPr>
              <w:pStyle w:val="ConsPlusNormal"/>
              <w:jc w:val="center"/>
            </w:pPr>
            <w:r>
              <w:t>Периодичность или срок представления отчета</w:t>
            </w:r>
          </w:p>
        </w:tc>
      </w:tr>
      <w:tr w:rsidR="008B5380">
        <w:tc>
          <w:tcPr>
            <w:tcW w:w="907" w:type="dxa"/>
          </w:tcPr>
          <w:p w:rsidR="008B5380" w:rsidRDefault="008B5380">
            <w:pPr>
              <w:pStyle w:val="ConsPlusNormal"/>
              <w:jc w:val="center"/>
            </w:pPr>
            <w:r>
              <w:t>1</w:t>
            </w:r>
          </w:p>
        </w:tc>
        <w:tc>
          <w:tcPr>
            <w:tcW w:w="4082" w:type="dxa"/>
          </w:tcPr>
          <w:p w:rsidR="008B5380" w:rsidRDefault="008B5380">
            <w:pPr>
              <w:pStyle w:val="ConsPlusNormal"/>
              <w:jc w:val="center"/>
            </w:pPr>
            <w:r>
              <w:t>2</w:t>
            </w:r>
          </w:p>
        </w:tc>
        <w:tc>
          <w:tcPr>
            <w:tcW w:w="2891" w:type="dxa"/>
          </w:tcPr>
          <w:p w:rsidR="008B5380" w:rsidRDefault="008B5380">
            <w:pPr>
              <w:pStyle w:val="ConsPlusNormal"/>
              <w:jc w:val="center"/>
            </w:pPr>
            <w:r>
              <w:t>3</w:t>
            </w:r>
          </w:p>
        </w:tc>
        <w:tc>
          <w:tcPr>
            <w:tcW w:w="3458" w:type="dxa"/>
          </w:tcPr>
          <w:p w:rsidR="008B5380" w:rsidRDefault="008B5380">
            <w:pPr>
              <w:pStyle w:val="ConsPlusNormal"/>
              <w:jc w:val="center"/>
            </w:pPr>
            <w:r>
              <w:t>4</w:t>
            </w:r>
          </w:p>
        </w:tc>
        <w:tc>
          <w:tcPr>
            <w:tcW w:w="2268" w:type="dxa"/>
          </w:tcPr>
          <w:p w:rsidR="008B5380" w:rsidRDefault="008B5380">
            <w:pPr>
              <w:pStyle w:val="ConsPlusNormal"/>
              <w:jc w:val="center"/>
            </w:pPr>
            <w:r>
              <w:t>5</w:t>
            </w:r>
          </w:p>
        </w:tc>
      </w:tr>
      <w:tr w:rsidR="008B5380">
        <w:tc>
          <w:tcPr>
            <w:tcW w:w="907" w:type="dxa"/>
          </w:tcPr>
          <w:p w:rsidR="008B5380" w:rsidRDefault="008B5380">
            <w:pPr>
              <w:pStyle w:val="ConsPlusNormal"/>
              <w:jc w:val="center"/>
            </w:pPr>
            <w:r>
              <w:t>1.</w:t>
            </w:r>
          </w:p>
        </w:tc>
        <w:tc>
          <w:tcPr>
            <w:tcW w:w="12699" w:type="dxa"/>
            <w:gridSpan w:val="4"/>
          </w:tcPr>
          <w:p w:rsidR="008B5380" w:rsidRDefault="008B5380">
            <w:pPr>
              <w:pStyle w:val="ConsPlusNormal"/>
              <w:jc w:val="center"/>
              <w:outlineLvl w:val="1"/>
            </w:pPr>
            <w:r>
              <w:t>Направление 1. Совершенствование законодательства Свердловской области в сфере противодействия коррупции</w:t>
            </w:r>
          </w:p>
        </w:tc>
      </w:tr>
      <w:tr w:rsidR="008B5380">
        <w:tc>
          <w:tcPr>
            <w:tcW w:w="907" w:type="dxa"/>
          </w:tcPr>
          <w:p w:rsidR="008B5380" w:rsidRDefault="008B5380">
            <w:pPr>
              <w:pStyle w:val="ConsPlusNormal"/>
              <w:jc w:val="center"/>
            </w:pPr>
            <w:r>
              <w:t>2.</w:t>
            </w:r>
          </w:p>
        </w:tc>
        <w:tc>
          <w:tcPr>
            <w:tcW w:w="12699" w:type="dxa"/>
            <w:gridSpan w:val="4"/>
          </w:tcPr>
          <w:p w:rsidR="008B5380" w:rsidRDefault="008B5380">
            <w:pPr>
              <w:pStyle w:val="ConsPlusNormal"/>
              <w:jc w:val="center"/>
              <w:outlineLvl w:val="2"/>
            </w:pPr>
            <w:r>
              <w:t>Шаг 1. Обеспечение верховенства федерального законодательства в сфере противодействия коррупции</w:t>
            </w:r>
          </w:p>
        </w:tc>
      </w:tr>
      <w:tr w:rsidR="008B5380">
        <w:tc>
          <w:tcPr>
            <w:tcW w:w="907" w:type="dxa"/>
          </w:tcPr>
          <w:p w:rsidR="008B5380" w:rsidRDefault="008B5380">
            <w:pPr>
              <w:pStyle w:val="ConsPlusNormal"/>
              <w:jc w:val="center"/>
            </w:pPr>
            <w:r>
              <w:t>3.</w:t>
            </w:r>
          </w:p>
        </w:tc>
        <w:tc>
          <w:tcPr>
            <w:tcW w:w="4082" w:type="dxa"/>
          </w:tcPr>
          <w:p w:rsidR="008B5380" w:rsidRDefault="008B5380">
            <w:pPr>
              <w:pStyle w:val="ConsPlusNormal"/>
            </w:pPr>
            <w:r>
              <w:t>Мониторинг изменений законодательства Российской Федерации в сфере противодействия коррупции</w:t>
            </w:r>
          </w:p>
        </w:tc>
        <w:tc>
          <w:tcPr>
            <w:tcW w:w="2891" w:type="dxa"/>
          </w:tcPr>
          <w:p w:rsidR="008B5380" w:rsidRDefault="008B5380">
            <w:pPr>
              <w:pStyle w:val="ConsPlusNormal"/>
            </w:pPr>
            <w: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3458" w:type="dxa"/>
          </w:tcPr>
          <w:p w:rsidR="008B5380" w:rsidRDefault="008B5380">
            <w:pPr>
              <w:pStyle w:val="ConsPlusNormal"/>
            </w:pPr>
            <w: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rsidR="008B5380" w:rsidRDefault="008B5380">
            <w:pPr>
              <w:pStyle w:val="ConsPlusNormal"/>
            </w:pPr>
            <w:r>
              <w:t>ежегодно, до 1 октября отчетного года</w:t>
            </w:r>
          </w:p>
        </w:tc>
      </w:tr>
      <w:tr w:rsidR="008B5380">
        <w:tc>
          <w:tcPr>
            <w:tcW w:w="907" w:type="dxa"/>
          </w:tcPr>
          <w:p w:rsidR="008B5380" w:rsidRDefault="008B5380">
            <w:pPr>
              <w:pStyle w:val="ConsPlusNormal"/>
              <w:jc w:val="center"/>
            </w:pPr>
            <w:bookmarkStart w:id="3" w:name="P88"/>
            <w:bookmarkEnd w:id="3"/>
            <w:r>
              <w:t>4.</w:t>
            </w:r>
          </w:p>
        </w:tc>
        <w:tc>
          <w:tcPr>
            <w:tcW w:w="4082" w:type="dxa"/>
          </w:tcPr>
          <w:p w:rsidR="008B5380" w:rsidRDefault="008B5380">
            <w:pPr>
              <w:pStyle w:val="ConsPlusNormal"/>
            </w:pPr>
            <w:r>
              <w:t xml:space="preserve">Приведение нормативных правовых актов Свердловской области в сфере противодействия коррупции в </w:t>
            </w:r>
            <w:r>
              <w:lastRenderedPageBreak/>
              <w:t>соответствие с федеральным законодательством</w:t>
            </w:r>
          </w:p>
        </w:tc>
        <w:tc>
          <w:tcPr>
            <w:tcW w:w="2891" w:type="dxa"/>
          </w:tcPr>
          <w:p w:rsidR="008B5380" w:rsidRDefault="008B5380">
            <w:pPr>
              <w:pStyle w:val="ConsPlusNormal"/>
            </w:pPr>
            <w:r>
              <w:lastRenderedPageBreak/>
              <w:t xml:space="preserve">исполнительные органы, иные государственные органы (по согласованию), </w:t>
            </w:r>
            <w:r>
              <w:lastRenderedPageBreak/>
              <w:t>Законодательное Собрание (по согласованию), Уставный Суд (по согласованию)</w:t>
            </w:r>
          </w:p>
        </w:tc>
        <w:tc>
          <w:tcPr>
            <w:tcW w:w="3458" w:type="dxa"/>
          </w:tcPr>
          <w:p w:rsidR="008B5380" w:rsidRDefault="008B5380">
            <w:pPr>
              <w:pStyle w:val="ConsPlusNormal"/>
            </w:pPr>
            <w:r>
              <w:lastRenderedPageBreak/>
              <w:t xml:space="preserve">направление в Департамент перечня нормативных правовых актов Свердловской области в </w:t>
            </w:r>
            <w:r>
              <w:lastRenderedPageBreak/>
              <w:t>сфере противодействия коррупции, приведенных в соответствие с федеральным законодательством за отчетный период</w:t>
            </w:r>
          </w:p>
        </w:tc>
        <w:tc>
          <w:tcPr>
            <w:tcW w:w="2268" w:type="dxa"/>
          </w:tcPr>
          <w:p w:rsidR="008B5380" w:rsidRDefault="008B5380">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8B5380">
        <w:tc>
          <w:tcPr>
            <w:tcW w:w="907" w:type="dxa"/>
          </w:tcPr>
          <w:p w:rsidR="008B5380" w:rsidRDefault="008B5380">
            <w:pPr>
              <w:pStyle w:val="ConsPlusNormal"/>
              <w:jc w:val="center"/>
            </w:pPr>
            <w:r>
              <w:lastRenderedPageBreak/>
              <w:t>5.</w:t>
            </w:r>
          </w:p>
        </w:tc>
        <w:tc>
          <w:tcPr>
            <w:tcW w:w="12699" w:type="dxa"/>
            <w:gridSpan w:val="4"/>
          </w:tcPr>
          <w:p w:rsidR="008B5380" w:rsidRDefault="008B5380">
            <w:pPr>
              <w:pStyle w:val="ConsPlusNormal"/>
              <w:jc w:val="center"/>
              <w:outlineLvl w:val="2"/>
            </w:pPr>
            <w: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8B5380">
        <w:tc>
          <w:tcPr>
            <w:tcW w:w="907" w:type="dxa"/>
          </w:tcPr>
          <w:p w:rsidR="008B5380" w:rsidRDefault="008B5380">
            <w:pPr>
              <w:pStyle w:val="ConsPlusNormal"/>
              <w:jc w:val="center"/>
            </w:pPr>
            <w:bookmarkStart w:id="4" w:name="P95"/>
            <w:bookmarkEnd w:id="4"/>
            <w:r>
              <w:t>6.</w:t>
            </w:r>
          </w:p>
        </w:tc>
        <w:tc>
          <w:tcPr>
            <w:tcW w:w="4082" w:type="dxa"/>
          </w:tcPr>
          <w:p w:rsidR="008B5380" w:rsidRDefault="008B5380">
            <w:pPr>
              <w:pStyle w:val="ConsPlusNormal"/>
            </w:pPr>
            <w: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w:t>
            </w:r>
            <w:hyperlink r:id="rId11">
              <w:r>
                <w:rPr>
                  <w:color w:val="0000FF"/>
                </w:rPr>
                <w:t>методики</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мониторинга правоприменительной практики</w:t>
            </w:r>
          </w:p>
        </w:tc>
        <w:tc>
          <w:tcPr>
            <w:tcW w:w="2891" w:type="dxa"/>
          </w:tcPr>
          <w:p w:rsidR="008B5380" w:rsidRDefault="008B5380">
            <w:pPr>
              <w:pStyle w:val="ConsPlusNormal"/>
            </w:pPr>
            <w:r>
              <w:t>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bookmarkStart w:id="5" w:name="P100"/>
            <w:bookmarkEnd w:id="5"/>
            <w:r>
              <w:lastRenderedPageBreak/>
              <w:t>7.</w:t>
            </w:r>
          </w:p>
        </w:tc>
        <w:tc>
          <w:tcPr>
            <w:tcW w:w="4082" w:type="dxa"/>
          </w:tcPr>
          <w:p w:rsidR="008B5380" w:rsidRDefault="008B5380">
            <w:pPr>
              <w:pStyle w:val="ConsPlusNormal"/>
            </w:pPr>
            <w:r>
              <w:t>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r>
              <w:t>8.</w:t>
            </w:r>
          </w:p>
        </w:tc>
        <w:tc>
          <w:tcPr>
            <w:tcW w:w="4082" w:type="dxa"/>
          </w:tcPr>
          <w:p w:rsidR="008B5380" w:rsidRDefault="008B5380">
            <w:pPr>
              <w:pStyle w:val="ConsPlusNormal"/>
            </w:pPr>
            <w:r>
              <w:t xml:space="preserve">Обобщение практики выявления коррупциогенных факторов в результате проведения антикоррупционной экспертизы в соответствии с </w:t>
            </w:r>
            <w:hyperlink r:id="rId12">
              <w:r>
                <w:rPr>
                  <w:color w:val="0000FF"/>
                </w:rPr>
                <w:t>планом</w:t>
              </w:r>
            </w:hyperlink>
            <w:r>
              <w:t xml:space="preserve">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w:t>
            </w:r>
            <w:r>
              <w:lastRenderedPageBreak/>
              <w:t>противодействия коррупции (антикоррупционном мониторинге) в Свердловской области" (далее - План регионального антикоррупционного мониторинга)</w:t>
            </w:r>
          </w:p>
        </w:tc>
        <w:tc>
          <w:tcPr>
            <w:tcW w:w="2891" w:type="dxa"/>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 xml:space="preserve">направление в Департамент и разработчикам проектов нормативных правовых актов Свердловской области информации по формам согласно </w:t>
            </w:r>
            <w:hyperlink r:id="rId13">
              <w:r>
                <w:rPr>
                  <w:color w:val="0000FF"/>
                </w:rPr>
                <w:t>приложению N 1</w:t>
              </w:r>
            </w:hyperlink>
            <w:r>
              <w:t xml:space="preserve"> к Плану регионального антикоррупционного мониторинга (далее - форма N 1) и </w:t>
            </w:r>
            <w:hyperlink r:id="rId14">
              <w:r>
                <w:rPr>
                  <w:color w:val="0000FF"/>
                </w:rPr>
                <w:t>приложению N 2</w:t>
              </w:r>
            </w:hyperlink>
            <w:r>
              <w:t xml:space="preserve"> к Плану регионального антикоррупционного мониторинга (далее - форма N 2) и информационно-аналитической справки для пояснения числовых </w:t>
            </w:r>
            <w:r>
              <w:lastRenderedPageBreak/>
              <w:t xml:space="preserve">показателей, достигнутых значений показателей эффективности противодействия коррупции, содержащихся в </w:t>
            </w:r>
            <w:hyperlink r:id="rId15">
              <w:r>
                <w:rPr>
                  <w:color w:val="0000FF"/>
                </w:rPr>
                <w:t>строках 2</w:t>
              </w:r>
            </w:hyperlink>
            <w:r>
              <w:t xml:space="preserve"> - </w:t>
            </w:r>
            <w:hyperlink r:id="rId16">
              <w:r>
                <w:rPr>
                  <w:color w:val="0000FF"/>
                </w:rPr>
                <w:t>14</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lastRenderedPageBreak/>
              <w:t xml:space="preserve">ежегодно, до 20 января года, следующего за отчетным годом (информация по </w:t>
            </w:r>
            <w:hyperlink r:id="rId17">
              <w:r>
                <w:rPr>
                  <w:color w:val="0000FF"/>
                </w:rPr>
                <w:t>форме N 1</w:t>
              </w:r>
            </w:hyperlink>
            <w:r>
              <w:t xml:space="preserve">), и до 20 февраля года, следующего за отчетным годом (информация по </w:t>
            </w:r>
            <w:hyperlink r:id="rId18">
              <w:r>
                <w:rPr>
                  <w:color w:val="0000FF"/>
                </w:rPr>
                <w:t>форме N 2</w:t>
              </w:r>
            </w:hyperlink>
            <w:r>
              <w:t>)</w:t>
            </w:r>
          </w:p>
        </w:tc>
      </w:tr>
      <w:tr w:rsidR="008B5380">
        <w:tc>
          <w:tcPr>
            <w:tcW w:w="907" w:type="dxa"/>
          </w:tcPr>
          <w:p w:rsidR="008B5380" w:rsidRDefault="008B5380">
            <w:pPr>
              <w:pStyle w:val="ConsPlusNormal"/>
              <w:jc w:val="center"/>
            </w:pPr>
            <w:bookmarkStart w:id="6" w:name="P110"/>
            <w:bookmarkEnd w:id="6"/>
            <w:r>
              <w:lastRenderedPageBreak/>
              <w:t>9.</w:t>
            </w:r>
          </w:p>
        </w:tc>
        <w:tc>
          <w:tcPr>
            <w:tcW w:w="4082" w:type="dxa"/>
          </w:tcPr>
          <w:p w:rsidR="008B5380" w:rsidRDefault="008B5380">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bookmarkStart w:id="7" w:name="P115"/>
            <w:bookmarkEnd w:id="7"/>
            <w:r>
              <w:t>10.</w:t>
            </w:r>
          </w:p>
        </w:tc>
        <w:tc>
          <w:tcPr>
            <w:tcW w:w="4082" w:type="dxa"/>
          </w:tcPr>
          <w:p w:rsidR="008B5380" w:rsidRDefault="008B5380">
            <w:pPr>
              <w:pStyle w:val="ConsPlusNormal"/>
            </w:pPr>
            <w:r>
              <w:t xml:space="preserve">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2891" w:type="dxa"/>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r>
              <w:lastRenderedPageBreak/>
              <w:t>11.</w:t>
            </w:r>
          </w:p>
        </w:tc>
        <w:tc>
          <w:tcPr>
            <w:tcW w:w="4082" w:type="dxa"/>
          </w:tcPr>
          <w:p w:rsidR="008B5380" w:rsidRDefault="008B5380">
            <w:pPr>
              <w:pStyle w:val="ConsPlusNormal"/>
            </w:pPr>
            <w:r>
              <w:t>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rsidR="008B5380" w:rsidRDefault="008B5380">
            <w:pPr>
              <w:pStyle w:val="ConsPlusNormal"/>
            </w:pPr>
            <w:r>
              <w:t>по мере внесения изменений в реестр независимых экспертов</w:t>
            </w:r>
          </w:p>
        </w:tc>
      </w:tr>
      <w:tr w:rsidR="008B5380">
        <w:tc>
          <w:tcPr>
            <w:tcW w:w="907" w:type="dxa"/>
          </w:tcPr>
          <w:p w:rsidR="008B5380" w:rsidRDefault="008B5380">
            <w:pPr>
              <w:pStyle w:val="ConsPlusNormal"/>
              <w:jc w:val="center"/>
            </w:pPr>
            <w:bookmarkStart w:id="8" w:name="P125"/>
            <w:bookmarkEnd w:id="8"/>
            <w:r>
              <w:t>12.</w:t>
            </w:r>
          </w:p>
        </w:tc>
        <w:tc>
          <w:tcPr>
            <w:tcW w:w="4082" w:type="dxa"/>
          </w:tcPr>
          <w:p w:rsidR="008B5380" w:rsidRDefault="008B5380">
            <w:pPr>
              <w:pStyle w:val="ConsPlusNormal"/>
            </w:pPr>
            <w:r>
              <w:t>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r>
              <w:t>13.</w:t>
            </w:r>
          </w:p>
        </w:tc>
        <w:tc>
          <w:tcPr>
            <w:tcW w:w="4082" w:type="dxa"/>
          </w:tcPr>
          <w:p w:rsidR="008B5380" w:rsidRDefault="008B5380">
            <w:pPr>
              <w:pStyle w:val="ConsPlusNormal"/>
            </w:pPr>
            <w:r>
              <w:t xml:space="preserve">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w:t>
            </w:r>
            <w:r>
              <w:lastRenderedPageBreak/>
              <w:t>независимых экспертов по результатам независимой антикоррупционной экспертизы</w:t>
            </w:r>
          </w:p>
        </w:tc>
        <w:tc>
          <w:tcPr>
            <w:tcW w:w="2891" w:type="dxa"/>
          </w:tcPr>
          <w:p w:rsidR="008B5380" w:rsidRDefault="008B5380">
            <w:pPr>
              <w:pStyle w:val="ConsPlusNormal"/>
            </w:pPr>
            <w:r>
              <w:lastRenderedPageBreak/>
              <w:t>Департамент</w:t>
            </w:r>
          </w:p>
        </w:tc>
        <w:tc>
          <w:tcPr>
            <w:tcW w:w="3458" w:type="dxa"/>
          </w:tcPr>
          <w:p w:rsidR="008B5380" w:rsidRDefault="008B5380">
            <w:pPr>
              <w:pStyle w:val="ConsPlusNormal"/>
            </w:pPr>
            <w:r>
              <w:t>направление информации в ГУ Министерства юстиции России по Свердловской области</w:t>
            </w:r>
          </w:p>
        </w:tc>
        <w:tc>
          <w:tcPr>
            <w:tcW w:w="2268" w:type="dxa"/>
          </w:tcPr>
          <w:p w:rsidR="008B5380" w:rsidRDefault="008B5380">
            <w:pPr>
              <w:pStyle w:val="ConsPlusNormal"/>
            </w:pPr>
            <w:r>
              <w:t>ежегодно, до 1 февраля года, следующего за отчетным годом</w:t>
            </w:r>
          </w:p>
        </w:tc>
      </w:tr>
      <w:tr w:rsidR="008B5380">
        <w:tc>
          <w:tcPr>
            <w:tcW w:w="907" w:type="dxa"/>
          </w:tcPr>
          <w:p w:rsidR="008B5380" w:rsidRDefault="008B5380">
            <w:pPr>
              <w:pStyle w:val="ConsPlusNormal"/>
              <w:jc w:val="center"/>
            </w:pPr>
            <w:bookmarkStart w:id="9" w:name="P135"/>
            <w:bookmarkEnd w:id="9"/>
            <w:r>
              <w:lastRenderedPageBreak/>
              <w:t>14.</w:t>
            </w:r>
          </w:p>
        </w:tc>
        <w:tc>
          <w:tcPr>
            <w:tcW w:w="4082" w:type="dxa"/>
          </w:tcPr>
          <w:p w:rsidR="008B5380" w:rsidRDefault="008B5380">
            <w:pPr>
              <w:pStyle w:val="ConsPlusNormal"/>
            </w:pPr>
            <w:r>
              <w:t>Принятие мер по повышению качества проведения антикоррупционной экспертизы</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принятых мерах по повышению качества проведения антикоррупционной экспертизы</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15.</w:t>
            </w:r>
          </w:p>
        </w:tc>
        <w:tc>
          <w:tcPr>
            <w:tcW w:w="12699" w:type="dxa"/>
            <w:gridSpan w:val="4"/>
          </w:tcPr>
          <w:p w:rsidR="008B5380" w:rsidRDefault="008B5380">
            <w:pPr>
              <w:pStyle w:val="ConsPlusNormal"/>
              <w:jc w:val="center"/>
              <w:outlineLvl w:val="1"/>
            </w:pPr>
            <w: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8B5380">
        <w:tc>
          <w:tcPr>
            <w:tcW w:w="907" w:type="dxa"/>
          </w:tcPr>
          <w:p w:rsidR="008B5380" w:rsidRDefault="008B5380">
            <w:pPr>
              <w:pStyle w:val="ConsPlusNormal"/>
              <w:jc w:val="center"/>
            </w:pPr>
            <w:r>
              <w:t>16.</w:t>
            </w:r>
          </w:p>
        </w:tc>
        <w:tc>
          <w:tcPr>
            <w:tcW w:w="12699" w:type="dxa"/>
            <w:gridSpan w:val="4"/>
          </w:tcPr>
          <w:p w:rsidR="008B5380" w:rsidRDefault="008B5380">
            <w:pPr>
              <w:pStyle w:val="ConsPlusNormal"/>
              <w:jc w:val="center"/>
              <w:outlineLvl w:val="2"/>
            </w:pPr>
            <w:r>
              <w:t>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8B5380">
        <w:tc>
          <w:tcPr>
            <w:tcW w:w="907" w:type="dxa"/>
          </w:tcPr>
          <w:p w:rsidR="008B5380" w:rsidRDefault="008B5380">
            <w:pPr>
              <w:pStyle w:val="ConsPlusNormal"/>
              <w:jc w:val="center"/>
            </w:pPr>
            <w:r>
              <w:t>17.</w:t>
            </w:r>
          </w:p>
        </w:tc>
        <w:tc>
          <w:tcPr>
            <w:tcW w:w="4082" w:type="dxa"/>
          </w:tcPr>
          <w:p w:rsidR="008B5380" w:rsidRDefault="008B5380">
            <w:pPr>
              <w:pStyle w:val="ConsPlusNormal"/>
            </w:pPr>
            <w:r>
              <w:t>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2268" w:type="dxa"/>
          </w:tcPr>
          <w:p w:rsidR="008B5380" w:rsidRDefault="008B5380">
            <w:pPr>
              <w:pStyle w:val="ConsPlusNormal"/>
            </w:pPr>
            <w:r>
              <w:t>один раз в полугодие, до 10 июля отчетного года и до 13 января года, следующего за отчетным годом</w:t>
            </w:r>
          </w:p>
        </w:tc>
      </w:tr>
      <w:tr w:rsidR="008B5380">
        <w:tc>
          <w:tcPr>
            <w:tcW w:w="907" w:type="dxa"/>
          </w:tcPr>
          <w:p w:rsidR="008B5380" w:rsidRDefault="008B5380">
            <w:pPr>
              <w:pStyle w:val="ConsPlusNormal"/>
              <w:jc w:val="center"/>
            </w:pPr>
            <w:r>
              <w:t>18.</w:t>
            </w:r>
          </w:p>
        </w:tc>
        <w:tc>
          <w:tcPr>
            <w:tcW w:w="4082" w:type="dxa"/>
          </w:tcPr>
          <w:p w:rsidR="008B5380" w:rsidRDefault="008B5380">
            <w:pPr>
              <w:pStyle w:val="ConsPlusNormal"/>
            </w:pPr>
            <w:r>
              <w:t xml:space="preserve">Обеспечение соблюдения требований законодательства Российской Федерации о контроле за расходами лиц, замещающих должности, осуществление </w:t>
            </w:r>
            <w:r>
              <w:lastRenderedPageBreak/>
              <w:t>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2891" w:type="dxa"/>
          </w:tcPr>
          <w:p w:rsidR="008B5380" w:rsidRDefault="008B5380">
            <w:pPr>
              <w:pStyle w:val="ConsPlusNormal"/>
            </w:pPr>
            <w:r>
              <w:lastRenderedPageBreak/>
              <w:t xml:space="preserve">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Pr>
          <w:p w:rsidR="008B5380" w:rsidRDefault="008B5380">
            <w:pPr>
              <w:pStyle w:val="ConsPlusNormal"/>
            </w:pPr>
            <w:r>
              <w:lastRenderedPageBreak/>
              <w:t>направление в Департамент информации об осуществлении контроля за расходами и его результатах</w:t>
            </w:r>
          </w:p>
        </w:tc>
        <w:tc>
          <w:tcPr>
            <w:tcW w:w="2268" w:type="dxa"/>
          </w:tcPr>
          <w:p w:rsidR="008B5380" w:rsidRDefault="008B5380">
            <w:pPr>
              <w:pStyle w:val="ConsPlusNormal"/>
            </w:pPr>
            <w:r>
              <w:t xml:space="preserve">один раз в полугодие, до 10 июля отчетного года и до 13 января года, следующего за </w:t>
            </w:r>
            <w:r>
              <w:lastRenderedPageBreak/>
              <w:t>отчетным годом</w:t>
            </w:r>
          </w:p>
        </w:tc>
      </w:tr>
      <w:tr w:rsidR="008B5380">
        <w:tc>
          <w:tcPr>
            <w:tcW w:w="907" w:type="dxa"/>
          </w:tcPr>
          <w:p w:rsidR="008B5380" w:rsidRDefault="008B5380">
            <w:pPr>
              <w:pStyle w:val="ConsPlusNormal"/>
              <w:jc w:val="center"/>
            </w:pPr>
            <w:bookmarkStart w:id="10" w:name="P154"/>
            <w:bookmarkEnd w:id="10"/>
            <w:r>
              <w:lastRenderedPageBreak/>
              <w:t>19.</w:t>
            </w:r>
          </w:p>
        </w:tc>
        <w:tc>
          <w:tcPr>
            <w:tcW w:w="4082" w:type="dxa"/>
          </w:tcPr>
          <w:p w:rsidR="008B5380" w:rsidRDefault="008B5380">
            <w:pPr>
              <w:pStyle w:val="ConsPlusNormal"/>
            </w:pPr>
            <w:r>
              <w:t>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характера</w:t>
            </w:r>
          </w:p>
        </w:tc>
        <w:tc>
          <w:tcPr>
            <w:tcW w:w="2891" w:type="dxa"/>
          </w:tcPr>
          <w:p w:rsidR="008B5380" w:rsidRDefault="008B5380">
            <w:pPr>
              <w:pStyle w:val="ConsPlusNormal"/>
            </w:pPr>
            <w:r>
              <w:t>исполнительные органы, имеющие подведомственные (курируемые) государственные учреждения Свердловской области</w:t>
            </w:r>
          </w:p>
        </w:tc>
        <w:tc>
          <w:tcPr>
            <w:tcW w:w="3458" w:type="dxa"/>
          </w:tcPr>
          <w:p w:rsidR="008B5380" w:rsidRDefault="008B5380">
            <w:pPr>
              <w:pStyle w:val="ConsPlusNormal"/>
            </w:pPr>
            <w: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 Свердловской области по формам согласно </w:t>
            </w:r>
            <w:hyperlink r:id="rId19">
              <w:r>
                <w:rPr>
                  <w:color w:val="0000FF"/>
                </w:rPr>
                <w:t>приложениям N 5</w:t>
              </w:r>
            </w:hyperlink>
            <w:r>
              <w:t xml:space="preserve"> и </w:t>
            </w:r>
            <w:hyperlink r:id="rId20">
              <w:r>
                <w:rPr>
                  <w:color w:val="0000FF"/>
                </w:rPr>
                <w:t>6</w:t>
              </w:r>
            </w:hyperlink>
            <w: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21">
              <w:r>
                <w:rPr>
                  <w:color w:val="0000FF"/>
                </w:rPr>
                <w:t>строке 17</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t>ежегодно, до 20 января года, следующего за отчетным годом</w:t>
            </w:r>
          </w:p>
        </w:tc>
      </w:tr>
      <w:tr w:rsidR="008B5380">
        <w:tc>
          <w:tcPr>
            <w:tcW w:w="907" w:type="dxa"/>
          </w:tcPr>
          <w:p w:rsidR="008B5380" w:rsidRDefault="008B5380">
            <w:pPr>
              <w:pStyle w:val="ConsPlusNormal"/>
              <w:jc w:val="center"/>
            </w:pPr>
            <w:r>
              <w:t>20.</w:t>
            </w:r>
          </w:p>
        </w:tc>
        <w:tc>
          <w:tcPr>
            <w:tcW w:w="12699" w:type="dxa"/>
            <w:gridSpan w:val="4"/>
          </w:tcPr>
          <w:p w:rsidR="008B5380" w:rsidRDefault="008B5380">
            <w:pPr>
              <w:pStyle w:val="ConsPlusNormal"/>
              <w:jc w:val="center"/>
              <w:outlineLvl w:val="2"/>
            </w:pPr>
            <w:r>
              <w:t>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rsidR="008B5380">
        <w:tc>
          <w:tcPr>
            <w:tcW w:w="907" w:type="dxa"/>
          </w:tcPr>
          <w:p w:rsidR="008B5380" w:rsidRDefault="008B5380">
            <w:pPr>
              <w:pStyle w:val="ConsPlusNormal"/>
              <w:jc w:val="center"/>
            </w:pPr>
            <w:r>
              <w:lastRenderedPageBreak/>
              <w:t>21.</w:t>
            </w:r>
          </w:p>
        </w:tc>
        <w:tc>
          <w:tcPr>
            <w:tcW w:w="4082" w:type="dxa"/>
          </w:tcPr>
          <w:p w:rsidR="008B5380" w:rsidRDefault="008B5380">
            <w:pPr>
              <w:pStyle w:val="ConsPlusNormal"/>
            </w:pPr>
            <w:r>
              <w:t>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 xml:space="preserve">в соответствии с </w:t>
            </w:r>
            <w:hyperlink r:id="rId22">
              <w:r>
                <w:rPr>
                  <w:color w:val="0000FF"/>
                </w:rPr>
                <w:t>Порядком</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по противодействию коррупции в Свердловской области" (далее - Указ Губернатора Свердловской области от 09.10.2015 N 449-УГ)</w:t>
            </w:r>
          </w:p>
        </w:tc>
        <w:tc>
          <w:tcPr>
            <w:tcW w:w="2268" w:type="dxa"/>
          </w:tcPr>
          <w:p w:rsidR="008B5380" w:rsidRDefault="008B5380">
            <w:pPr>
              <w:pStyle w:val="ConsPlusNormal"/>
            </w:pPr>
            <w:r>
              <w:t>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rsidR="008B5380">
        <w:tc>
          <w:tcPr>
            <w:tcW w:w="907" w:type="dxa"/>
          </w:tcPr>
          <w:p w:rsidR="008B5380" w:rsidRDefault="008B5380">
            <w:pPr>
              <w:pStyle w:val="ConsPlusNormal"/>
              <w:jc w:val="center"/>
            </w:pPr>
            <w:r>
              <w:t>22.</w:t>
            </w:r>
          </w:p>
        </w:tc>
        <w:tc>
          <w:tcPr>
            <w:tcW w:w="4082" w:type="dxa"/>
          </w:tcPr>
          <w:p w:rsidR="008B5380" w:rsidRDefault="008B5380">
            <w:pPr>
              <w:pStyle w:val="ConsPlusNormal"/>
            </w:pPr>
            <w:r>
              <w:t>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 xml:space="preserve">в соответствии с </w:t>
            </w:r>
            <w:hyperlink r:id="rId23">
              <w:r>
                <w:rPr>
                  <w:color w:val="0000FF"/>
                </w:rPr>
                <w:t>Положением</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2268" w:type="dxa"/>
          </w:tcPr>
          <w:p w:rsidR="008B5380" w:rsidRDefault="008B5380">
            <w:pPr>
              <w:pStyle w:val="ConsPlusNormal"/>
            </w:pPr>
            <w:r>
              <w:t>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rsidR="008B5380">
        <w:tc>
          <w:tcPr>
            <w:tcW w:w="907" w:type="dxa"/>
          </w:tcPr>
          <w:p w:rsidR="008B5380" w:rsidRDefault="008B5380">
            <w:pPr>
              <w:pStyle w:val="ConsPlusNormal"/>
              <w:jc w:val="center"/>
            </w:pPr>
            <w:r>
              <w:lastRenderedPageBreak/>
              <w:t>23.</w:t>
            </w:r>
          </w:p>
        </w:tc>
        <w:tc>
          <w:tcPr>
            <w:tcW w:w="4082" w:type="dxa"/>
          </w:tcPr>
          <w:p w:rsidR="008B5380" w:rsidRDefault="008B5380">
            <w:pPr>
              <w:pStyle w:val="ConsPlusNormal"/>
            </w:pPr>
            <w: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w:t>
            </w:r>
            <w:hyperlink r:id="rId24">
              <w:r>
                <w:rPr>
                  <w:color w:val="0000FF"/>
                </w:rPr>
                <w:t>Указом</w:t>
              </w:r>
            </w:hyperlink>
            <w:r>
              <w:t xml:space="preserve">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 xml:space="preserve">в соответствии с </w:t>
            </w:r>
            <w:hyperlink r:id="rId25">
              <w:r>
                <w:rPr>
                  <w:color w:val="0000FF"/>
                </w:rPr>
                <w:t>Положением</w:t>
              </w:r>
            </w:hyperlink>
            <w:r>
              <w:t xml:space="preserve">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2268" w:type="dxa"/>
          </w:tcPr>
          <w:p w:rsidR="008B5380" w:rsidRDefault="008B5380">
            <w:pPr>
              <w:pStyle w:val="ConsPlusNormal"/>
            </w:pPr>
            <w:r>
              <w:t>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rsidR="008B5380">
        <w:tc>
          <w:tcPr>
            <w:tcW w:w="907" w:type="dxa"/>
          </w:tcPr>
          <w:p w:rsidR="008B5380" w:rsidRDefault="008B5380">
            <w:pPr>
              <w:pStyle w:val="ConsPlusNormal"/>
              <w:jc w:val="center"/>
            </w:pPr>
            <w:bookmarkStart w:id="11" w:name="P176"/>
            <w:bookmarkEnd w:id="11"/>
            <w:r>
              <w:t>24.</w:t>
            </w:r>
          </w:p>
        </w:tc>
        <w:tc>
          <w:tcPr>
            <w:tcW w:w="4082" w:type="dxa"/>
          </w:tcPr>
          <w:p w:rsidR="008B5380" w:rsidRDefault="008B5380">
            <w:pPr>
              <w:pStyle w:val="ConsPlusNormal"/>
            </w:pPr>
            <w:r>
              <w:t>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c>
          <w:tcPr>
            <w:tcW w:w="907" w:type="dxa"/>
          </w:tcPr>
          <w:p w:rsidR="008B5380" w:rsidRDefault="008B5380">
            <w:pPr>
              <w:pStyle w:val="ConsPlusNormal"/>
              <w:jc w:val="center"/>
            </w:pPr>
            <w:r>
              <w:lastRenderedPageBreak/>
              <w:t>25.</w:t>
            </w:r>
          </w:p>
        </w:tc>
        <w:tc>
          <w:tcPr>
            <w:tcW w:w="4082" w:type="dxa"/>
          </w:tcPr>
          <w:p w:rsidR="008B5380" w:rsidRDefault="008B5380">
            <w:pPr>
              <w:pStyle w:val="ConsPlusNormal"/>
            </w:pPr>
            <w:r>
              <w:t>Мониторинг деятельности комиссий по урегулированию конфликта интересов</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мая отчетного года;</w:t>
            </w:r>
          </w:p>
          <w:p w:rsidR="008B5380" w:rsidRDefault="008B5380">
            <w:pPr>
              <w:pStyle w:val="ConsPlusNormal"/>
            </w:pPr>
            <w:r>
              <w:t>за II квартал отчетного года - до 25 августа отчетного года;</w:t>
            </w:r>
          </w:p>
          <w:p w:rsidR="008B5380" w:rsidRDefault="008B5380">
            <w:pPr>
              <w:pStyle w:val="ConsPlusNormal"/>
            </w:pPr>
            <w:r>
              <w:t>за III квартал отчетного года - до 5 ноября отчетного года;</w:t>
            </w:r>
          </w:p>
          <w:p w:rsidR="008B5380" w:rsidRDefault="008B5380">
            <w:pPr>
              <w:pStyle w:val="ConsPlusNormal"/>
            </w:pPr>
            <w:r>
              <w:t>за отчетный год - до 20 февраля года, следующего за отчетным годом</w:t>
            </w:r>
          </w:p>
        </w:tc>
      </w:tr>
      <w:tr w:rsidR="008B5380">
        <w:tc>
          <w:tcPr>
            <w:tcW w:w="907" w:type="dxa"/>
          </w:tcPr>
          <w:p w:rsidR="008B5380" w:rsidRDefault="008B5380">
            <w:pPr>
              <w:pStyle w:val="ConsPlusNormal"/>
              <w:jc w:val="center"/>
            </w:pPr>
            <w:r>
              <w:t>26.</w:t>
            </w:r>
          </w:p>
        </w:tc>
        <w:tc>
          <w:tcPr>
            <w:tcW w:w="12699" w:type="dxa"/>
            <w:gridSpan w:val="4"/>
          </w:tcPr>
          <w:p w:rsidR="008B5380" w:rsidRDefault="008B5380">
            <w:pPr>
              <w:pStyle w:val="ConsPlusNormal"/>
              <w:jc w:val="center"/>
              <w:outlineLvl w:val="2"/>
            </w:pPr>
            <w:r>
              <w:t>Шаг 3. Совершенствование работы подразделений кадровых служб по профилактике коррупционных и иных правонарушений</w:t>
            </w:r>
          </w:p>
        </w:tc>
      </w:tr>
      <w:tr w:rsidR="008B5380">
        <w:tc>
          <w:tcPr>
            <w:tcW w:w="907" w:type="dxa"/>
          </w:tcPr>
          <w:p w:rsidR="008B5380" w:rsidRDefault="008B5380">
            <w:pPr>
              <w:pStyle w:val="ConsPlusNormal"/>
              <w:jc w:val="center"/>
            </w:pPr>
            <w:bookmarkStart w:id="12" w:name="P196"/>
            <w:bookmarkEnd w:id="12"/>
            <w:r>
              <w:t>27.</w:t>
            </w:r>
          </w:p>
        </w:tc>
        <w:tc>
          <w:tcPr>
            <w:tcW w:w="4082" w:type="dxa"/>
          </w:tcPr>
          <w:p w:rsidR="008B5380" w:rsidRDefault="008B5380">
            <w:pPr>
              <w:pStyle w:val="ConsPlusNormal"/>
            </w:pPr>
            <w:r>
              <w:t xml:space="preserve">Актуализация перечней должностей, замещение которых налагает обязанность представлять сведения о доходах, с учетом </w:t>
            </w:r>
            <w:hyperlink r:id="rId26">
              <w:r>
                <w:rPr>
                  <w:color w:val="0000FF"/>
                </w:rPr>
                <w:t>Письма</w:t>
              </w:r>
            </w:hyperlink>
            <w:r>
              <w:t xml:space="preserve"> Министерства труда и социальной защиты Российской Федерации (далее - Минтруда России) от 21.05.2020 N 18-2/10/В-3888</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об актуализации перечней должностей, замещение которых налагает обязанность представлять сведения о доходах</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28.</w:t>
            </w:r>
          </w:p>
        </w:tc>
        <w:tc>
          <w:tcPr>
            <w:tcW w:w="4082" w:type="dxa"/>
          </w:tcPr>
          <w:p w:rsidR="008B5380" w:rsidRDefault="008B5380">
            <w:pPr>
              <w:pStyle w:val="ConsPlusNormal"/>
            </w:pPr>
            <w:r>
              <w:t xml:space="preserve">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w:t>
            </w:r>
            <w:r>
              <w:lastRenderedPageBreak/>
              <w:t>коррупционных правонарушений</w:t>
            </w:r>
          </w:p>
        </w:tc>
        <w:tc>
          <w:tcPr>
            <w:tcW w:w="2891" w:type="dxa"/>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 xml:space="preserve">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w:t>
            </w:r>
            <w:r>
              <w:lastRenderedPageBreak/>
              <w:t>совершению коррупционных правонарушений</w:t>
            </w:r>
          </w:p>
        </w:tc>
        <w:tc>
          <w:tcPr>
            <w:tcW w:w="2268" w:type="dxa"/>
          </w:tcPr>
          <w:p w:rsidR="008B5380" w:rsidRDefault="008B5380">
            <w:pPr>
              <w:pStyle w:val="ConsPlusNormal"/>
            </w:pPr>
            <w:r>
              <w:lastRenderedPageBreak/>
              <w:t>ежеквартально, до 1 числа месяца, следующего за отчетным кварталом</w:t>
            </w:r>
          </w:p>
        </w:tc>
      </w:tr>
      <w:tr w:rsidR="008B5380">
        <w:tblPrEx>
          <w:tblBorders>
            <w:insideH w:val="nil"/>
          </w:tblBorders>
        </w:tblPrEx>
        <w:tc>
          <w:tcPr>
            <w:tcW w:w="907" w:type="dxa"/>
            <w:tcBorders>
              <w:bottom w:val="nil"/>
            </w:tcBorders>
          </w:tcPr>
          <w:p w:rsidR="008B5380" w:rsidRDefault="008B5380">
            <w:pPr>
              <w:pStyle w:val="ConsPlusNormal"/>
              <w:jc w:val="center"/>
            </w:pPr>
            <w:bookmarkStart w:id="13" w:name="P206"/>
            <w:bookmarkEnd w:id="13"/>
            <w:r>
              <w:lastRenderedPageBreak/>
              <w:t>29.</w:t>
            </w:r>
          </w:p>
        </w:tc>
        <w:tc>
          <w:tcPr>
            <w:tcW w:w="4082" w:type="dxa"/>
            <w:tcBorders>
              <w:bottom w:val="nil"/>
            </w:tcBorders>
          </w:tcPr>
          <w:p w:rsidR="008B5380" w:rsidRDefault="008B5380">
            <w:pPr>
              <w:pStyle w:val="ConsPlusNormal"/>
            </w:pPr>
            <w: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8B5380" w:rsidRDefault="008B5380">
            <w:pPr>
              <w:pStyle w:val="ConsPlusNormal"/>
            </w:pPr>
            <w: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8B5380" w:rsidRDefault="008B5380">
            <w:pPr>
              <w:pStyle w:val="ConsPlusNormal"/>
            </w:pPr>
            <w:r>
              <w:t xml:space="preserve">2) рекомендаций по соблюдению государственными служащими и муниципальными служащими норм этики в целях противодействия коррупции, направленных </w:t>
            </w:r>
            <w:hyperlink r:id="rId27">
              <w:r>
                <w:rPr>
                  <w:color w:val="0000FF"/>
                </w:rPr>
                <w:t>Письмом</w:t>
              </w:r>
            </w:hyperlink>
            <w:r>
              <w:t xml:space="preserve"> Минтруда России от 11.10.2017 N 18-4/10/В-7931;</w:t>
            </w:r>
          </w:p>
          <w:p w:rsidR="008B5380" w:rsidRDefault="008B5380">
            <w:pPr>
              <w:pStyle w:val="ConsPlusNormal"/>
            </w:pPr>
            <w:r>
              <w:t>3) ответственности за коррупционные правонарушения (в том числе в виде увольнения в связи с утратой доверия)</w:t>
            </w:r>
          </w:p>
        </w:tc>
        <w:tc>
          <w:tcPr>
            <w:tcW w:w="2891" w:type="dxa"/>
            <w:tcBorders>
              <w:bottom w:val="nil"/>
            </w:tcBorders>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8B5380" w:rsidRDefault="008B5380">
            <w:pPr>
              <w:pStyle w:val="ConsPlusNormal"/>
            </w:pPr>
            <w:r>
              <w:t>направление в Департамент информации о проведенных разъяснительных мероприятиях</w:t>
            </w:r>
          </w:p>
        </w:tc>
        <w:tc>
          <w:tcPr>
            <w:tcW w:w="2268" w:type="dxa"/>
            <w:tcBorders>
              <w:bottom w:val="nil"/>
            </w:tcBorders>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(в ред. </w:t>
            </w:r>
            <w:hyperlink r:id="rId28">
              <w:r>
                <w:rPr>
                  <w:color w:val="0000FF"/>
                </w:rPr>
                <w:t>Распоряжения</w:t>
              </w:r>
            </w:hyperlink>
            <w:r>
              <w:t xml:space="preserve"> Губернатора Свердловской области от 22.09.2021 N 146-РГ)</w:t>
            </w:r>
          </w:p>
        </w:tc>
      </w:tr>
      <w:tr w:rsidR="008B5380">
        <w:tc>
          <w:tcPr>
            <w:tcW w:w="907" w:type="dxa"/>
          </w:tcPr>
          <w:p w:rsidR="008B5380" w:rsidRDefault="008B5380">
            <w:pPr>
              <w:pStyle w:val="ConsPlusNormal"/>
              <w:jc w:val="center"/>
            </w:pPr>
            <w:r>
              <w:t>30.</w:t>
            </w:r>
          </w:p>
        </w:tc>
        <w:tc>
          <w:tcPr>
            <w:tcW w:w="12699" w:type="dxa"/>
            <w:gridSpan w:val="4"/>
          </w:tcPr>
          <w:p w:rsidR="008B5380" w:rsidRDefault="008B5380">
            <w:pPr>
              <w:pStyle w:val="ConsPlusNormal"/>
              <w:jc w:val="center"/>
              <w:outlineLvl w:val="2"/>
            </w:pPr>
            <w: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8B5380">
        <w:tblPrEx>
          <w:tblBorders>
            <w:insideH w:val="nil"/>
          </w:tblBorders>
        </w:tblPrEx>
        <w:tc>
          <w:tcPr>
            <w:tcW w:w="907" w:type="dxa"/>
            <w:tcBorders>
              <w:bottom w:val="nil"/>
            </w:tcBorders>
          </w:tcPr>
          <w:p w:rsidR="008B5380" w:rsidRDefault="008B5380">
            <w:pPr>
              <w:pStyle w:val="ConsPlusNormal"/>
              <w:jc w:val="center"/>
            </w:pPr>
            <w:r>
              <w:lastRenderedPageBreak/>
              <w:t>31.</w:t>
            </w:r>
          </w:p>
        </w:tc>
        <w:tc>
          <w:tcPr>
            <w:tcW w:w="4082" w:type="dxa"/>
            <w:tcBorders>
              <w:bottom w:val="nil"/>
            </w:tcBorders>
          </w:tcPr>
          <w:p w:rsidR="008B5380" w:rsidRDefault="008B5380">
            <w:pPr>
              <w:pStyle w:val="ConsPlusNormal"/>
            </w:pPr>
            <w: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2891" w:type="dxa"/>
            <w:tcBorders>
              <w:bottom w:val="nil"/>
            </w:tcBorders>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8B5380" w:rsidRDefault="008B5380">
            <w:pPr>
              <w:pStyle w:val="ConsPlusNormal"/>
            </w:pPr>
            <w: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w:t>
            </w:r>
            <w:hyperlink r:id="rId29">
              <w:r>
                <w:rPr>
                  <w:color w:val="0000FF"/>
                </w:rPr>
                <w:t>частью 3.1 статьи 17</w:t>
              </w:r>
            </w:hyperlink>
            <w:r>
              <w:t xml:space="preserve"> Федерального закона от 27 июля 2004 года N 79-ФЗ "О государственной гражданской службе Российской Федерации") нарастающим итогом</w:t>
            </w:r>
          </w:p>
        </w:tc>
        <w:tc>
          <w:tcPr>
            <w:tcW w:w="2268" w:type="dxa"/>
            <w:tcBorders>
              <w:bottom w:val="nil"/>
            </w:tcBorders>
          </w:tcPr>
          <w:p w:rsidR="008B5380" w:rsidRDefault="008B5380">
            <w:pPr>
              <w:pStyle w:val="ConsPlusNormal"/>
            </w:pPr>
            <w:r>
              <w:t>один раз в полугодие, до 1 июня отчетного года и до 1 декабря отчетного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(в ред. </w:t>
            </w:r>
            <w:hyperlink r:id="rId30">
              <w:r>
                <w:rPr>
                  <w:color w:val="0000FF"/>
                </w:rPr>
                <w:t>Распоряжения</w:t>
              </w:r>
            </w:hyperlink>
            <w:r>
              <w:t xml:space="preserve"> Губернатора Свердловской области от 22.09.2021 N 146-РГ)</w:t>
            </w:r>
          </w:p>
        </w:tc>
      </w:tr>
      <w:tr w:rsidR="008B5380">
        <w:tc>
          <w:tcPr>
            <w:tcW w:w="907" w:type="dxa"/>
          </w:tcPr>
          <w:p w:rsidR="008B5380" w:rsidRDefault="008B5380">
            <w:pPr>
              <w:pStyle w:val="ConsPlusNormal"/>
              <w:jc w:val="center"/>
            </w:pPr>
            <w:bookmarkStart w:id="14" w:name="P223"/>
            <w:bookmarkEnd w:id="14"/>
            <w:r>
              <w:t>32.</w:t>
            </w:r>
          </w:p>
        </w:tc>
        <w:tc>
          <w:tcPr>
            <w:tcW w:w="4082" w:type="dxa"/>
          </w:tcPr>
          <w:p w:rsidR="008B5380" w:rsidRDefault="008B5380">
            <w:pPr>
              <w:pStyle w:val="ConsPlusNormal"/>
            </w:pPr>
            <w:r>
              <w:t xml:space="preserve">Обобщение информации о соблюдении лицами, замещающими должности государственной гражданской службы Свердловской области категории "руководители",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w:t>
            </w:r>
            <w:r>
              <w:lastRenderedPageBreak/>
              <w:t>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2891" w:type="dxa"/>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 xml:space="preserve">направление в Департамент информации по формам согласно </w:t>
            </w:r>
            <w:hyperlink r:id="rId31">
              <w:r>
                <w:rPr>
                  <w:color w:val="0000FF"/>
                </w:rPr>
                <w:t>приложениям N 3</w:t>
              </w:r>
            </w:hyperlink>
            <w:r>
              <w:t xml:space="preserve"> и </w:t>
            </w:r>
            <w:hyperlink r:id="rId32">
              <w:r>
                <w:rPr>
                  <w:color w:val="0000FF"/>
                </w:rPr>
                <w:t>4</w:t>
              </w:r>
            </w:hyperlink>
            <w: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w:t>
            </w:r>
            <w:hyperlink r:id="rId33">
              <w:r>
                <w:rPr>
                  <w:color w:val="0000FF"/>
                </w:rPr>
                <w:t>строке 16</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lastRenderedPageBreak/>
              <w:t>ежегодно, до 20 января года, следующего за отчетным годом</w:t>
            </w:r>
          </w:p>
        </w:tc>
      </w:tr>
      <w:tr w:rsidR="008B5380">
        <w:tc>
          <w:tcPr>
            <w:tcW w:w="907" w:type="dxa"/>
          </w:tcPr>
          <w:p w:rsidR="008B5380" w:rsidRDefault="008B5380">
            <w:pPr>
              <w:pStyle w:val="ConsPlusNormal"/>
              <w:jc w:val="center"/>
            </w:pPr>
            <w:r>
              <w:lastRenderedPageBreak/>
              <w:t>33.</w:t>
            </w:r>
          </w:p>
        </w:tc>
        <w:tc>
          <w:tcPr>
            <w:tcW w:w="4082" w:type="dxa"/>
          </w:tcPr>
          <w:p w:rsidR="008B5380" w:rsidRDefault="008B5380">
            <w:pPr>
              <w:pStyle w:val="ConsPlusNormal"/>
            </w:pPr>
            <w:r>
              <w:t>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8B5380" w:rsidRDefault="008B5380">
            <w:pPr>
              <w:pStyle w:val="ConsPlusNormal"/>
            </w:pPr>
            <w:r>
              <w:t>один раз в полугодие, до 20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34.</w:t>
            </w:r>
          </w:p>
        </w:tc>
        <w:tc>
          <w:tcPr>
            <w:tcW w:w="4082" w:type="dxa"/>
          </w:tcPr>
          <w:p w:rsidR="008B5380" w:rsidRDefault="008B5380">
            <w:pPr>
              <w:pStyle w:val="ConsPlusNormal"/>
            </w:pPr>
            <w:r>
              <w:t>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N 57125</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rsidR="008B5380" w:rsidRDefault="008B5380">
            <w:pPr>
              <w:pStyle w:val="ConsPlusNormal"/>
            </w:pPr>
            <w:r>
              <w:t>один раз в полугодие, до 20 июня отчетного года и до 20 декабря отчетного года</w:t>
            </w:r>
          </w:p>
        </w:tc>
      </w:tr>
      <w:tr w:rsidR="008B5380">
        <w:tc>
          <w:tcPr>
            <w:tcW w:w="907" w:type="dxa"/>
          </w:tcPr>
          <w:p w:rsidR="008B5380" w:rsidRDefault="008B5380">
            <w:pPr>
              <w:pStyle w:val="ConsPlusNormal"/>
              <w:jc w:val="center"/>
            </w:pPr>
            <w:r>
              <w:lastRenderedPageBreak/>
              <w:t>35.</w:t>
            </w:r>
          </w:p>
        </w:tc>
        <w:tc>
          <w:tcPr>
            <w:tcW w:w="4082" w:type="dxa"/>
          </w:tcPr>
          <w:p w:rsidR="008B5380" w:rsidRDefault="008B5380">
            <w:pPr>
              <w:pStyle w:val="ConsPlusNormal"/>
            </w:pPr>
            <w: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rsidR="008B5380" w:rsidRDefault="008B5380">
            <w:pPr>
              <w:pStyle w:val="ConsPlusNormal"/>
            </w:pPr>
            <w:r>
              <w:t>ежеквартально, до 10 числа месяца, следующего за отчетным кварталом</w:t>
            </w:r>
          </w:p>
        </w:tc>
      </w:tr>
      <w:tr w:rsidR="008B5380">
        <w:tc>
          <w:tcPr>
            <w:tcW w:w="907" w:type="dxa"/>
          </w:tcPr>
          <w:p w:rsidR="008B5380" w:rsidRDefault="008B5380">
            <w:pPr>
              <w:pStyle w:val="ConsPlusNormal"/>
              <w:jc w:val="center"/>
            </w:pPr>
            <w:r>
              <w:t>36.</w:t>
            </w:r>
          </w:p>
        </w:tc>
        <w:tc>
          <w:tcPr>
            <w:tcW w:w="4082" w:type="dxa"/>
          </w:tcPr>
          <w:p w:rsidR="008B5380" w:rsidRDefault="008B5380">
            <w:pPr>
              <w:pStyle w:val="ConsPlusNormal"/>
            </w:pPr>
            <w: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w:t>
            </w:r>
            <w:hyperlink r:id="rId34">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w:t>
            </w:r>
            <w:hyperlink r:id="rId35">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268" w:type="dxa"/>
          </w:tcPr>
          <w:p w:rsidR="008B5380" w:rsidRDefault="008B5380">
            <w:pPr>
              <w:pStyle w:val="ConsPlusNormal"/>
            </w:pPr>
            <w:r>
              <w:t>ежеквартально, до 5 января, до 5 апреля, до 5 июля и до 5 октября отчетного года</w:t>
            </w:r>
          </w:p>
        </w:tc>
      </w:tr>
      <w:tr w:rsidR="008B5380">
        <w:tc>
          <w:tcPr>
            <w:tcW w:w="907" w:type="dxa"/>
          </w:tcPr>
          <w:p w:rsidR="008B5380" w:rsidRDefault="008B5380">
            <w:pPr>
              <w:pStyle w:val="ConsPlusNormal"/>
              <w:jc w:val="center"/>
            </w:pPr>
            <w:r>
              <w:t>37.</w:t>
            </w:r>
          </w:p>
        </w:tc>
        <w:tc>
          <w:tcPr>
            <w:tcW w:w="12699" w:type="dxa"/>
            <w:gridSpan w:val="4"/>
          </w:tcPr>
          <w:p w:rsidR="008B5380" w:rsidRDefault="008B5380">
            <w:pPr>
              <w:pStyle w:val="ConsPlusNormal"/>
              <w:jc w:val="center"/>
              <w:outlineLvl w:val="2"/>
            </w:pPr>
            <w:r>
              <w:t>Шаг 5. Обеспечение исполнения отдельных обязанностей, установленных законодательством Российской Федерации о противодействии коррупции</w:t>
            </w:r>
          </w:p>
        </w:tc>
      </w:tr>
      <w:tr w:rsidR="008B5380">
        <w:tc>
          <w:tcPr>
            <w:tcW w:w="907" w:type="dxa"/>
          </w:tcPr>
          <w:p w:rsidR="008B5380" w:rsidRDefault="008B5380">
            <w:pPr>
              <w:pStyle w:val="ConsPlusNormal"/>
              <w:jc w:val="center"/>
            </w:pPr>
            <w:r>
              <w:t>38.</w:t>
            </w:r>
          </w:p>
        </w:tc>
        <w:tc>
          <w:tcPr>
            <w:tcW w:w="4082" w:type="dxa"/>
          </w:tcPr>
          <w:p w:rsidR="008B5380" w:rsidRDefault="008B5380">
            <w:pPr>
              <w:pStyle w:val="ConsPlusNormal"/>
            </w:pPr>
            <w: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w:t>
            </w:r>
            <w:r>
              <w:lastRenderedPageBreak/>
              <w:t xml:space="preserve">некоммерческой организацией в соответствии с </w:t>
            </w:r>
            <w:hyperlink r:id="rId36">
              <w:r>
                <w:rPr>
                  <w:color w:val="0000FF"/>
                </w:rPr>
                <w:t>Указом</w:t>
              </w:r>
            </w:hyperlink>
            <w:r>
              <w:t xml:space="preserve"> Президента 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2891" w:type="dxa"/>
          </w:tcPr>
          <w:p w:rsidR="008B5380" w:rsidRDefault="008B5380">
            <w:pPr>
              <w:pStyle w:val="ConsPlusNormal"/>
            </w:pPr>
            <w:r>
              <w:lastRenderedPageBreak/>
              <w:t>Департамент</w:t>
            </w:r>
          </w:p>
        </w:tc>
        <w:tc>
          <w:tcPr>
            <w:tcW w:w="3458" w:type="dxa"/>
          </w:tcPr>
          <w:p w:rsidR="008B5380" w:rsidRDefault="008B5380">
            <w:pPr>
              <w:pStyle w:val="ConsPlusNormal"/>
            </w:pPr>
            <w:r>
              <w:t xml:space="preserve">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w:t>
            </w:r>
            <w:r>
              <w:lastRenderedPageBreak/>
              <w:t>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2268" w:type="dxa"/>
          </w:tcPr>
          <w:p w:rsidR="008B5380" w:rsidRDefault="008B5380">
            <w:pPr>
              <w:pStyle w:val="ConsPlusNormal"/>
            </w:pPr>
            <w:r>
              <w:lastRenderedPageBreak/>
              <w:t>по мере возникновения оснований</w:t>
            </w:r>
          </w:p>
        </w:tc>
      </w:tr>
      <w:tr w:rsidR="008B5380">
        <w:tc>
          <w:tcPr>
            <w:tcW w:w="907" w:type="dxa"/>
          </w:tcPr>
          <w:p w:rsidR="008B5380" w:rsidRDefault="008B5380">
            <w:pPr>
              <w:pStyle w:val="ConsPlusNormal"/>
              <w:jc w:val="center"/>
            </w:pPr>
            <w:r>
              <w:lastRenderedPageBreak/>
              <w:t>39.</w:t>
            </w:r>
          </w:p>
        </w:tc>
        <w:tc>
          <w:tcPr>
            <w:tcW w:w="4082" w:type="dxa"/>
          </w:tcPr>
          <w:p w:rsidR="008B5380" w:rsidRDefault="008B5380">
            <w:pPr>
              <w:pStyle w:val="ConsPlusNormal"/>
            </w:pPr>
            <w: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w:t>
            </w:r>
            <w:hyperlink r:id="rId37">
              <w:r>
                <w:rPr>
                  <w:color w:val="0000FF"/>
                </w:rPr>
                <w:t>Порядком</w:t>
              </w:r>
            </w:hyperlink>
            <w:r>
              <w:t xml:space="preserve">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N 143-РГ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w:t>
            </w:r>
            <w:r>
              <w:lastRenderedPageBreak/>
              <w:t>официальными мероприятиями, участие в которых связано с исполнением им своих должностных обязанностей"</w:t>
            </w:r>
          </w:p>
        </w:tc>
        <w:tc>
          <w:tcPr>
            <w:tcW w:w="2891" w:type="dxa"/>
          </w:tcPr>
          <w:p w:rsidR="008B5380" w:rsidRDefault="008B5380">
            <w:pPr>
              <w:pStyle w:val="ConsPlusNormal"/>
            </w:pPr>
            <w:r>
              <w:lastRenderedPageBreak/>
              <w:t>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3458" w:type="dxa"/>
          </w:tcPr>
          <w:p w:rsidR="008B5380" w:rsidRDefault="008B5380">
            <w:pPr>
              <w:pStyle w:val="ConsPlusNormal"/>
            </w:pPr>
            <w:r>
              <w:t>направление в Департамент копии акта приема-передачи подарка</w:t>
            </w:r>
          </w:p>
        </w:tc>
        <w:tc>
          <w:tcPr>
            <w:tcW w:w="2268" w:type="dxa"/>
          </w:tcPr>
          <w:p w:rsidR="008B5380" w:rsidRDefault="008B5380">
            <w:pPr>
              <w:pStyle w:val="ConsPlusNormal"/>
            </w:pPr>
            <w:r>
              <w:t>по мере поступления в Департамент копии акта приема-передачи подарка</w:t>
            </w:r>
          </w:p>
        </w:tc>
      </w:tr>
      <w:tr w:rsidR="008B5380">
        <w:tc>
          <w:tcPr>
            <w:tcW w:w="907" w:type="dxa"/>
          </w:tcPr>
          <w:p w:rsidR="008B5380" w:rsidRDefault="008B5380">
            <w:pPr>
              <w:pStyle w:val="ConsPlusNormal"/>
              <w:jc w:val="center"/>
            </w:pPr>
            <w:r>
              <w:lastRenderedPageBreak/>
              <w:t>40.</w:t>
            </w:r>
          </w:p>
        </w:tc>
        <w:tc>
          <w:tcPr>
            <w:tcW w:w="4082" w:type="dxa"/>
          </w:tcPr>
          <w:p w:rsidR="008B5380" w:rsidRDefault="008B5380">
            <w:pPr>
              <w:pStyle w:val="ConsPlusNormal"/>
            </w:pPr>
            <w:r>
              <w:t xml:space="preserve">Уведомление Администрации Президента Российской Федерации о получении подарка в соответствии с </w:t>
            </w:r>
            <w:hyperlink r:id="rId38">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2268" w:type="dxa"/>
          </w:tcPr>
          <w:p w:rsidR="008B5380" w:rsidRDefault="008B5380">
            <w:pPr>
              <w:pStyle w:val="ConsPlusNormal"/>
            </w:pPr>
            <w:r>
              <w:t>по мере поступления в Департамент копий актов приема-передачи подарков</w:t>
            </w:r>
          </w:p>
        </w:tc>
      </w:tr>
      <w:tr w:rsidR="008B5380">
        <w:tc>
          <w:tcPr>
            <w:tcW w:w="907" w:type="dxa"/>
          </w:tcPr>
          <w:p w:rsidR="008B5380" w:rsidRDefault="008B5380">
            <w:pPr>
              <w:pStyle w:val="ConsPlusNormal"/>
              <w:jc w:val="center"/>
            </w:pPr>
            <w:r>
              <w:t>41.</w:t>
            </w:r>
          </w:p>
        </w:tc>
        <w:tc>
          <w:tcPr>
            <w:tcW w:w="4082" w:type="dxa"/>
          </w:tcPr>
          <w:p w:rsidR="008B5380" w:rsidRDefault="008B5380">
            <w:pPr>
              <w:pStyle w:val="ConsPlusNormal"/>
            </w:pPr>
            <w:r>
              <w:t xml:space="preserve">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w:t>
            </w:r>
            <w:r>
              <w:lastRenderedPageBreak/>
              <w:t>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2891" w:type="dxa"/>
          </w:tcPr>
          <w:p w:rsidR="008B5380" w:rsidRDefault="008B5380">
            <w:pPr>
              <w:pStyle w:val="ConsPlusNormal"/>
            </w:pPr>
            <w:r>
              <w:lastRenderedPageBreak/>
              <w:t>Департамент</w:t>
            </w:r>
          </w:p>
        </w:tc>
        <w:tc>
          <w:tcPr>
            <w:tcW w:w="3458" w:type="dxa"/>
          </w:tcPr>
          <w:p w:rsidR="008B5380" w:rsidRDefault="008B5380">
            <w:pPr>
              <w:pStyle w:val="ConsPlusNormal"/>
            </w:pPr>
            <w:r>
              <w:t xml:space="preserve">направление сведений для включения в реестр лиц, уволенных в связи с утратой доверия, в соответствии с </w:t>
            </w:r>
            <w:hyperlink r:id="rId39">
              <w:r>
                <w:rPr>
                  <w:color w:val="0000FF"/>
                </w:rPr>
                <w:t>Положением</w:t>
              </w:r>
            </w:hyperlink>
            <w:r>
              <w:t xml:space="preserve"> о реестре лиц, уволенных в связи с утратой </w:t>
            </w:r>
            <w:r>
              <w:lastRenderedPageBreak/>
              <w:t>доверия, утвержденным Постановлением Правительства Российской Федерации от 05.03.2018 N 228 "О реестре лиц, уволенных в связи с утратой доверия"</w:t>
            </w:r>
          </w:p>
        </w:tc>
        <w:tc>
          <w:tcPr>
            <w:tcW w:w="2268" w:type="dxa"/>
          </w:tcPr>
          <w:p w:rsidR="008B5380" w:rsidRDefault="008B5380">
            <w:pPr>
              <w:pStyle w:val="ConsPlusNormal"/>
            </w:pPr>
            <w:r>
              <w:lastRenderedPageBreak/>
              <w:t xml:space="preserve">в течение 10 рабочих дней со дня принятия акта о применении взыскания в виде увольнения (освобождения от </w:t>
            </w:r>
            <w:r>
              <w:lastRenderedPageBreak/>
              <w:t>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8B5380">
        <w:tc>
          <w:tcPr>
            <w:tcW w:w="907" w:type="dxa"/>
          </w:tcPr>
          <w:p w:rsidR="008B5380" w:rsidRDefault="008B5380">
            <w:pPr>
              <w:pStyle w:val="ConsPlusNormal"/>
              <w:jc w:val="center"/>
            </w:pPr>
            <w:r>
              <w:lastRenderedPageBreak/>
              <w:t>42.</w:t>
            </w:r>
          </w:p>
        </w:tc>
        <w:tc>
          <w:tcPr>
            <w:tcW w:w="12699" w:type="dxa"/>
            <w:gridSpan w:val="4"/>
          </w:tcPr>
          <w:p w:rsidR="008B5380" w:rsidRDefault="008B5380">
            <w:pPr>
              <w:pStyle w:val="ConsPlusNormal"/>
              <w:jc w:val="center"/>
              <w:outlineLvl w:val="1"/>
            </w:pPr>
            <w: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8B5380">
        <w:tc>
          <w:tcPr>
            <w:tcW w:w="907" w:type="dxa"/>
          </w:tcPr>
          <w:p w:rsidR="008B5380" w:rsidRDefault="008B5380">
            <w:pPr>
              <w:pStyle w:val="ConsPlusNormal"/>
              <w:jc w:val="center"/>
            </w:pPr>
            <w:r>
              <w:t>43.</w:t>
            </w:r>
          </w:p>
        </w:tc>
        <w:tc>
          <w:tcPr>
            <w:tcW w:w="12699" w:type="dxa"/>
            <w:gridSpan w:val="4"/>
          </w:tcPr>
          <w:p w:rsidR="008B5380" w:rsidRDefault="008B5380">
            <w:pPr>
              <w:pStyle w:val="ConsPlusNormal"/>
              <w:jc w:val="center"/>
              <w:outlineLvl w:val="2"/>
            </w:pPr>
            <w: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8B5380">
        <w:tc>
          <w:tcPr>
            <w:tcW w:w="907" w:type="dxa"/>
          </w:tcPr>
          <w:p w:rsidR="008B5380" w:rsidRDefault="008B5380">
            <w:pPr>
              <w:pStyle w:val="ConsPlusNormal"/>
              <w:jc w:val="center"/>
            </w:pPr>
            <w:bookmarkStart w:id="15" w:name="P274"/>
            <w:bookmarkEnd w:id="15"/>
            <w:r>
              <w:t>44.</w:t>
            </w:r>
          </w:p>
        </w:tc>
        <w:tc>
          <w:tcPr>
            <w:tcW w:w="4082" w:type="dxa"/>
          </w:tcPr>
          <w:p w:rsidR="008B5380" w:rsidRDefault="008B5380">
            <w:pPr>
              <w:pStyle w:val="ConsPlusNormal"/>
            </w:pPr>
            <w: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2891" w:type="dxa"/>
          </w:tcPr>
          <w:p w:rsidR="008B5380" w:rsidRDefault="008B5380">
            <w:pPr>
              <w:pStyle w:val="ConsPlusNormal"/>
            </w:pPr>
            <w: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rsidR="008B5380" w:rsidRDefault="008B5380">
            <w:pPr>
              <w:pStyle w:val="ConsPlusNormal"/>
            </w:pPr>
            <w: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45.</w:t>
            </w:r>
          </w:p>
        </w:tc>
        <w:tc>
          <w:tcPr>
            <w:tcW w:w="4082" w:type="dxa"/>
          </w:tcPr>
          <w:p w:rsidR="008B5380" w:rsidRDefault="008B5380">
            <w:pPr>
              <w:pStyle w:val="ConsPlusNormal"/>
            </w:pPr>
            <w:r>
              <w:t>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2891" w:type="dxa"/>
          </w:tcPr>
          <w:p w:rsidR="008B5380" w:rsidRDefault="008B5380">
            <w:pPr>
              <w:pStyle w:val="ConsPlusNormal"/>
            </w:pPr>
            <w:r>
              <w:t>Министерство по управлению государственным имуществом</w:t>
            </w:r>
          </w:p>
        </w:tc>
        <w:tc>
          <w:tcPr>
            <w:tcW w:w="3458" w:type="dxa"/>
          </w:tcPr>
          <w:p w:rsidR="008B5380" w:rsidRDefault="008B5380">
            <w:pPr>
              <w:pStyle w:val="ConsPlusNormal"/>
            </w:pPr>
            <w:r>
              <w:t>направление в Департамент информации о результатах обобщения судебной практики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16" w:name="P284"/>
            <w:bookmarkEnd w:id="16"/>
            <w:r>
              <w:lastRenderedPageBreak/>
              <w:t>46.</w:t>
            </w:r>
          </w:p>
        </w:tc>
        <w:tc>
          <w:tcPr>
            <w:tcW w:w="4082" w:type="dxa"/>
          </w:tcPr>
          <w:p w:rsidR="008B5380" w:rsidRDefault="008B5380">
            <w:pPr>
              <w:pStyle w:val="ConsPlusNormal"/>
            </w:pPr>
            <w:r>
              <w:t>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государственных организаций Свердловской области</w:t>
            </w:r>
          </w:p>
        </w:tc>
        <w:tc>
          <w:tcPr>
            <w:tcW w:w="2891" w:type="dxa"/>
          </w:tcPr>
          <w:p w:rsidR="008B5380" w:rsidRDefault="008B5380">
            <w:pPr>
              <w:pStyle w:val="ConsPlusNormal"/>
            </w:pPr>
            <w:r>
              <w:t>Министерство по управлению государственным имуществом</w:t>
            </w:r>
          </w:p>
        </w:tc>
        <w:tc>
          <w:tcPr>
            <w:tcW w:w="3458" w:type="dxa"/>
          </w:tcPr>
          <w:p w:rsidR="008B5380" w:rsidRDefault="008B5380">
            <w:pPr>
              <w:pStyle w:val="ConsPlusNormal"/>
            </w:pPr>
            <w: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47.</w:t>
            </w:r>
          </w:p>
        </w:tc>
        <w:tc>
          <w:tcPr>
            <w:tcW w:w="4082" w:type="dxa"/>
          </w:tcPr>
          <w:p w:rsidR="008B5380" w:rsidRDefault="008B5380">
            <w:pPr>
              <w:pStyle w:val="ConsPlusNormal"/>
            </w:pPr>
            <w:r>
              <w:t>Обобщение результатов проверок использования государственного имущества Свердловской области</w:t>
            </w:r>
          </w:p>
        </w:tc>
        <w:tc>
          <w:tcPr>
            <w:tcW w:w="2891" w:type="dxa"/>
          </w:tcPr>
          <w:p w:rsidR="008B5380" w:rsidRDefault="008B5380">
            <w:pPr>
              <w:pStyle w:val="ConsPlusNormal"/>
            </w:pPr>
            <w:r>
              <w:t>Министерство по управлению государственным имуществом</w:t>
            </w:r>
          </w:p>
        </w:tc>
        <w:tc>
          <w:tcPr>
            <w:tcW w:w="3458" w:type="dxa"/>
          </w:tcPr>
          <w:p w:rsidR="008B5380" w:rsidRDefault="008B5380">
            <w:pPr>
              <w:pStyle w:val="ConsPlusNormal"/>
            </w:pPr>
            <w:r>
              <w:t xml:space="preserve">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w:t>
            </w:r>
            <w:hyperlink r:id="rId40">
              <w:r>
                <w:rPr>
                  <w:color w:val="0000FF"/>
                </w:rPr>
                <w:t>строке 49</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t>ежегодно, до 1 апреля года, следующего за отчетным годом</w:t>
            </w:r>
          </w:p>
        </w:tc>
      </w:tr>
      <w:tr w:rsidR="008B5380">
        <w:tc>
          <w:tcPr>
            <w:tcW w:w="907" w:type="dxa"/>
          </w:tcPr>
          <w:p w:rsidR="008B5380" w:rsidRDefault="008B5380">
            <w:pPr>
              <w:pStyle w:val="ConsPlusNormal"/>
              <w:jc w:val="center"/>
            </w:pPr>
            <w:r>
              <w:t>48.</w:t>
            </w:r>
          </w:p>
        </w:tc>
        <w:tc>
          <w:tcPr>
            <w:tcW w:w="4082" w:type="dxa"/>
          </w:tcPr>
          <w:p w:rsidR="008B5380" w:rsidRDefault="008B5380">
            <w:pPr>
              <w:pStyle w:val="ConsPlusNormal"/>
            </w:pPr>
            <w: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2891" w:type="dxa"/>
          </w:tcPr>
          <w:p w:rsidR="008B5380" w:rsidRDefault="008B5380">
            <w:pPr>
              <w:pStyle w:val="ConsPlusNormal"/>
            </w:pPr>
            <w:r>
              <w:t>Счетная палата Свердловской области (далее - Счетная палата) (по согласованию)</w:t>
            </w:r>
          </w:p>
        </w:tc>
        <w:tc>
          <w:tcPr>
            <w:tcW w:w="3458" w:type="dxa"/>
          </w:tcPr>
          <w:p w:rsidR="008B5380" w:rsidRDefault="008B5380">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8B5380" w:rsidRDefault="008B5380">
            <w:pPr>
              <w:pStyle w:val="ConsPlusNormal"/>
            </w:pPr>
            <w:r>
              <w:t>ежегодно, до 30 марта года, следующего за отчетным годом</w:t>
            </w:r>
          </w:p>
        </w:tc>
      </w:tr>
      <w:tr w:rsidR="008B5380">
        <w:tc>
          <w:tcPr>
            <w:tcW w:w="907" w:type="dxa"/>
          </w:tcPr>
          <w:p w:rsidR="008B5380" w:rsidRDefault="008B5380">
            <w:pPr>
              <w:pStyle w:val="ConsPlusNormal"/>
              <w:jc w:val="center"/>
            </w:pPr>
            <w:r>
              <w:t>49.</w:t>
            </w:r>
          </w:p>
        </w:tc>
        <w:tc>
          <w:tcPr>
            <w:tcW w:w="12699" w:type="dxa"/>
            <w:gridSpan w:val="4"/>
          </w:tcPr>
          <w:p w:rsidR="008B5380" w:rsidRDefault="008B5380">
            <w:pPr>
              <w:pStyle w:val="ConsPlusNormal"/>
              <w:jc w:val="center"/>
              <w:outlineLvl w:val="2"/>
            </w:pPr>
            <w:r>
              <w:t>Шаг 2. Совершенствование противодействия коррупции в бюджетной сфере</w:t>
            </w:r>
          </w:p>
        </w:tc>
      </w:tr>
      <w:tr w:rsidR="008B5380">
        <w:tc>
          <w:tcPr>
            <w:tcW w:w="907" w:type="dxa"/>
          </w:tcPr>
          <w:p w:rsidR="008B5380" w:rsidRDefault="008B5380">
            <w:pPr>
              <w:pStyle w:val="ConsPlusNormal"/>
              <w:jc w:val="center"/>
            </w:pPr>
            <w:bookmarkStart w:id="17" w:name="P301"/>
            <w:bookmarkEnd w:id="17"/>
            <w:r>
              <w:lastRenderedPageBreak/>
              <w:t>50.</w:t>
            </w:r>
          </w:p>
        </w:tc>
        <w:tc>
          <w:tcPr>
            <w:tcW w:w="4082" w:type="dxa"/>
          </w:tcPr>
          <w:p w:rsidR="008B5380" w:rsidRDefault="008B5380">
            <w:pPr>
              <w:pStyle w:val="ConsPlusNormal"/>
            </w:pPr>
            <w:r>
              <w:t>Проведение контрольных мероприятий в финансово-бюджетной сфере</w:t>
            </w:r>
          </w:p>
        </w:tc>
        <w:tc>
          <w:tcPr>
            <w:tcW w:w="2891" w:type="dxa"/>
          </w:tcPr>
          <w:p w:rsidR="008B5380" w:rsidRDefault="008B5380">
            <w:pPr>
              <w:pStyle w:val="ConsPlusNormal"/>
            </w:pPr>
            <w:r>
              <w:t>Министерство финансов Свердловской области (далее - Министерство финансов)</w:t>
            </w:r>
          </w:p>
        </w:tc>
        <w:tc>
          <w:tcPr>
            <w:tcW w:w="3458" w:type="dxa"/>
          </w:tcPr>
          <w:p w:rsidR="008B5380" w:rsidRDefault="008B5380">
            <w:pPr>
              <w:pStyle w:val="ConsPlusNormal"/>
            </w:pPr>
            <w:r>
              <w:t>направление в Департамент информации о полученных результатах</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51.</w:t>
            </w:r>
          </w:p>
        </w:tc>
        <w:tc>
          <w:tcPr>
            <w:tcW w:w="4082" w:type="dxa"/>
          </w:tcPr>
          <w:p w:rsidR="008B5380" w:rsidRDefault="008B5380">
            <w:pPr>
              <w:pStyle w:val="ConsPlusNormal"/>
            </w:pPr>
            <w:r>
              <w:t>Информирование прокуратуры Свердловской области о результатах контрольных мероприятий в финансово-бюджетной сфере</w:t>
            </w:r>
          </w:p>
        </w:tc>
        <w:tc>
          <w:tcPr>
            <w:tcW w:w="2891" w:type="dxa"/>
          </w:tcPr>
          <w:p w:rsidR="008B5380" w:rsidRDefault="008B5380">
            <w:pPr>
              <w:pStyle w:val="ConsPlusNormal"/>
            </w:pPr>
            <w:r>
              <w:t>Министерство финансов</w:t>
            </w:r>
          </w:p>
        </w:tc>
        <w:tc>
          <w:tcPr>
            <w:tcW w:w="3458" w:type="dxa"/>
          </w:tcPr>
          <w:p w:rsidR="008B5380" w:rsidRDefault="008B5380">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rsidR="008B5380" w:rsidRDefault="008B5380">
            <w:pPr>
              <w:pStyle w:val="ConsPlusNormal"/>
            </w:pPr>
            <w:r>
              <w:t>по мере подготовки материалов</w:t>
            </w:r>
          </w:p>
        </w:tc>
      </w:tr>
      <w:tr w:rsidR="008B5380">
        <w:tc>
          <w:tcPr>
            <w:tcW w:w="907" w:type="dxa"/>
          </w:tcPr>
          <w:p w:rsidR="008B5380" w:rsidRDefault="008B5380">
            <w:pPr>
              <w:pStyle w:val="ConsPlusNormal"/>
              <w:jc w:val="center"/>
            </w:pPr>
            <w:r>
              <w:t>52.</w:t>
            </w:r>
          </w:p>
        </w:tc>
        <w:tc>
          <w:tcPr>
            <w:tcW w:w="4082" w:type="dxa"/>
          </w:tcPr>
          <w:p w:rsidR="008B5380" w:rsidRDefault="008B5380">
            <w:pPr>
              <w:pStyle w:val="ConsPlusNormal"/>
            </w:pPr>
            <w:r>
              <w:t>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2891" w:type="dxa"/>
          </w:tcPr>
          <w:p w:rsidR="008B5380" w:rsidRDefault="008B5380">
            <w:pPr>
              <w:pStyle w:val="ConsPlusNormal"/>
            </w:pPr>
            <w:r>
              <w:t>Министерство финансов</w:t>
            </w:r>
          </w:p>
        </w:tc>
        <w:tc>
          <w:tcPr>
            <w:tcW w:w="3458" w:type="dxa"/>
          </w:tcPr>
          <w:p w:rsidR="008B5380" w:rsidRDefault="008B5380">
            <w:pPr>
              <w:pStyle w:val="ConsPlusNormal"/>
            </w:pPr>
            <w:r>
              <w:t>размещение документа "Бюджет для граждан" на официальном сайте Министерства финансов в сети Интернет</w:t>
            </w:r>
          </w:p>
        </w:tc>
        <w:tc>
          <w:tcPr>
            <w:tcW w:w="2268" w:type="dxa"/>
          </w:tcPr>
          <w:p w:rsidR="008B5380" w:rsidRDefault="008B5380">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8B5380">
        <w:tc>
          <w:tcPr>
            <w:tcW w:w="907" w:type="dxa"/>
          </w:tcPr>
          <w:p w:rsidR="008B5380" w:rsidRDefault="008B5380">
            <w:pPr>
              <w:pStyle w:val="ConsPlusNormal"/>
              <w:jc w:val="center"/>
            </w:pPr>
            <w:bookmarkStart w:id="18" w:name="P316"/>
            <w:bookmarkEnd w:id="18"/>
            <w:r>
              <w:t>53.</w:t>
            </w:r>
          </w:p>
        </w:tc>
        <w:tc>
          <w:tcPr>
            <w:tcW w:w="4082" w:type="dxa"/>
          </w:tcPr>
          <w:p w:rsidR="008B5380" w:rsidRDefault="008B5380">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891" w:type="dxa"/>
          </w:tcPr>
          <w:p w:rsidR="008B5380" w:rsidRDefault="008B5380">
            <w:pPr>
              <w:pStyle w:val="ConsPlusNormal"/>
            </w:pPr>
            <w:r>
              <w:t>Министерство финансов</w:t>
            </w:r>
          </w:p>
        </w:tc>
        <w:tc>
          <w:tcPr>
            <w:tcW w:w="3458" w:type="dxa"/>
          </w:tcPr>
          <w:p w:rsidR="008B5380" w:rsidRDefault="008B5380">
            <w:pPr>
              <w:pStyle w:val="ConsPlusNormal"/>
            </w:pPr>
            <w:r>
              <w:t>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19" w:name="P321"/>
            <w:bookmarkEnd w:id="19"/>
            <w:r>
              <w:t>54.</w:t>
            </w:r>
          </w:p>
        </w:tc>
        <w:tc>
          <w:tcPr>
            <w:tcW w:w="4082" w:type="dxa"/>
          </w:tcPr>
          <w:p w:rsidR="008B5380" w:rsidRDefault="008B5380">
            <w:pPr>
              <w:pStyle w:val="ConsPlusNormal"/>
            </w:pPr>
            <w:r>
              <w:t xml:space="preserve">Обобщение результатов контрольных мероприятий в финансово-бюджетной сфере, выявление типичных нарушений в </w:t>
            </w:r>
            <w:r>
              <w:lastRenderedPageBreak/>
              <w:t>работе исполнительных органов и подведомственных им государственных организаций Свердловской области</w:t>
            </w:r>
          </w:p>
        </w:tc>
        <w:tc>
          <w:tcPr>
            <w:tcW w:w="2891" w:type="dxa"/>
          </w:tcPr>
          <w:p w:rsidR="008B5380" w:rsidRDefault="008B5380">
            <w:pPr>
              <w:pStyle w:val="ConsPlusNormal"/>
            </w:pPr>
            <w:r>
              <w:lastRenderedPageBreak/>
              <w:t>Министерство финансов</w:t>
            </w:r>
          </w:p>
        </w:tc>
        <w:tc>
          <w:tcPr>
            <w:tcW w:w="3458" w:type="dxa"/>
          </w:tcPr>
          <w:p w:rsidR="008B5380" w:rsidRDefault="008B5380">
            <w:pPr>
              <w:pStyle w:val="ConsPlusNormal"/>
            </w:pPr>
            <w:r>
              <w:t xml:space="preserve">направление в Департамент информации о результатах контрольных мероприятий в </w:t>
            </w:r>
            <w:r>
              <w:lastRenderedPageBreak/>
              <w:t>финансово-бюджетной сфере, выявленных типичных нарушениях в работе исполнительных органов и подведомственных им государственных организаций Свердловской области</w:t>
            </w:r>
          </w:p>
        </w:tc>
        <w:tc>
          <w:tcPr>
            <w:tcW w:w="2268" w:type="dxa"/>
          </w:tcPr>
          <w:p w:rsidR="008B5380" w:rsidRDefault="008B5380">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8B5380">
        <w:tc>
          <w:tcPr>
            <w:tcW w:w="907" w:type="dxa"/>
          </w:tcPr>
          <w:p w:rsidR="008B5380" w:rsidRDefault="008B5380">
            <w:pPr>
              <w:pStyle w:val="ConsPlusNormal"/>
              <w:jc w:val="center"/>
            </w:pPr>
            <w:r>
              <w:lastRenderedPageBreak/>
              <w:t>55.</w:t>
            </w:r>
          </w:p>
        </w:tc>
        <w:tc>
          <w:tcPr>
            <w:tcW w:w="4082" w:type="dxa"/>
          </w:tcPr>
          <w:p w:rsidR="008B5380" w:rsidRDefault="008B5380">
            <w:pPr>
              <w:pStyle w:val="ConsPlusNormal"/>
            </w:pPr>
            <w: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2891" w:type="dxa"/>
          </w:tcPr>
          <w:p w:rsidR="008B5380" w:rsidRDefault="008B5380">
            <w:pPr>
              <w:pStyle w:val="ConsPlusNormal"/>
            </w:pPr>
            <w:r>
              <w:t>Счетная палата (по согласованию)</w:t>
            </w:r>
          </w:p>
        </w:tc>
        <w:tc>
          <w:tcPr>
            <w:tcW w:w="3458" w:type="dxa"/>
          </w:tcPr>
          <w:p w:rsidR="008B5380" w:rsidRDefault="008B5380">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8B5380" w:rsidRDefault="008B5380">
            <w:pPr>
              <w:pStyle w:val="ConsPlusNormal"/>
            </w:pPr>
            <w:r>
              <w:t>ежегодно, до 25 февраля года, следующего за отчетным годом</w:t>
            </w:r>
          </w:p>
        </w:tc>
      </w:tr>
      <w:tr w:rsidR="008B5380">
        <w:tc>
          <w:tcPr>
            <w:tcW w:w="907" w:type="dxa"/>
          </w:tcPr>
          <w:p w:rsidR="008B5380" w:rsidRDefault="008B5380">
            <w:pPr>
              <w:pStyle w:val="ConsPlusNormal"/>
              <w:jc w:val="center"/>
            </w:pPr>
            <w:bookmarkStart w:id="20" w:name="P331"/>
            <w:bookmarkEnd w:id="20"/>
            <w:r>
              <w:t>56.</w:t>
            </w:r>
          </w:p>
        </w:tc>
        <w:tc>
          <w:tcPr>
            <w:tcW w:w="4082" w:type="dxa"/>
          </w:tcPr>
          <w:p w:rsidR="008B5380" w:rsidRDefault="008B5380">
            <w:pPr>
              <w:pStyle w:val="ConsPlusNormal"/>
            </w:pPr>
            <w:r>
              <w:t>Обобщение результатов внутреннего финансового аудита</w:t>
            </w:r>
          </w:p>
        </w:tc>
        <w:tc>
          <w:tcPr>
            <w:tcW w:w="2891" w:type="dxa"/>
          </w:tcPr>
          <w:p w:rsidR="008B5380" w:rsidRDefault="008B5380">
            <w:pPr>
              <w:pStyle w:val="ConsPlusNormal"/>
            </w:pPr>
            <w:r>
              <w:t>исполнительные органы, иные государственные органы - главные администраторы бюджетных средств (по согласованию)</w:t>
            </w:r>
          </w:p>
        </w:tc>
        <w:tc>
          <w:tcPr>
            <w:tcW w:w="3458" w:type="dxa"/>
          </w:tcPr>
          <w:p w:rsidR="008B5380" w:rsidRDefault="008B5380">
            <w:pPr>
              <w:pStyle w:val="ConsPlusNormal"/>
            </w:pPr>
            <w:r>
              <w:t>направление в Департамент информации о результатах внутреннего финансового аудита</w:t>
            </w:r>
          </w:p>
        </w:tc>
        <w:tc>
          <w:tcPr>
            <w:tcW w:w="2268" w:type="dxa"/>
          </w:tcPr>
          <w:p w:rsidR="008B5380" w:rsidRDefault="008B5380">
            <w:pPr>
              <w:pStyle w:val="ConsPlusNormal"/>
            </w:pPr>
            <w:r>
              <w:t>один раз в полугодие, до 25 июля отчетного года и до 25 января года, следующего за отчетным годом</w:t>
            </w:r>
          </w:p>
        </w:tc>
      </w:tr>
      <w:tr w:rsidR="008B5380">
        <w:tc>
          <w:tcPr>
            <w:tcW w:w="907" w:type="dxa"/>
          </w:tcPr>
          <w:p w:rsidR="008B5380" w:rsidRDefault="008B5380">
            <w:pPr>
              <w:pStyle w:val="ConsPlusNormal"/>
              <w:jc w:val="center"/>
            </w:pPr>
            <w:r>
              <w:t>57.</w:t>
            </w:r>
          </w:p>
        </w:tc>
        <w:tc>
          <w:tcPr>
            <w:tcW w:w="12699" w:type="dxa"/>
            <w:gridSpan w:val="4"/>
          </w:tcPr>
          <w:p w:rsidR="008B5380" w:rsidRDefault="008B5380">
            <w:pPr>
              <w:pStyle w:val="ConsPlusNormal"/>
              <w:jc w:val="center"/>
              <w:outlineLvl w:val="2"/>
            </w:pPr>
            <w: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8B5380">
        <w:tc>
          <w:tcPr>
            <w:tcW w:w="907" w:type="dxa"/>
          </w:tcPr>
          <w:p w:rsidR="008B5380" w:rsidRDefault="008B5380">
            <w:pPr>
              <w:pStyle w:val="ConsPlusNormal"/>
              <w:jc w:val="center"/>
            </w:pPr>
            <w:bookmarkStart w:id="21" w:name="P338"/>
            <w:bookmarkEnd w:id="21"/>
            <w:r>
              <w:t>58.</w:t>
            </w:r>
          </w:p>
        </w:tc>
        <w:tc>
          <w:tcPr>
            <w:tcW w:w="4082" w:type="dxa"/>
          </w:tcPr>
          <w:p w:rsidR="008B5380" w:rsidRDefault="008B5380">
            <w:pPr>
              <w:pStyle w:val="ConsPlusNormal"/>
            </w:pPr>
            <w: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w:t>
            </w:r>
            <w:r>
              <w:lastRenderedPageBreak/>
              <w:t xml:space="preserve">государственных организаций Свердловской области при 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w:t>
            </w:r>
            <w:hyperlink r:id="rId41">
              <w:r>
                <w:rPr>
                  <w:color w:val="0000FF"/>
                </w:rPr>
                <w:t>Письмом</w:t>
              </w:r>
            </w:hyperlink>
            <w:r>
              <w:t xml:space="preserve"> Минтруда России от 21.05.2020 N 18-2/10/П-4671</w:t>
            </w:r>
          </w:p>
        </w:tc>
        <w:tc>
          <w:tcPr>
            <w:tcW w:w="2891" w:type="dxa"/>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 xml:space="preserve">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w:t>
            </w:r>
            <w:r>
              <w:lastRenderedPageBreak/>
              <w:t>государственных служащих, работников государственных 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rsidR="008B5380" w:rsidRDefault="008B5380">
            <w:pPr>
              <w:pStyle w:val="ConsPlusNormal"/>
            </w:pPr>
            <w:r>
              <w:lastRenderedPageBreak/>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59.</w:t>
            </w:r>
          </w:p>
        </w:tc>
        <w:tc>
          <w:tcPr>
            <w:tcW w:w="4082" w:type="dxa"/>
          </w:tcPr>
          <w:p w:rsidR="008B5380" w:rsidRDefault="008B5380">
            <w:pPr>
              <w:pStyle w:val="ConsPlusNormal"/>
            </w:pPr>
            <w: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r:id="rId42">
              <w:r>
                <w:rPr>
                  <w:color w:val="0000FF"/>
                </w:rPr>
                <w:t>Письмом</w:t>
              </w:r>
            </w:hyperlink>
            <w:r>
              <w:t xml:space="preserve"> Минтруда России от 30.09.2020 N 18-2/10/П-9716</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rsidR="008B5380" w:rsidRDefault="008B5380">
            <w:pPr>
              <w:pStyle w:val="ConsPlusNormal"/>
            </w:pPr>
            <w:r>
              <w:t>до 1 июня 2021 года</w:t>
            </w:r>
          </w:p>
        </w:tc>
      </w:tr>
      <w:tr w:rsidR="008B5380">
        <w:tc>
          <w:tcPr>
            <w:tcW w:w="907" w:type="dxa"/>
          </w:tcPr>
          <w:p w:rsidR="008B5380" w:rsidRDefault="008B5380">
            <w:pPr>
              <w:pStyle w:val="ConsPlusNormal"/>
              <w:jc w:val="center"/>
            </w:pPr>
            <w:r>
              <w:t>60.</w:t>
            </w:r>
          </w:p>
        </w:tc>
        <w:tc>
          <w:tcPr>
            <w:tcW w:w="4082" w:type="dxa"/>
          </w:tcPr>
          <w:p w:rsidR="008B5380" w:rsidRDefault="008B5380">
            <w:pPr>
              <w:pStyle w:val="ConsPlusNormal"/>
            </w:pPr>
            <w:r>
              <w:t>Разработка карт коррупционных рисков, возникающих при осуществлении закупок, и мер по их минимизации</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карт коррупционных рисков, возникающих при осуществлении закупок, и мер по их минимизации</w:t>
            </w:r>
          </w:p>
        </w:tc>
        <w:tc>
          <w:tcPr>
            <w:tcW w:w="2268" w:type="dxa"/>
          </w:tcPr>
          <w:p w:rsidR="008B5380" w:rsidRDefault="008B5380">
            <w:pPr>
              <w:pStyle w:val="ConsPlusNormal"/>
            </w:pPr>
            <w:r>
              <w:t>до 1 июня 2021 года</w:t>
            </w:r>
          </w:p>
        </w:tc>
      </w:tr>
      <w:tr w:rsidR="008B5380">
        <w:tc>
          <w:tcPr>
            <w:tcW w:w="907" w:type="dxa"/>
          </w:tcPr>
          <w:p w:rsidR="008B5380" w:rsidRDefault="008B5380">
            <w:pPr>
              <w:pStyle w:val="ConsPlusNormal"/>
              <w:jc w:val="center"/>
            </w:pPr>
            <w:bookmarkStart w:id="22" w:name="P353"/>
            <w:bookmarkEnd w:id="22"/>
            <w:r>
              <w:t>61.</w:t>
            </w:r>
          </w:p>
        </w:tc>
        <w:tc>
          <w:tcPr>
            <w:tcW w:w="4082" w:type="dxa"/>
          </w:tcPr>
          <w:p w:rsidR="008B5380" w:rsidRDefault="008B5380">
            <w:pPr>
              <w:pStyle w:val="ConsPlusNormal"/>
            </w:pPr>
            <w: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2891" w:type="dxa"/>
          </w:tcPr>
          <w:p w:rsidR="008B5380" w:rsidRDefault="008B5380">
            <w:pPr>
              <w:pStyle w:val="ConsPlusNormal"/>
            </w:pPr>
            <w:r>
              <w:t>Министерство финансов, Счетная палата (по согласованию)</w:t>
            </w:r>
          </w:p>
        </w:tc>
        <w:tc>
          <w:tcPr>
            <w:tcW w:w="3458" w:type="dxa"/>
          </w:tcPr>
          <w:p w:rsidR="008B5380" w:rsidRDefault="008B5380">
            <w:pPr>
              <w:pStyle w:val="ConsPlusNormal"/>
            </w:pPr>
            <w:r>
              <w:t>направление в Департамент информации о проведенной информационно-разъяснительной работе</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23" w:name="P358"/>
            <w:bookmarkEnd w:id="23"/>
            <w:r>
              <w:lastRenderedPageBreak/>
              <w:t>62.</w:t>
            </w:r>
          </w:p>
        </w:tc>
        <w:tc>
          <w:tcPr>
            <w:tcW w:w="4082" w:type="dxa"/>
          </w:tcPr>
          <w:p w:rsidR="008B5380" w:rsidRDefault="008B5380">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w:t>
            </w:r>
            <w:hyperlink r:id="rId44">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2891" w:type="dxa"/>
          </w:tcPr>
          <w:p w:rsidR="008B5380" w:rsidRDefault="008B5380">
            <w:pPr>
              <w:pStyle w:val="ConsPlusNormal"/>
            </w:pPr>
            <w:r>
              <w:t>Департамент государственных закупок Свердловской области (далее - Департамент государственных закупок)</w:t>
            </w:r>
          </w:p>
        </w:tc>
        <w:tc>
          <w:tcPr>
            <w:tcW w:w="3458" w:type="dxa"/>
          </w:tcPr>
          <w:p w:rsidR="008B5380" w:rsidRDefault="008B5380">
            <w:pPr>
              <w:pStyle w:val="ConsPlusNormal"/>
            </w:pPr>
            <w:r>
              <w:t>направление в Департамент информации о результатах обеспечения методического сопровождения</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63.</w:t>
            </w:r>
          </w:p>
        </w:tc>
        <w:tc>
          <w:tcPr>
            <w:tcW w:w="4082" w:type="dxa"/>
          </w:tcPr>
          <w:p w:rsidR="008B5380" w:rsidRDefault="008B5380">
            <w:pPr>
              <w:pStyle w:val="ConsPlusNormal"/>
            </w:pPr>
            <w:r>
              <w:t xml:space="preserve">Мониторинг закупок для обеспечения государственных нужд Свердловской области в соответствии с </w:t>
            </w:r>
            <w:hyperlink r:id="rId45">
              <w:r>
                <w:rPr>
                  <w:color w:val="0000FF"/>
                </w:rPr>
                <w:t>Постановлением</w:t>
              </w:r>
            </w:hyperlink>
            <w:r>
              <w:t xml:space="preserve">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2891" w:type="dxa"/>
          </w:tcPr>
          <w:p w:rsidR="008B5380" w:rsidRDefault="008B5380">
            <w:pPr>
              <w:pStyle w:val="ConsPlusNormal"/>
            </w:pPr>
            <w:r>
              <w:t>Департамент государственных закупок</w:t>
            </w:r>
          </w:p>
        </w:tc>
        <w:tc>
          <w:tcPr>
            <w:tcW w:w="3458" w:type="dxa"/>
          </w:tcPr>
          <w:p w:rsidR="008B5380" w:rsidRDefault="008B5380">
            <w:pPr>
              <w:pStyle w:val="ConsPlusNormal"/>
            </w:pPr>
            <w:r>
              <w:t xml:space="preserve">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w:t>
            </w:r>
            <w:hyperlink r:id="rId46">
              <w:r>
                <w:rPr>
                  <w:color w:val="0000FF"/>
                </w:rPr>
                <w:t>Постановлением</w:t>
              </w:r>
            </w:hyperlink>
            <w:r>
              <w:t xml:space="preserve"> Правительства Свердловской области от 30.08.2018 N 574-ПП</w:t>
            </w:r>
          </w:p>
        </w:tc>
        <w:tc>
          <w:tcPr>
            <w:tcW w:w="2268" w:type="dxa"/>
          </w:tcPr>
          <w:p w:rsidR="008B5380" w:rsidRDefault="008B5380">
            <w:pPr>
              <w:pStyle w:val="ConsPlusNormal"/>
            </w:pPr>
            <w:r>
              <w:t>ежегодно, до 30 апреля года, следующего за отчетным годом</w:t>
            </w:r>
          </w:p>
        </w:tc>
      </w:tr>
      <w:tr w:rsidR="008B5380">
        <w:tc>
          <w:tcPr>
            <w:tcW w:w="907" w:type="dxa"/>
          </w:tcPr>
          <w:p w:rsidR="008B5380" w:rsidRDefault="008B5380">
            <w:pPr>
              <w:pStyle w:val="ConsPlusNormal"/>
              <w:jc w:val="center"/>
            </w:pPr>
            <w:bookmarkStart w:id="24" w:name="P368"/>
            <w:bookmarkEnd w:id="24"/>
            <w:r>
              <w:t>64.</w:t>
            </w:r>
          </w:p>
        </w:tc>
        <w:tc>
          <w:tcPr>
            <w:tcW w:w="4082" w:type="dxa"/>
          </w:tcPr>
          <w:p w:rsidR="008B5380" w:rsidRDefault="008B5380">
            <w:pPr>
              <w:pStyle w:val="ConsPlusNormal"/>
            </w:pPr>
            <w:r>
              <w:t xml:space="preserve">Мониторинг реализации органами </w:t>
            </w:r>
            <w:r>
              <w:lastRenderedPageBreak/>
              <w:t>местного самоуправления полномочий по контролю в сфере закупок для муниципальных нужд</w:t>
            </w:r>
          </w:p>
        </w:tc>
        <w:tc>
          <w:tcPr>
            <w:tcW w:w="2891" w:type="dxa"/>
          </w:tcPr>
          <w:p w:rsidR="008B5380" w:rsidRDefault="008B5380">
            <w:pPr>
              <w:pStyle w:val="ConsPlusNormal"/>
            </w:pPr>
            <w:r>
              <w:lastRenderedPageBreak/>
              <w:t>Министерство финансов</w:t>
            </w:r>
          </w:p>
        </w:tc>
        <w:tc>
          <w:tcPr>
            <w:tcW w:w="3458" w:type="dxa"/>
          </w:tcPr>
          <w:p w:rsidR="008B5380" w:rsidRDefault="008B5380">
            <w:pPr>
              <w:pStyle w:val="ConsPlusNormal"/>
            </w:pPr>
            <w:r>
              <w:t xml:space="preserve">направление в Департамент </w:t>
            </w:r>
            <w:r>
              <w:lastRenderedPageBreak/>
              <w:t>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rsidR="008B5380" w:rsidRDefault="008B5380">
            <w:pPr>
              <w:pStyle w:val="ConsPlusNormal"/>
            </w:pPr>
            <w:r>
              <w:lastRenderedPageBreak/>
              <w:t xml:space="preserve">один раз в полугодие, </w:t>
            </w:r>
            <w:r>
              <w:lastRenderedPageBreak/>
              <w:t>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65.</w:t>
            </w:r>
          </w:p>
        </w:tc>
        <w:tc>
          <w:tcPr>
            <w:tcW w:w="4082" w:type="dxa"/>
          </w:tcPr>
          <w:p w:rsidR="008B5380" w:rsidRDefault="008B5380">
            <w:pPr>
              <w:pStyle w:val="ConsPlusNormal"/>
            </w:pPr>
            <w: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891" w:type="dxa"/>
          </w:tcPr>
          <w:p w:rsidR="008B5380" w:rsidRDefault="008B5380">
            <w:pPr>
              <w:pStyle w:val="ConsPlusNormal"/>
            </w:pPr>
            <w:r>
              <w:t>Департамент государственных закупок</w:t>
            </w:r>
          </w:p>
        </w:tc>
        <w:tc>
          <w:tcPr>
            <w:tcW w:w="3458" w:type="dxa"/>
          </w:tcPr>
          <w:p w:rsidR="008B5380" w:rsidRDefault="008B5380">
            <w:pPr>
              <w:pStyle w:val="ConsPlusNormal"/>
            </w:pPr>
            <w: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rsidR="008B5380" w:rsidRDefault="008B5380">
            <w:pPr>
              <w:pStyle w:val="ConsPlusNormal"/>
            </w:pPr>
            <w:r>
              <w:t>ежегодно, до 28 декабря отчетного года</w:t>
            </w:r>
          </w:p>
        </w:tc>
      </w:tr>
      <w:tr w:rsidR="008B5380">
        <w:tc>
          <w:tcPr>
            <w:tcW w:w="907" w:type="dxa"/>
          </w:tcPr>
          <w:p w:rsidR="008B5380" w:rsidRDefault="008B5380">
            <w:pPr>
              <w:pStyle w:val="ConsPlusNormal"/>
              <w:jc w:val="center"/>
            </w:pPr>
            <w:r>
              <w:t>66.</w:t>
            </w:r>
          </w:p>
        </w:tc>
        <w:tc>
          <w:tcPr>
            <w:tcW w:w="4082" w:type="dxa"/>
          </w:tcPr>
          <w:p w:rsidR="008B5380" w:rsidRDefault="008B5380">
            <w:pPr>
              <w:pStyle w:val="ConsPlusNormal"/>
            </w:pPr>
            <w:r>
              <w:t>Обобщение результатов аудита в сфере закупок</w:t>
            </w:r>
          </w:p>
        </w:tc>
        <w:tc>
          <w:tcPr>
            <w:tcW w:w="2891" w:type="dxa"/>
          </w:tcPr>
          <w:p w:rsidR="008B5380" w:rsidRDefault="008B5380">
            <w:pPr>
              <w:pStyle w:val="ConsPlusNormal"/>
            </w:pPr>
            <w:r>
              <w:t>Счетная палата (по согласованию)</w:t>
            </w:r>
          </w:p>
        </w:tc>
        <w:tc>
          <w:tcPr>
            <w:tcW w:w="3458" w:type="dxa"/>
          </w:tcPr>
          <w:p w:rsidR="008B5380" w:rsidRDefault="008B5380">
            <w:pPr>
              <w:pStyle w:val="ConsPlusNormal"/>
            </w:pPr>
            <w:r>
              <w:t>направление в Департамент обобщения результатов аудита в сфере закупок</w:t>
            </w:r>
          </w:p>
        </w:tc>
        <w:tc>
          <w:tcPr>
            <w:tcW w:w="2268" w:type="dxa"/>
          </w:tcPr>
          <w:p w:rsidR="008B5380" w:rsidRDefault="008B5380">
            <w:pPr>
              <w:pStyle w:val="ConsPlusNormal"/>
            </w:pPr>
            <w:r>
              <w:t>ежегодно, до 1 апреля года, следующего за отчетным годом</w:t>
            </w:r>
          </w:p>
        </w:tc>
      </w:tr>
      <w:tr w:rsidR="008B5380">
        <w:tc>
          <w:tcPr>
            <w:tcW w:w="907" w:type="dxa"/>
          </w:tcPr>
          <w:p w:rsidR="008B5380" w:rsidRDefault="008B5380">
            <w:pPr>
              <w:pStyle w:val="ConsPlusNormal"/>
              <w:jc w:val="center"/>
            </w:pPr>
            <w:bookmarkStart w:id="25" w:name="P383"/>
            <w:bookmarkEnd w:id="25"/>
            <w:r>
              <w:t>67.</w:t>
            </w:r>
          </w:p>
        </w:tc>
        <w:tc>
          <w:tcPr>
            <w:tcW w:w="4082" w:type="dxa"/>
          </w:tcPr>
          <w:p w:rsidR="008B5380" w:rsidRDefault="008B5380">
            <w:pPr>
              <w:pStyle w:val="ConsPlusNormal"/>
            </w:pPr>
            <w:r>
              <w:t>Обобщение результатов контроля в сфере закупок для обеспечения государственных нужд Свердловской области</w:t>
            </w:r>
          </w:p>
        </w:tc>
        <w:tc>
          <w:tcPr>
            <w:tcW w:w="2891" w:type="dxa"/>
          </w:tcPr>
          <w:p w:rsidR="008B5380" w:rsidRDefault="008B5380">
            <w:pPr>
              <w:pStyle w:val="ConsPlusNormal"/>
            </w:pPr>
            <w:r>
              <w:t>Министерство финансов</w:t>
            </w:r>
          </w:p>
        </w:tc>
        <w:tc>
          <w:tcPr>
            <w:tcW w:w="3458" w:type="dxa"/>
          </w:tcPr>
          <w:p w:rsidR="008B5380" w:rsidRDefault="008B5380">
            <w:pPr>
              <w:pStyle w:val="ConsPlusNormal"/>
            </w:pPr>
            <w: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68.</w:t>
            </w:r>
          </w:p>
        </w:tc>
        <w:tc>
          <w:tcPr>
            <w:tcW w:w="4082" w:type="dxa"/>
          </w:tcPr>
          <w:p w:rsidR="008B5380" w:rsidRDefault="008B5380">
            <w:pPr>
              <w:pStyle w:val="ConsPlusNormal"/>
            </w:pPr>
            <w:r>
              <w:t>Обобщение информации о расходовании средств областного бюджета</w:t>
            </w:r>
          </w:p>
        </w:tc>
        <w:tc>
          <w:tcPr>
            <w:tcW w:w="2891" w:type="dxa"/>
          </w:tcPr>
          <w:p w:rsidR="008B5380" w:rsidRDefault="008B5380">
            <w:pPr>
              <w:pStyle w:val="ConsPlusNormal"/>
            </w:pPr>
            <w:r>
              <w:t>Министерство финансов</w:t>
            </w:r>
          </w:p>
        </w:tc>
        <w:tc>
          <w:tcPr>
            <w:tcW w:w="3458" w:type="dxa"/>
          </w:tcPr>
          <w:p w:rsidR="008B5380" w:rsidRDefault="008B5380">
            <w:pPr>
              <w:pStyle w:val="ConsPlusNormal"/>
            </w:pPr>
            <w: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w:t>
            </w:r>
            <w:hyperlink r:id="rId47">
              <w:r>
                <w:rPr>
                  <w:color w:val="0000FF"/>
                </w:rPr>
                <w:t>строках 38</w:t>
              </w:r>
            </w:hyperlink>
            <w:r>
              <w:t xml:space="preserve"> - </w:t>
            </w:r>
            <w:hyperlink r:id="rId48">
              <w:r>
                <w:rPr>
                  <w:color w:val="0000FF"/>
                </w:rPr>
                <w:t>48</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lastRenderedPageBreak/>
              <w:t>ежегодно, до 1 апреля года, следующего за отчетным годом</w:t>
            </w:r>
          </w:p>
        </w:tc>
      </w:tr>
      <w:tr w:rsidR="008B5380">
        <w:tc>
          <w:tcPr>
            <w:tcW w:w="907" w:type="dxa"/>
          </w:tcPr>
          <w:p w:rsidR="008B5380" w:rsidRDefault="008B5380">
            <w:pPr>
              <w:pStyle w:val="ConsPlusNormal"/>
              <w:jc w:val="center"/>
            </w:pPr>
            <w:bookmarkStart w:id="26" w:name="P393"/>
            <w:bookmarkEnd w:id="26"/>
            <w:r>
              <w:lastRenderedPageBreak/>
              <w:t>69.</w:t>
            </w:r>
          </w:p>
        </w:tc>
        <w:tc>
          <w:tcPr>
            <w:tcW w:w="4082" w:type="dxa"/>
          </w:tcPr>
          <w:p w:rsidR="008B5380" w:rsidRDefault="008B5380">
            <w:pPr>
              <w:pStyle w:val="ConsPlusNormal"/>
            </w:pPr>
            <w: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w:t>
            </w:r>
            <w:hyperlink r:id="rId49">
              <w:r>
                <w:rPr>
                  <w:color w:val="0000FF"/>
                </w:rPr>
                <w:t>законом</w:t>
              </w:r>
            </w:hyperlink>
            <w:r>
              <w:t xml:space="preserve"> от 5 апреля 2013 года N 44-ФЗ или Федеральным </w:t>
            </w:r>
            <w:hyperlink r:id="rId50">
              <w:r>
                <w:rPr>
                  <w:color w:val="0000FF"/>
                </w:rPr>
                <w:t>законом</w:t>
              </w:r>
            </w:hyperlink>
            <w:r>
              <w:t xml:space="preserve"> от 18 июля 2011 года N 223-ФЗ "О закупках товаров, работ, услуг отдельными видами юридических лиц"</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70.</w:t>
            </w:r>
          </w:p>
        </w:tc>
        <w:tc>
          <w:tcPr>
            <w:tcW w:w="4082" w:type="dxa"/>
          </w:tcPr>
          <w:p w:rsidR="008B5380" w:rsidRDefault="008B5380">
            <w:pPr>
              <w:pStyle w:val="ConsPlusNormal"/>
            </w:pPr>
            <w:r>
              <w:t>Обобщение информации о расходовании средств областного бюджета при осуществлении закупок</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 xml:space="preserve">направление в Департамент информации по формам согласно </w:t>
            </w:r>
            <w:hyperlink r:id="rId51">
              <w:r>
                <w:rPr>
                  <w:color w:val="0000FF"/>
                </w:rPr>
                <w:t>приложениям N 9</w:t>
              </w:r>
            </w:hyperlink>
            <w:r>
              <w:t xml:space="preserve"> и </w:t>
            </w:r>
            <w:hyperlink r:id="rId52">
              <w:r>
                <w:rPr>
                  <w:color w:val="0000FF"/>
                </w:rPr>
                <w:t>10</w:t>
              </w:r>
            </w:hyperlink>
            <w:r>
              <w:t xml:space="preserve">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53">
              <w:r>
                <w:rPr>
                  <w:color w:val="0000FF"/>
                </w:rPr>
                <w:t>строках 28</w:t>
              </w:r>
            </w:hyperlink>
            <w:r>
              <w:t xml:space="preserve"> - </w:t>
            </w:r>
            <w:hyperlink r:id="rId54">
              <w:r>
                <w:rPr>
                  <w:color w:val="0000FF"/>
                </w:rPr>
                <w:t>37</w:t>
              </w:r>
            </w:hyperlink>
            <w:r>
              <w:t xml:space="preserve"> Плана регионального антикоррупционного мониторинга, и иных сведений</w:t>
            </w:r>
          </w:p>
        </w:tc>
        <w:tc>
          <w:tcPr>
            <w:tcW w:w="2268" w:type="dxa"/>
          </w:tcPr>
          <w:p w:rsidR="008B5380" w:rsidRDefault="008B5380">
            <w:pPr>
              <w:pStyle w:val="ConsPlusNormal"/>
            </w:pPr>
            <w:r>
              <w:t>ежегодно, до 30 апреля года, следующего за отчетным годом</w:t>
            </w:r>
          </w:p>
        </w:tc>
      </w:tr>
      <w:tr w:rsidR="008B5380">
        <w:tc>
          <w:tcPr>
            <w:tcW w:w="907" w:type="dxa"/>
          </w:tcPr>
          <w:p w:rsidR="008B5380" w:rsidRDefault="008B5380">
            <w:pPr>
              <w:pStyle w:val="ConsPlusNormal"/>
              <w:jc w:val="center"/>
            </w:pPr>
            <w:r>
              <w:lastRenderedPageBreak/>
              <w:t>71.</w:t>
            </w:r>
          </w:p>
        </w:tc>
        <w:tc>
          <w:tcPr>
            <w:tcW w:w="12699" w:type="dxa"/>
            <w:gridSpan w:val="4"/>
          </w:tcPr>
          <w:p w:rsidR="008B5380" w:rsidRDefault="008B5380">
            <w:pPr>
              <w:pStyle w:val="ConsPlusNormal"/>
              <w:jc w:val="center"/>
              <w:outlineLvl w:val="1"/>
            </w:pPr>
            <w:r>
              <w:t>Направление 4. Устранение необоснованных запретов и ограничений в сфере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8B5380">
        <w:tc>
          <w:tcPr>
            <w:tcW w:w="907" w:type="dxa"/>
          </w:tcPr>
          <w:p w:rsidR="008B5380" w:rsidRDefault="008B5380">
            <w:pPr>
              <w:pStyle w:val="ConsPlusNormal"/>
              <w:jc w:val="center"/>
            </w:pPr>
            <w:r>
              <w:t>72.</w:t>
            </w:r>
          </w:p>
        </w:tc>
        <w:tc>
          <w:tcPr>
            <w:tcW w:w="4082" w:type="dxa"/>
          </w:tcPr>
          <w:p w:rsidR="008B5380" w:rsidRDefault="008B5380">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2891" w:type="dxa"/>
          </w:tcPr>
          <w:p w:rsidR="008B5380" w:rsidRDefault="008B5380">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458" w:type="dxa"/>
          </w:tcPr>
          <w:p w:rsidR="008B5380" w:rsidRDefault="008B5380">
            <w:pPr>
              <w:pStyle w:val="ConsPlusNormal"/>
            </w:pPr>
            <w:r>
              <w:t>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Pr>
          <w:p w:rsidR="008B5380" w:rsidRDefault="008B5380">
            <w:pPr>
              <w:pStyle w:val="ConsPlusNormal"/>
            </w:pPr>
            <w:r>
              <w:t>ежегодно, до 1 марта года, следующего за отчетным годом</w:t>
            </w:r>
          </w:p>
        </w:tc>
      </w:tr>
      <w:tr w:rsidR="008B5380">
        <w:tc>
          <w:tcPr>
            <w:tcW w:w="907" w:type="dxa"/>
          </w:tcPr>
          <w:p w:rsidR="008B5380" w:rsidRDefault="008B5380">
            <w:pPr>
              <w:pStyle w:val="ConsPlusNormal"/>
              <w:jc w:val="center"/>
            </w:pPr>
            <w:r>
              <w:t>73.</w:t>
            </w:r>
          </w:p>
        </w:tc>
        <w:tc>
          <w:tcPr>
            <w:tcW w:w="4082" w:type="dxa"/>
          </w:tcPr>
          <w:p w:rsidR="008B5380" w:rsidRDefault="008B5380">
            <w:pPr>
              <w:pStyle w:val="ConsPlusNormal"/>
            </w:pPr>
            <w:r>
              <w:t>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2891" w:type="dxa"/>
          </w:tcPr>
          <w:p w:rsidR="008B5380" w:rsidRDefault="008B5380">
            <w:pPr>
              <w:pStyle w:val="ConsPlusNormal"/>
            </w:pPr>
            <w:r>
              <w:t>Многофункциональный центр</w:t>
            </w:r>
          </w:p>
        </w:tc>
        <w:tc>
          <w:tcPr>
            <w:tcW w:w="3458" w:type="dxa"/>
          </w:tcPr>
          <w:p w:rsidR="008B5380" w:rsidRDefault="008B5380">
            <w:pPr>
              <w:pStyle w:val="ConsPlusNormal"/>
            </w:pPr>
            <w:r>
              <w:t>направление в Департамент отчета о результатах деятельности Многофункционального центра и его филиалов</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 xml:space="preserve">за отчетный год - до </w:t>
            </w:r>
            <w:r>
              <w:lastRenderedPageBreak/>
              <w:t>20 января года, следующего за отчетным годом</w:t>
            </w:r>
          </w:p>
        </w:tc>
      </w:tr>
      <w:tr w:rsidR="008B5380">
        <w:tc>
          <w:tcPr>
            <w:tcW w:w="907" w:type="dxa"/>
          </w:tcPr>
          <w:p w:rsidR="008B5380" w:rsidRDefault="008B5380">
            <w:pPr>
              <w:pStyle w:val="ConsPlusNormal"/>
              <w:jc w:val="center"/>
            </w:pPr>
            <w:r>
              <w:lastRenderedPageBreak/>
              <w:t>74.</w:t>
            </w:r>
          </w:p>
        </w:tc>
        <w:tc>
          <w:tcPr>
            <w:tcW w:w="4082" w:type="dxa"/>
          </w:tcPr>
          <w:p w:rsidR="008B5380" w:rsidRDefault="008B5380">
            <w:pPr>
              <w:pStyle w:val="ConsPlusNormal"/>
            </w:pPr>
            <w:r>
              <w:t>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891" w:type="dxa"/>
          </w:tcPr>
          <w:p w:rsidR="008B5380" w:rsidRDefault="008B5380">
            <w:pPr>
              <w:pStyle w:val="ConsPlusNormal"/>
            </w:pPr>
            <w:r>
              <w:t>Министерство экономики и территориального развития</w:t>
            </w:r>
          </w:p>
        </w:tc>
        <w:tc>
          <w:tcPr>
            <w:tcW w:w="3458" w:type="dxa"/>
          </w:tcPr>
          <w:p w:rsidR="008B5380" w:rsidRDefault="008B5380">
            <w:pPr>
              <w:pStyle w:val="ConsPlusNormal"/>
            </w:pPr>
            <w:r>
              <w:t>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rsidR="008B5380" w:rsidRDefault="008B5380">
            <w:pPr>
              <w:pStyle w:val="ConsPlusNormal"/>
            </w:pPr>
            <w:r>
              <w:t>ежегодно, до 1 марта года, следующего за отчетным годом</w:t>
            </w:r>
          </w:p>
        </w:tc>
      </w:tr>
      <w:tr w:rsidR="008B5380">
        <w:tc>
          <w:tcPr>
            <w:tcW w:w="907" w:type="dxa"/>
          </w:tcPr>
          <w:p w:rsidR="008B5380" w:rsidRDefault="008B5380">
            <w:pPr>
              <w:pStyle w:val="ConsPlusNormal"/>
              <w:jc w:val="center"/>
            </w:pPr>
            <w:r>
              <w:t>75.</w:t>
            </w:r>
          </w:p>
        </w:tc>
        <w:tc>
          <w:tcPr>
            <w:tcW w:w="12699" w:type="dxa"/>
            <w:gridSpan w:val="4"/>
          </w:tcPr>
          <w:p w:rsidR="008B5380" w:rsidRDefault="008B5380">
            <w:pPr>
              <w:pStyle w:val="ConsPlusNormal"/>
              <w:jc w:val="center"/>
              <w:outlineLvl w:val="1"/>
            </w:pPr>
            <w:r>
              <w:t>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rsidR="008B5380">
        <w:tblPrEx>
          <w:tblBorders>
            <w:insideH w:val="nil"/>
          </w:tblBorders>
        </w:tblPrEx>
        <w:tc>
          <w:tcPr>
            <w:tcW w:w="907" w:type="dxa"/>
            <w:tcBorders>
              <w:bottom w:val="nil"/>
            </w:tcBorders>
          </w:tcPr>
          <w:p w:rsidR="008B5380" w:rsidRDefault="008B5380">
            <w:pPr>
              <w:pStyle w:val="ConsPlusNormal"/>
              <w:jc w:val="center"/>
            </w:pPr>
            <w:bookmarkStart w:id="27" w:name="P426"/>
            <w:bookmarkEnd w:id="27"/>
            <w:r>
              <w:t>76.</w:t>
            </w:r>
          </w:p>
        </w:tc>
        <w:tc>
          <w:tcPr>
            <w:tcW w:w="4082" w:type="dxa"/>
            <w:tcBorders>
              <w:bottom w:val="nil"/>
            </w:tcBorders>
          </w:tcPr>
          <w:p w:rsidR="008B5380" w:rsidRDefault="008B5380">
            <w:pPr>
              <w:pStyle w:val="ConsPlusNormal"/>
            </w:pPr>
            <w:r>
              <w:t>Наполнение разделов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891" w:type="dxa"/>
            <w:tcBorders>
              <w:bottom w:val="nil"/>
            </w:tcBorders>
          </w:tcPr>
          <w:p w:rsidR="008B5380" w:rsidRDefault="008B5380">
            <w:pPr>
              <w:pStyle w:val="ConsPlusNormal"/>
            </w:pPr>
            <w:r>
              <w:t>исполнительные органы, иные государственные органы (по согласованию)</w:t>
            </w:r>
          </w:p>
        </w:tc>
        <w:tc>
          <w:tcPr>
            <w:tcW w:w="3458" w:type="dxa"/>
            <w:tcBorders>
              <w:bottom w:val="nil"/>
            </w:tcBorders>
          </w:tcPr>
          <w:p w:rsidR="008B5380" w:rsidRDefault="008B5380">
            <w:pPr>
              <w:pStyle w:val="ConsPlusNormal"/>
            </w:pPr>
            <w:r>
              <w:t xml:space="preserve">ввод информации в разделы функционального модуля автоматизированной системы управления деятельностью исполнительных органов государственной власти Свердловской области </w:t>
            </w:r>
            <w:r>
              <w:lastRenderedPageBreak/>
              <w:t>"Антикоррупционный мониторинг"</w:t>
            </w:r>
          </w:p>
        </w:tc>
        <w:tc>
          <w:tcPr>
            <w:tcW w:w="2268" w:type="dxa"/>
            <w:tcBorders>
              <w:bottom w:val="nil"/>
            </w:tcBorders>
          </w:tcPr>
          <w:p w:rsidR="008B5380" w:rsidRDefault="008B5380">
            <w:pPr>
              <w:pStyle w:val="ConsPlusNormal"/>
            </w:pPr>
            <w:r>
              <w:lastRenderedPageBreak/>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lastRenderedPageBreak/>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76 в ред. </w:t>
            </w:r>
            <w:hyperlink r:id="rId55">
              <w:r>
                <w:rPr>
                  <w:color w:val="0000FF"/>
                </w:rPr>
                <w:t>Распоряжения</w:t>
              </w:r>
            </w:hyperlink>
            <w:r>
              <w:t xml:space="preserve"> Губернатора Свердловской области от 22.09.2021 N 146-РГ)</w:t>
            </w:r>
          </w:p>
        </w:tc>
      </w:tr>
      <w:tr w:rsidR="008B5380">
        <w:tc>
          <w:tcPr>
            <w:tcW w:w="907" w:type="dxa"/>
          </w:tcPr>
          <w:p w:rsidR="008B5380" w:rsidRDefault="008B5380">
            <w:pPr>
              <w:pStyle w:val="ConsPlusNormal"/>
              <w:jc w:val="center"/>
            </w:pPr>
            <w:bookmarkStart w:id="28" w:name="P436"/>
            <w:bookmarkEnd w:id="28"/>
            <w:r>
              <w:t>77.</w:t>
            </w:r>
          </w:p>
        </w:tc>
        <w:tc>
          <w:tcPr>
            <w:tcW w:w="4082" w:type="dxa"/>
          </w:tcPr>
          <w:p w:rsidR="008B5380" w:rsidRDefault="008B5380">
            <w:pPr>
              <w:pStyle w:val="ConsPlusNormal"/>
            </w:pPr>
            <w:r>
              <w:t>Совершенствование системы электронного документооборота Правительства Свердловской области и системы "Обращения граждан"</w:t>
            </w:r>
          </w:p>
        </w:tc>
        <w:tc>
          <w:tcPr>
            <w:tcW w:w="2891" w:type="dxa"/>
          </w:tcPr>
          <w:p w:rsidR="008B5380" w:rsidRDefault="008B5380">
            <w:pPr>
              <w:pStyle w:val="ConsPlusNormal"/>
            </w:pPr>
            <w:r>
              <w:t>Министерство цифрового развития и связи Свердловской области</w:t>
            </w:r>
          </w:p>
        </w:tc>
        <w:tc>
          <w:tcPr>
            <w:tcW w:w="3458" w:type="dxa"/>
          </w:tcPr>
          <w:p w:rsidR="008B5380" w:rsidRDefault="008B5380">
            <w:pPr>
              <w:pStyle w:val="ConsPlusNormal"/>
            </w:pPr>
            <w:r>
              <w:t>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78.</w:t>
            </w:r>
          </w:p>
        </w:tc>
        <w:tc>
          <w:tcPr>
            <w:tcW w:w="4082" w:type="dxa"/>
          </w:tcPr>
          <w:p w:rsidR="008B5380" w:rsidRDefault="008B5380">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2891" w:type="dxa"/>
          </w:tcPr>
          <w:p w:rsidR="008B5380" w:rsidRDefault="008B5380">
            <w:pPr>
              <w:pStyle w:val="ConsPlusNormal"/>
            </w:pPr>
            <w:r>
              <w:t>исполнительные органы, участвующие в оказании государственных услуг</w:t>
            </w:r>
          </w:p>
        </w:tc>
        <w:tc>
          <w:tcPr>
            <w:tcW w:w="3458" w:type="dxa"/>
          </w:tcPr>
          <w:p w:rsidR="008B5380" w:rsidRDefault="008B5380">
            <w:pPr>
              <w:pStyle w:val="ConsPlusNormal"/>
            </w:pPr>
            <w:r>
              <w:t>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rsidR="008B5380" w:rsidRDefault="008B5380">
            <w:pPr>
              <w:pStyle w:val="ConsPlusNormal"/>
            </w:pPr>
            <w:r>
              <w:t>ежегодно, до 1 марта года, следующего за отчетным годом</w:t>
            </w:r>
          </w:p>
        </w:tc>
      </w:tr>
      <w:tr w:rsidR="008B5380">
        <w:tc>
          <w:tcPr>
            <w:tcW w:w="907" w:type="dxa"/>
          </w:tcPr>
          <w:p w:rsidR="008B5380" w:rsidRDefault="008B5380">
            <w:pPr>
              <w:pStyle w:val="ConsPlusNormal"/>
              <w:jc w:val="center"/>
            </w:pPr>
            <w:r>
              <w:t>79.</w:t>
            </w:r>
          </w:p>
        </w:tc>
        <w:tc>
          <w:tcPr>
            <w:tcW w:w="4082" w:type="dxa"/>
          </w:tcPr>
          <w:p w:rsidR="008B5380" w:rsidRDefault="008B5380">
            <w:pPr>
              <w:pStyle w:val="ConsPlusNormal"/>
            </w:pPr>
            <w:r>
              <w:t xml:space="preserve">Обобщение информации о деятельности исполнительных органов по предоставлению государственных услуг в </w:t>
            </w:r>
            <w:r>
              <w:lastRenderedPageBreak/>
              <w:t>части соблюдения законодательства Российской Федерации о противодействии коррупции</w:t>
            </w:r>
          </w:p>
        </w:tc>
        <w:tc>
          <w:tcPr>
            <w:tcW w:w="2891" w:type="dxa"/>
          </w:tcPr>
          <w:p w:rsidR="008B5380" w:rsidRDefault="008B5380">
            <w:pPr>
              <w:pStyle w:val="ConsPlusNormal"/>
            </w:pPr>
            <w:r>
              <w:lastRenderedPageBreak/>
              <w:t>исполнительные органы, участвующие в оказании государственных услуг</w:t>
            </w:r>
          </w:p>
        </w:tc>
        <w:tc>
          <w:tcPr>
            <w:tcW w:w="3458" w:type="dxa"/>
          </w:tcPr>
          <w:p w:rsidR="008B5380" w:rsidRDefault="008B5380">
            <w:pPr>
              <w:pStyle w:val="ConsPlusNormal"/>
            </w:pPr>
            <w:r>
              <w:t xml:space="preserve">направление в Департамент информации по формам согласно </w:t>
            </w:r>
            <w:hyperlink r:id="rId56">
              <w:r>
                <w:rPr>
                  <w:color w:val="0000FF"/>
                </w:rPr>
                <w:t>приложениям N 7</w:t>
              </w:r>
            </w:hyperlink>
            <w:r>
              <w:t xml:space="preserve"> и </w:t>
            </w:r>
            <w:hyperlink r:id="rId57">
              <w:r>
                <w:rPr>
                  <w:color w:val="0000FF"/>
                </w:rPr>
                <w:t>8</w:t>
              </w:r>
            </w:hyperlink>
            <w:r>
              <w:t xml:space="preserve"> к Плану </w:t>
            </w:r>
            <w:r>
              <w:lastRenderedPageBreak/>
              <w:t>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2268" w:type="dxa"/>
          </w:tcPr>
          <w:p w:rsidR="008B5380" w:rsidRDefault="008B5380">
            <w:pPr>
              <w:pStyle w:val="ConsPlusNormal"/>
            </w:pPr>
            <w:r>
              <w:lastRenderedPageBreak/>
              <w:t>ежегодно, до 1 марта года, следующего за отчетным годом</w:t>
            </w:r>
          </w:p>
        </w:tc>
      </w:tr>
      <w:tr w:rsidR="008B5380">
        <w:tc>
          <w:tcPr>
            <w:tcW w:w="907" w:type="dxa"/>
          </w:tcPr>
          <w:p w:rsidR="008B5380" w:rsidRDefault="008B5380">
            <w:pPr>
              <w:pStyle w:val="ConsPlusNormal"/>
              <w:jc w:val="center"/>
            </w:pPr>
            <w:r>
              <w:lastRenderedPageBreak/>
              <w:t>80.</w:t>
            </w:r>
          </w:p>
        </w:tc>
        <w:tc>
          <w:tcPr>
            <w:tcW w:w="4082" w:type="dxa"/>
          </w:tcPr>
          <w:p w:rsidR="008B5380" w:rsidRDefault="008B5380">
            <w:pPr>
              <w:pStyle w:val="ConsPlusNormal"/>
            </w:pPr>
            <w:r>
              <w:t>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2268" w:type="dxa"/>
          </w:tcPr>
          <w:p w:rsidR="008B5380" w:rsidRDefault="008B5380">
            <w:pPr>
              <w:pStyle w:val="ConsPlusNormal"/>
            </w:pPr>
            <w:r>
              <w:t>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rsidR="008B5380">
        <w:tc>
          <w:tcPr>
            <w:tcW w:w="907" w:type="dxa"/>
          </w:tcPr>
          <w:p w:rsidR="008B5380" w:rsidRDefault="008B5380">
            <w:pPr>
              <w:pStyle w:val="ConsPlusNormal"/>
              <w:jc w:val="center"/>
            </w:pPr>
            <w:r>
              <w:t>81.</w:t>
            </w:r>
          </w:p>
        </w:tc>
        <w:tc>
          <w:tcPr>
            <w:tcW w:w="12699" w:type="dxa"/>
            <w:gridSpan w:val="4"/>
          </w:tcPr>
          <w:p w:rsidR="008B5380" w:rsidRDefault="008B5380">
            <w:pPr>
              <w:pStyle w:val="ConsPlusNormal"/>
              <w:jc w:val="center"/>
              <w:outlineLvl w:val="1"/>
            </w:pPr>
            <w:r>
              <w:t>Направление 6. Совершенствование работы по предупреждению коррупции в государственных организациях Свердловской области</w:t>
            </w:r>
          </w:p>
        </w:tc>
      </w:tr>
      <w:tr w:rsidR="008B5380">
        <w:tc>
          <w:tcPr>
            <w:tcW w:w="907" w:type="dxa"/>
          </w:tcPr>
          <w:p w:rsidR="008B5380" w:rsidRDefault="008B5380">
            <w:pPr>
              <w:pStyle w:val="ConsPlusNormal"/>
              <w:jc w:val="center"/>
            </w:pPr>
            <w:bookmarkStart w:id="29" w:name="P458"/>
            <w:bookmarkEnd w:id="29"/>
            <w:r>
              <w:t>82.</w:t>
            </w:r>
          </w:p>
        </w:tc>
        <w:tc>
          <w:tcPr>
            <w:tcW w:w="4082" w:type="dxa"/>
          </w:tcPr>
          <w:p w:rsidR="008B5380" w:rsidRDefault="008B5380">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w:t>
            </w:r>
            <w:hyperlink r:id="rId58">
              <w:r>
                <w:rPr>
                  <w:color w:val="0000FF"/>
                </w:rPr>
                <w:t>статье 13.3</w:t>
              </w:r>
            </w:hyperlink>
            <w:r>
              <w:t xml:space="preserve"> Федерального закона от 25 декабря 2008 года N 273-ФЗ "О противодействии </w:t>
            </w:r>
            <w:r>
              <w:lastRenderedPageBreak/>
              <w:t>коррупции"</w:t>
            </w:r>
          </w:p>
        </w:tc>
        <w:tc>
          <w:tcPr>
            <w:tcW w:w="2891" w:type="dxa"/>
          </w:tcPr>
          <w:p w:rsidR="008B5380" w:rsidRDefault="008B5380">
            <w:pPr>
              <w:pStyle w:val="ConsPlusNormal"/>
            </w:pPr>
            <w:r>
              <w:lastRenderedPageBreak/>
              <w:t>исполнительные органы, имеющие подведомственные (курируемые) государственные организации Свердловской области</w:t>
            </w:r>
          </w:p>
        </w:tc>
        <w:tc>
          <w:tcPr>
            <w:tcW w:w="3458" w:type="dxa"/>
          </w:tcPr>
          <w:p w:rsidR="008B5380" w:rsidRDefault="008B5380">
            <w:pPr>
              <w:pStyle w:val="ConsPlusNormal"/>
            </w:pPr>
            <w: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w:t>
            </w:r>
            <w:r>
              <w:lastRenderedPageBreak/>
              <w:t xml:space="preserve">предусмотренных </w:t>
            </w:r>
            <w:hyperlink r:id="rId59">
              <w:r>
                <w:rPr>
                  <w:color w:val="0000FF"/>
                </w:rPr>
                <w:t>статьей 13.3</w:t>
              </w:r>
            </w:hyperlink>
            <w:r>
              <w:t xml:space="preserve"> Федерального закона от 25 декабря 2008 года N 273-ФЗ "О противодействии коррупции"</w:t>
            </w:r>
          </w:p>
        </w:tc>
        <w:tc>
          <w:tcPr>
            <w:tcW w:w="2268" w:type="dxa"/>
          </w:tcPr>
          <w:p w:rsidR="008B5380" w:rsidRDefault="008B5380">
            <w:pPr>
              <w:pStyle w:val="ConsPlusNormal"/>
            </w:pPr>
            <w:r>
              <w:lastRenderedPageBreak/>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83.</w:t>
            </w:r>
          </w:p>
        </w:tc>
        <w:tc>
          <w:tcPr>
            <w:tcW w:w="4082" w:type="dxa"/>
          </w:tcPr>
          <w:p w:rsidR="008B5380" w:rsidRDefault="008B5380">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2891" w:type="dxa"/>
          </w:tcPr>
          <w:p w:rsidR="008B5380" w:rsidRDefault="008B5380">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8B5380" w:rsidRDefault="008B5380">
            <w:pPr>
              <w:pStyle w:val="ConsPlusNormal"/>
            </w:pPr>
            <w: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30" w:name="P468"/>
            <w:bookmarkEnd w:id="30"/>
            <w:r>
              <w:t>84.</w:t>
            </w:r>
          </w:p>
        </w:tc>
        <w:tc>
          <w:tcPr>
            <w:tcW w:w="4082" w:type="dxa"/>
          </w:tcPr>
          <w:p w:rsidR="008B5380" w:rsidRDefault="008B5380">
            <w:pPr>
              <w:pStyle w:val="ConsPlusNormal"/>
            </w:pPr>
            <w: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891" w:type="dxa"/>
          </w:tcPr>
          <w:p w:rsidR="008B5380" w:rsidRDefault="008B5380">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8B5380" w:rsidRDefault="008B5380">
            <w:pPr>
              <w:pStyle w:val="ConsPlusNormal"/>
            </w:pPr>
            <w:r>
              <w:t>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85.</w:t>
            </w:r>
          </w:p>
        </w:tc>
        <w:tc>
          <w:tcPr>
            <w:tcW w:w="12699" w:type="dxa"/>
            <w:gridSpan w:val="4"/>
          </w:tcPr>
          <w:p w:rsidR="008B5380" w:rsidRDefault="008B5380">
            <w:pPr>
              <w:pStyle w:val="ConsPlusNormal"/>
              <w:jc w:val="center"/>
              <w:outlineLvl w:val="1"/>
            </w:pPr>
            <w:r>
              <w:t>Направление 7. Совершенствование работы с обращениями граждан и организаций по фактам коррупции</w:t>
            </w:r>
          </w:p>
        </w:tc>
      </w:tr>
      <w:tr w:rsidR="008B5380">
        <w:tc>
          <w:tcPr>
            <w:tcW w:w="907" w:type="dxa"/>
          </w:tcPr>
          <w:p w:rsidR="008B5380" w:rsidRDefault="008B5380">
            <w:pPr>
              <w:pStyle w:val="ConsPlusNormal"/>
              <w:jc w:val="center"/>
            </w:pPr>
            <w:r>
              <w:lastRenderedPageBreak/>
              <w:t>86.</w:t>
            </w:r>
          </w:p>
        </w:tc>
        <w:tc>
          <w:tcPr>
            <w:tcW w:w="12699" w:type="dxa"/>
            <w:gridSpan w:val="4"/>
          </w:tcPr>
          <w:p w:rsidR="008B5380" w:rsidRDefault="008B5380">
            <w:pPr>
              <w:pStyle w:val="ConsPlusNormal"/>
              <w:jc w:val="center"/>
              <w:outlineLvl w:val="2"/>
            </w:pPr>
            <w: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8B5380">
        <w:tc>
          <w:tcPr>
            <w:tcW w:w="907" w:type="dxa"/>
          </w:tcPr>
          <w:p w:rsidR="008B5380" w:rsidRDefault="008B5380">
            <w:pPr>
              <w:pStyle w:val="ConsPlusNormal"/>
              <w:jc w:val="center"/>
            </w:pPr>
            <w:bookmarkStart w:id="31" w:name="P477"/>
            <w:bookmarkEnd w:id="31"/>
            <w:r>
              <w:t>87.</w:t>
            </w:r>
          </w:p>
        </w:tc>
        <w:tc>
          <w:tcPr>
            <w:tcW w:w="4082" w:type="dxa"/>
          </w:tcPr>
          <w:p w:rsidR="008B5380" w:rsidRDefault="008B5380">
            <w:pPr>
              <w:pStyle w:val="ConsPlusNormal"/>
            </w:pPr>
            <w:r>
              <w:t>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891" w:type="dxa"/>
          </w:tcPr>
          <w:p w:rsidR="008B5380" w:rsidRDefault="008B5380">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32" w:name="P482"/>
            <w:bookmarkEnd w:id="32"/>
            <w:r>
              <w:t>88.</w:t>
            </w:r>
          </w:p>
        </w:tc>
        <w:tc>
          <w:tcPr>
            <w:tcW w:w="4082" w:type="dxa"/>
          </w:tcPr>
          <w:p w:rsidR="008B5380" w:rsidRDefault="008B5380">
            <w:pPr>
              <w:pStyle w:val="ConsPlusNormal"/>
            </w:pPr>
            <w:r>
              <w:t>Ведение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891" w:type="dxa"/>
          </w:tcPr>
          <w:p w:rsidR="008B5380" w:rsidRDefault="008B5380">
            <w:pPr>
              <w:pStyle w:val="ConsPlusNormal"/>
            </w:pPr>
            <w: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Pr>
          <w:p w:rsidR="008B5380" w:rsidRDefault="008B5380">
            <w:pPr>
              <w:pStyle w:val="ConsPlusNormal"/>
            </w:pPr>
            <w:r>
              <w:lastRenderedPageBreak/>
              <w:t>направление в Департамент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 xml:space="preserve">за отчетный год - до 20 января года, </w:t>
            </w:r>
            <w:r>
              <w:lastRenderedPageBreak/>
              <w:t>следующего за отчетным годом</w:t>
            </w:r>
          </w:p>
        </w:tc>
      </w:tr>
      <w:tr w:rsidR="008B5380">
        <w:tc>
          <w:tcPr>
            <w:tcW w:w="907" w:type="dxa"/>
          </w:tcPr>
          <w:p w:rsidR="008B5380" w:rsidRDefault="008B5380">
            <w:pPr>
              <w:pStyle w:val="ConsPlusNormal"/>
              <w:jc w:val="center"/>
            </w:pPr>
            <w:r>
              <w:lastRenderedPageBreak/>
              <w:t>89.</w:t>
            </w:r>
          </w:p>
        </w:tc>
        <w:tc>
          <w:tcPr>
            <w:tcW w:w="4082" w:type="dxa"/>
          </w:tcPr>
          <w:p w:rsidR="008B5380" w:rsidRDefault="008B5380">
            <w:pPr>
              <w:pStyle w:val="ConsPlusNormal"/>
            </w:pPr>
            <w:r>
              <w:t>Ведение единого реестра поступивших обращений граждан по фактам коррупции в Свердловской области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мая отчетного года;</w:t>
            </w:r>
          </w:p>
          <w:p w:rsidR="008B5380" w:rsidRDefault="008B5380">
            <w:pPr>
              <w:pStyle w:val="ConsPlusNormal"/>
            </w:pPr>
            <w:r>
              <w:t>за II квартал отчетного года - до 25 августа отчетного года;</w:t>
            </w:r>
          </w:p>
          <w:p w:rsidR="008B5380" w:rsidRDefault="008B5380">
            <w:pPr>
              <w:pStyle w:val="ConsPlusNormal"/>
            </w:pPr>
            <w:r>
              <w:t>за III квартал отчетного года - до 5 ноября отчетного года;</w:t>
            </w:r>
          </w:p>
          <w:p w:rsidR="008B5380" w:rsidRDefault="008B5380">
            <w:pPr>
              <w:pStyle w:val="ConsPlusNormal"/>
            </w:pPr>
            <w:r>
              <w:t>за отчетный год - до 20 февраля года, следующего за отчетным годом</w:t>
            </w:r>
          </w:p>
        </w:tc>
      </w:tr>
      <w:tr w:rsidR="008B5380">
        <w:tc>
          <w:tcPr>
            <w:tcW w:w="907" w:type="dxa"/>
          </w:tcPr>
          <w:p w:rsidR="008B5380" w:rsidRDefault="008B5380">
            <w:pPr>
              <w:pStyle w:val="ConsPlusNormal"/>
              <w:jc w:val="center"/>
            </w:pPr>
            <w:r>
              <w:t>90.</w:t>
            </w:r>
          </w:p>
        </w:tc>
        <w:tc>
          <w:tcPr>
            <w:tcW w:w="12699" w:type="dxa"/>
            <w:gridSpan w:val="4"/>
          </w:tcPr>
          <w:p w:rsidR="008B5380" w:rsidRDefault="008B5380">
            <w:pPr>
              <w:pStyle w:val="ConsPlusNormal"/>
              <w:jc w:val="center"/>
              <w:outlineLvl w:val="2"/>
            </w:pPr>
            <w: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8B5380">
        <w:tc>
          <w:tcPr>
            <w:tcW w:w="907" w:type="dxa"/>
          </w:tcPr>
          <w:p w:rsidR="008B5380" w:rsidRDefault="008B5380">
            <w:pPr>
              <w:pStyle w:val="ConsPlusNormal"/>
              <w:jc w:val="center"/>
            </w:pPr>
            <w:bookmarkStart w:id="33" w:name="P502"/>
            <w:bookmarkEnd w:id="33"/>
            <w:r>
              <w:t>91.</w:t>
            </w:r>
          </w:p>
        </w:tc>
        <w:tc>
          <w:tcPr>
            <w:tcW w:w="4082" w:type="dxa"/>
          </w:tcPr>
          <w:p w:rsidR="008B5380" w:rsidRDefault="008B5380">
            <w:pPr>
              <w:pStyle w:val="ConsPlusNormal"/>
            </w:pPr>
            <w:r>
              <w:t xml:space="preserve">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60">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w:t>
            </w:r>
            <w:r>
              <w:lastRenderedPageBreak/>
              <w:t>государственных органов и органов местного самоуправления"</w:t>
            </w:r>
          </w:p>
        </w:tc>
        <w:tc>
          <w:tcPr>
            <w:tcW w:w="2891" w:type="dxa"/>
          </w:tcPr>
          <w:p w:rsidR="008B5380" w:rsidRDefault="008B5380">
            <w:pPr>
              <w:pStyle w:val="ConsPlusNormal"/>
            </w:pPr>
            <w:r>
              <w:lastRenderedPageBreak/>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w:t>
            </w:r>
            <w:r>
              <w:lastRenderedPageBreak/>
              <w:t>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lastRenderedPageBreak/>
              <w:t>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92.</w:t>
            </w:r>
          </w:p>
        </w:tc>
        <w:tc>
          <w:tcPr>
            <w:tcW w:w="4082" w:type="dxa"/>
          </w:tcPr>
          <w:p w:rsidR="008B5380" w:rsidRDefault="008B5380">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6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доведение результатов мониторинга до сведения руководителей государственных органов Свердловской области</w:t>
            </w:r>
          </w:p>
        </w:tc>
        <w:tc>
          <w:tcPr>
            <w:tcW w:w="2268" w:type="dxa"/>
          </w:tcPr>
          <w:p w:rsidR="008B5380" w:rsidRDefault="008B5380">
            <w:pPr>
              <w:pStyle w:val="ConsPlusNormal"/>
            </w:pPr>
            <w:r>
              <w:t>один раз в полугодие, до 1 сентября отчетного года и до 1 апреля года, следующего за отчетным годом</w:t>
            </w:r>
          </w:p>
        </w:tc>
      </w:tr>
      <w:tr w:rsidR="008B5380">
        <w:tc>
          <w:tcPr>
            <w:tcW w:w="907" w:type="dxa"/>
          </w:tcPr>
          <w:p w:rsidR="008B5380" w:rsidRDefault="008B5380">
            <w:pPr>
              <w:pStyle w:val="ConsPlusNormal"/>
              <w:jc w:val="center"/>
            </w:pPr>
            <w:r>
              <w:t>93.</w:t>
            </w:r>
          </w:p>
        </w:tc>
        <w:tc>
          <w:tcPr>
            <w:tcW w:w="12699" w:type="dxa"/>
            <w:gridSpan w:val="4"/>
          </w:tcPr>
          <w:p w:rsidR="008B5380" w:rsidRDefault="008B5380">
            <w:pPr>
              <w:pStyle w:val="ConsPlusNormal"/>
              <w:jc w:val="center"/>
              <w:outlineLvl w:val="1"/>
            </w:pPr>
            <w:r>
              <w:t>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rsidR="008B5380">
        <w:tc>
          <w:tcPr>
            <w:tcW w:w="907" w:type="dxa"/>
          </w:tcPr>
          <w:p w:rsidR="008B5380" w:rsidRDefault="008B5380">
            <w:pPr>
              <w:pStyle w:val="ConsPlusNormal"/>
              <w:jc w:val="center"/>
            </w:pPr>
            <w:r>
              <w:t>94.</w:t>
            </w:r>
          </w:p>
        </w:tc>
        <w:tc>
          <w:tcPr>
            <w:tcW w:w="12699" w:type="dxa"/>
            <w:gridSpan w:val="4"/>
          </w:tcPr>
          <w:p w:rsidR="008B5380" w:rsidRDefault="008B5380">
            <w:pPr>
              <w:pStyle w:val="ConsPlusNormal"/>
              <w:jc w:val="center"/>
              <w:outlineLvl w:val="2"/>
            </w:pPr>
            <w:r>
              <w:t>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rsidR="008B5380">
        <w:tc>
          <w:tcPr>
            <w:tcW w:w="907" w:type="dxa"/>
          </w:tcPr>
          <w:p w:rsidR="008B5380" w:rsidRDefault="008B5380">
            <w:pPr>
              <w:pStyle w:val="ConsPlusNormal"/>
              <w:jc w:val="center"/>
            </w:pPr>
            <w:r>
              <w:t>95.</w:t>
            </w:r>
          </w:p>
        </w:tc>
        <w:tc>
          <w:tcPr>
            <w:tcW w:w="4082" w:type="dxa"/>
          </w:tcPr>
          <w:p w:rsidR="008B5380" w:rsidRDefault="008B5380">
            <w:pPr>
              <w:pStyle w:val="ConsPlusNormal"/>
            </w:pPr>
            <w:r>
              <w:t>Информирование граждан о работе Комиссии по координации работы по противодействию коррупции</w:t>
            </w:r>
          </w:p>
        </w:tc>
        <w:tc>
          <w:tcPr>
            <w:tcW w:w="2891" w:type="dxa"/>
          </w:tcPr>
          <w:p w:rsidR="008B5380" w:rsidRDefault="008B5380">
            <w:pPr>
              <w:pStyle w:val="ConsPlusNormal"/>
            </w:pPr>
            <w:r>
              <w:t>Департамент, Департамент информационной политики Свердловской области (далее - Департамент информационной политики)</w:t>
            </w:r>
          </w:p>
        </w:tc>
        <w:tc>
          <w:tcPr>
            <w:tcW w:w="3458" w:type="dxa"/>
          </w:tcPr>
          <w:p w:rsidR="008B5380" w:rsidRDefault="008B5380">
            <w:pPr>
              <w:pStyle w:val="ConsPlusNormal"/>
            </w:pPr>
            <w:r>
              <w:t xml:space="preserve">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w:t>
            </w:r>
            <w:r>
              <w:lastRenderedPageBreak/>
              <w:t>сети Интернет</w:t>
            </w:r>
          </w:p>
        </w:tc>
        <w:tc>
          <w:tcPr>
            <w:tcW w:w="2268" w:type="dxa"/>
          </w:tcPr>
          <w:p w:rsidR="008B5380" w:rsidRDefault="008B5380">
            <w:pPr>
              <w:pStyle w:val="ConsPlusNormal"/>
            </w:pPr>
            <w:r>
              <w:lastRenderedPageBreak/>
              <w:t>по мере проведения заседаний Комиссии по координации работы по противодействию коррупции</w:t>
            </w:r>
          </w:p>
        </w:tc>
      </w:tr>
      <w:tr w:rsidR="008B5380">
        <w:tc>
          <w:tcPr>
            <w:tcW w:w="907" w:type="dxa"/>
          </w:tcPr>
          <w:p w:rsidR="008B5380" w:rsidRDefault="008B5380">
            <w:pPr>
              <w:pStyle w:val="ConsPlusNormal"/>
              <w:jc w:val="center"/>
            </w:pPr>
            <w:bookmarkStart w:id="34" w:name="P521"/>
            <w:bookmarkEnd w:id="34"/>
            <w:r>
              <w:lastRenderedPageBreak/>
              <w:t>96.</w:t>
            </w:r>
          </w:p>
        </w:tc>
        <w:tc>
          <w:tcPr>
            <w:tcW w:w="4082" w:type="dxa"/>
          </w:tcPr>
          <w:p w:rsidR="008B5380" w:rsidRDefault="008B5380">
            <w:pPr>
              <w:pStyle w:val="ConsPlusNormal"/>
            </w:pPr>
            <w:r>
              <w:t>Информирование граждан о:</w:t>
            </w:r>
          </w:p>
          <w:p w:rsidR="008B5380" w:rsidRDefault="008B5380">
            <w:pPr>
              <w:pStyle w:val="ConsPlusNormal"/>
            </w:pPr>
            <w:r>
              <w:t>1) работе комиссий по урегулированию конфликта интересов;</w:t>
            </w:r>
          </w:p>
          <w:p w:rsidR="008B5380" w:rsidRDefault="008B5380">
            <w:pPr>
              <w:pStyle w:val="ConsPlusNormal"/>
            </w:pPr>
            <w:r>
              <w:t>2) нормативном правовом обеспечении работы по противодействию коррупции и ответственности за совершение коррупционных правонарушений;</w:t>
            </w:r>
          </w:p>
          <w:p w:rsidR="008B5380" w:rsidRDefault="008B5380">
            <w:pPr>
              <w:pStyle w:val="ConsPlusNormal"/>
            </w:pPr>
            <w:r>
              <w:t>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8B5380" w:rsidRDefault="008B5380">
            <w:pPr>
              <w:pStyle w:val="ConsPlusNormal"/>
            </w:pPr>
            <w:r>
              <w:t>4) применяемых информационных сервисах (цифровых технологиях), исключающих коррупционное поведение государственных служащих</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результатах и форме информирования граждан</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97.</w:t>
            </w:r>
          </w:p>
        </w:tc>
        <w:tc>
          <w:tcPr>
            <w:tcW w:w="4082" w:type="dxa"/>
          </w:tcPr>
          <w:p w:rsidR="008B5380" w:rsidRDefault="008B5380">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в сети Интернет</w:t>
            </w:r>
          </w:p>
        </w:tc>
        <w:tc>
          <w:tcPr>
            <w:tcW w:w="2268" w:type="dxa"/>
          </w:tcPr>
          <w:p w:rsidR="008B5380" w:rsidRDefault="008B5380">
            <w:pPr>
              <w:pStyle w:val="ConsPlusNormal"/>
            </w:pPr>
            <w:r>
              <w:t>ежегодно, до 1 апреля отчетного года</w:t>
            </w:r>
          </w:p>
        </w:tc>
      </w:tr>
      <w:tr w:rsidR="008B5380">
        <w:tc>
          <w:tcPr>
            <w:tcW w:w="907" w:type="dxa"/>
          </w:tcPr>
          <w:p w:rsidR="008B5380" w:rsidRDefault="008B5380">
            <w:pPr>
              <w:pStyle w:val="ConsPlusNormal"/>
              <w:jc w:val="center"/>
            </w:pPr>
            <w:r>
              <w:t>98.</w:t>
            </w:r>
          </w:p>
        </w:tc>
        <w:tc>
          <w:tcPr>
            <w:tcW w:w="4082" w:type="dxa"/>
          </w:tcPr>
          <w:p w:rsidR="008B5380" w:rsidRDefault="008B5380">
            <w:pPr>
              <w:pStyle w:val="ConsPlusNormal"/>
            </w:pPr>
            <w:r>
              <w:t xml:space="preserve">Размещение сведений о доходах, представленных лицами, замещающими государственные должности Свердловской области, государственными служащими, </w:t>
            </w:r>
            <w:r>
              <w:lastRenderedPageBreak/>
              <w:t>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2891" w:type="dxa"/>
          </w:tcPr>
          <w:p w:rsidR="008B5380" w:rsidRDefault="008B5380">
            <w:pPr>
              <w:pStyle w:val="ConsPlusNormal"/>
            </w:pPr>
            <w:r>
              <w:lastRenderedPageBreak/>
              <w:t xml:space="preserve">исполнительные органы, иные государственные органы (по согласованию), Законодательное Собрание (по согласованию), Уставный </w:t>
            </w:r>
            <w:r>
              <w:lastRenderedPageBreak/>
              <w:t>Суд (по согласованию)</w:t>
            </w:r>
          </w:p>
        </w:tc>
        <w:tc>
          <w:tcPr>
            <w:tcW w:w="3458" w:type="dxa"/>
          </w:tcPr>
          <w:p w:rsidR="008B5380" w:rsidRDefault="008B5380">
            <w:pPr>
              <w:pStyle w:val="ConsPlusNormal"/>
            </w:pPr>
            <w:r>
              <w:lastRenderedPageBreak/>
              <w:t>направление в Департамент информации о размещении сведений о доходах</w:t>
            </w:r>
          </w:p>
        </w:tc>
        <w:tc>
          <w:tcPr>
            <w:tcW w:w="2268" w:type="dxa"/>
          </w:tcPr>
          <w:p w:rsidR="008B5380" w:rsidRDefault="008B5380">
            <w:pPr>
              <w:pStyle w:val="ConsPlusNormal"/>
            </w:pPr>
            <w:r>
              <w:t>ежегодно, до 15 июня отчетного года</w:t>
            </w:r>
          </w:p>
        </w:tc>
      </w:tr>
      <w:tr w:rsidR="008B5380">
        <w:tc>
          <w:tcPr>
            <w:tcW w:w="907" w:type="dxa"/>
          </w:tcPr>
          <w:p w:rsidR="008B5380" w:rsidRDefault="008B5380">
            <w:pPr>
              <w:pStyle w:val="ConsPlusNormal"/>
              <w:jc w:val="center"/>
            </w:pPr>
            <w:bookmarkStart w:id="35" w:name="P540"/>
            <w:bookmarkEnd w:id="35"/>
            <w:r>
              <w:lastRenderedPageBreak/>
              <w:t>99.</w:t>
            </w:r>
          </w:p>
        </w:tc>
        <w:tc>
          <w:tcPr>
            <w:tcW w:w="4082" w:type="dxa"/>
          </w:tcPr>
          <w:p w:rsidR="008B5380" w:rsidRDefault="008B5380">
            <w:pPr>
              <w:pStyle w:val="ConsPlusNormal"/>
            </w:pPr>
            <w:r>
              <w:t>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100.</w:t>
            </w:r>
          </w:p>
        </w:tc>
        <w:tc>
          <w:tcPr>
            <w:tcW w:w="12699" w:type="dxa"/>
            <w:gridSpan w:val="4"/>
          </w:tcPr>
          <w:p w:rsidR="008B5380" w:rsidRDefault="008B5380">
            <w:pPr>
              <w:pStyle w:val="ConsPlusNormal"/>
              <w:jc w:val="center"/>
              <w:outlineLvl w:val="2"/>
            </w:pPr>
            <w: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8B5380">
        <w:tc>
          <w:tcPr>
            <w:tcW w:w="907" w:type="dxa"/>
          </w:tcPr>
          <w:p w:rsidR="008B5380" w:rsidRDefault="008B5380">
            <w:pPr>
              <w:pStyle w:val="ConsPlusNormal"/>
              <w:jc w:val="center"/>
            </w:pPr>
            <w:r>
              <w:t>101.</w:t>
            </w:r>
          </w:p>
        </w:tc>
        <w:tc>
          <w:tcPr>
            <w:tcW w:w="4082" w:type="dxa"/>
          </w:tcPr>
          <w:p w:rsidR="008B5380" w:rsidRDefault="008B5380">
            <w:pPr>
              <w:pStyle w:val="ConsPlusNormal"/>
            </w:pPr>
            <w: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Департаментом методическими рекомендациями по размещению и </w:t>
            </w:r>
            <w:r>
              <w:lastRenderedPageBreak/>
              <w:t>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2891" w:type="dxa"/>
          </w:tcPr>
          <w:p w:rsidR="008B5380" w:rsidRDefault="008B5380">
            <w:pPr>
              <w:pStyle w:val="ConsPlusNormal"/>
            </w:pPr>
            <w:r>
              <w:lastRenderedPageBreak/>
              <w:t>Департамент</w:t>
            </w:r>
          </w:p>
        </w:tc>
        <w:tc>
          <w:tcPr>
            <w:tcW w:w="3458" w:type="dxa"/>
          </w:tcPr>
          <w:p w:rsidR="008B5380" w:rsidRDefault="008B5380">
            <w:pPr>
              <w:pStyle w:val="ConsPlusNormal"/>
            </w:pPr>
            <w:r>
              <w:t xml:space="preserve">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официальных сайтах государственных органов </w:t>
            </w:r>
            <w:r>
              <w:lastRenderedPageBreak/>
              <w:t>Свердловской области и органов местного самоуправления в сети Интернет для устранения выявленных недостатков</w:t>
            </w:r>
          </w:p>
        </w:tc>
        <w:tc>
          <w:tcPr>
            <w:tcW w:w="2268" w:type="dxa"/>
          </w:tcPr>
          <w:p w:rsidR="008B5380" w:rsidRDefault="008B5380">
            <w:pPr>
              <w:pStyle w:val="ConsPlusNormal"/>
            </w:pPr>
            <w:r>
              <w:lastRenderedPageBreak/>
              <w:t>ежегодно, до 25 июля года, следующего за отчетным годом</w:t>
            </w:r>
          </w:p>
        </w:tc>
      </w:tr>
      <w:tr w:rsidR="008B5380">
        <w:tc>
          <w:tcPr>
            <w:tcW w:w="907" w:type="dxa"/>
          </w:tcPr>
          <w:p w:rsidR="008B5380" w:rsidRDefault="008B5380">
            <w:pPr>
              <w:pStyle w:val="ConsPlusNormal"/>
              <w:jc w:val="center"/>
            </w:pPr>
            <w:bookmarkStart w:id="36" w:name="P552"/>
            <w:bookmarkEnd w:id="36"/>
            <w:r>
              <w:lastRenderedPageBreak/>
              <w:t>102.</w:t>
            </w:r>
          </w:p>
        </w:tc>
        <w:tc>
          <w:tcPr>
            <w:tcW w:w="4082" w:type="dxa"/>
          </w:tcPr>
          <w:p w:rsidR="008B5380" w:rsidRDefault="008B5380">
            <w:pPr>
              <w:pStyle w:val="ConsPlusNormal"/>
            </w:pPr>
            <w: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2891" w:type="dxa"/>
          </w:tcPr>
          <w:p w:rsidR="008B5380" w:rsidRDefault="008B5380">
            <w:pPr>
              <w:pStyle w:val="ConsPlusNormal"/>
            </w:pPr>
            <w:r>
              <w:t>Департамент информационной политики</w:t>
            </w:r>
          </w:p>
        </w:tc>
        <w:tc>
          <w:tcPr>
            <w:tcW w:w="3458" w:type="dxa"/>
          </w:tcPr>
          <w:p w:rsidR="008B5380" w:rsidRDefault="008B5380">
            <w:pPr>
              <w:pStyle w:val="ConsPlusNormal"/>
            </w:pPr>
            <w: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103.</w:t>
            </w:r>
          </w:p>
        </w:tc>
        <w:tc>
          <w:tcPr>
            <w:tcW w:w="12699" w:type="dxa"/>
            <w:gridSpan w:val="4"/>
          </w:tcPr>
          <w:p w:rsidR="008B5380" w:rsidRDefault="008B5380">
            <w:pPr>
              <w:pStyle w:val="ConsPlusNormal"/>
              <w:jc w:val="center"/>
              <w:outlineLvl w:val="1"/>
            </w:pPr>
            <w:r>
              <w:t>Направление 9. Антикоррупционное просвещение граждан</w:t>
            </w:r>
          </w:p>
        </w:tc>
      </w:tr>
      <w:tr w:rsidR="008B5380">
        <w:tc>
          <w:tcPr>
            <w:tcW w:w="907" w:type="dxa"/>
          </w:tcPr>
          <w:p w:rsidR="008B5380" w:rsidRDefault="008B5380">
            <w:pPr>
              <w:pStyle w:val="ConsPlusNormal"/>
              <w:jc w:val="center"/>
            </w:pPr>
            <w:r>
              <w:t>104.</w:t>
            </w:r>
          </w:p>
        </w:tc>
        <w:tc>
          <w:tcPr>
            <w:tcW w:w="12699" w:type="dxa"/>
            <w:gridSpan w:val="4"/>
          </w:tcPr>
          <w:p w:rsidR="008B5380" w:rsidRDefault="008B5380">
            <w:pPr>
              <w:pStyle w:val="ConsPlusNormal"/>
              <w:jc w:val="center"/>
              <w:outlineLvl w:val="2"/>
            </w:pPr>
            <w: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8B5380">
        <w:tc>
          <w:tcPr>
            <w:tcW w:w="907" w:type="dxa"/>
          </w:tcPr>
          <w:p w:rsidR="008B5380" w:rsidRDefault="008B5380">
            <w:pPr>
              <w:pStyle w:val="ConsPlusNormal"/>
              <w:jc w:val="center"/>
            </w:pPr>
            <w:bookmarkStart w:id="37" w:name="P561"/>
            <w:bookmarkEnd w:id="37"/>
            <w:r>
              <w:t>105.</w:t>
            </w:r>
          </w:p>
        </w:tc>
        <w:tc>
          <w:tcPr>
            <w:tcW w:w="4082" w:type="dxa"/>
          </w:tcPr>
          <w:p w:rsidR="008B5380" w:rsidRDefault="008B5380">
            <w:pPr>
              <w:pStyle w:val="ConsPlusNormal"/>
            </w:pPr>
            <w:r>
              <w:t>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106.</w:t>
            </w:r>
          </w:p>
        </w:tc>
        <w:tc>
          <w:tcPr>
            <w:tcW w:w="4082" w:type="dxa"/>
          </w:tcPr>
          <w:p w:rsidR="008B5380" w:rsidRDefault="008B5380">
            <w:pPr>
              <w:pStyle w:val="ConsPlusNormal"/>
            </w:pPr>
            <w: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w:t>
            </w:r>
            <w:hyperlink r:id="rId62">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2891" w:type="dxa"/>
          </w:tcPr>
          <w:p w:rsidR="008B5380" w:rsidRDefault="008B5380">
            <w:pPr>
              <w:pStyle w:val="ConsPlusNormal"/>
            </w:pPr>
            <w:r>
              <w:t>Департамент по обеспечению деятельности мировых судей Свердловской области</w:t>
            </w:r>
          </w:p>
        </w:tc>
        <w:tc>
          <w:tcPr>
            <w:tcW w:w="3458" w:type="dxa"/>
          </w:tcPr>
          <w:p w:rsidR="008B5380" w:rsidRDefault="008B5380">
            <w:pPr>
              <w:pStyle w:val="ConsPlusNormal"/>
            </w:pPr>
            <w:r>
              <w:t>направление в Департамент сводной информации о результатах оказания бесплатной юридической помощи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107.</w:t>
            </w:r>
          </w:p>
        </w:tc>
        <w:tc>
          <w:tcPr>
            <w:tcW w:w="4082" w:type="dxa"/>
          </w:tcPr>
          <w:p w:rsidR="008B5380" w:rsidRDefault="008B5380">
            <w:pPr>
              <w:pStyle w:val="ConsPlusNormal"/>
            </w:pPr>
            <w:r>
              <w:t>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2891" w:type="dxa"/>
          </w:tcPr>
          <w:p w:rsidR="008B5380" w:rsidRDefault="008B5380">
            <w:pPr>
              <w:pStyle w:val="ConsPlusNormal"/>
            </w:pPr>
            <w:r>
              <w:t>Департамент по обеспечению деятельности мировых судей Свердловской области</w:t>
            </w:r>
          </w:p>
        </w:tc>
        <w:tc>
          <w:tcPr>
            <w:tcW w:w="3458" w:type="dxa"/>
          </w:tcPr>
          <w:p w:rsidR="008B5380" w:rsidRDefault="008B5380">
            <w:pPr>
              <w:pStyle w:val="ConsPlusNormal"/>
            </w:pPr>
            <w: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108.</w:t>
            </w:r>
          </w:p>
        </w:tc>
        <w:tc>
          <w:tcPr>
            <w:tcW w:w="4082" w:type="dxa"/>
          </w:tcPr>
          <w:p w:rsidR="008B5380" w:rsidRDefault="008B5380">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разработанных и (или) размещенных просветительских материалах</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38" w:name="P581"/>
            <w:bookmarkEnd w:id="38"/>
            <w:r>
              <w:t>109.</w:t>
            </w:r>
          </w:p>
        </w:tc>
        <w:tc>
          <w:tcPr>
            <w:tcW w:w="4082" w:type="dxa"/>
          </w:tcPr>
          <w:p w:rsidR="008B5380" w:rsidRDefault="008B5380">
            <w:pPr>
              <w:pStyle w:val="ConsPlusNormal"/>
            </w:pPr>
            <w: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110.</w:t>
            </w:r>
          </w:p>
        </w:tc>
        <w:tc>
          <w:tcPr>
            <w:tcW w:w="12699" w:type="dxa"/>
            <w:gridSpan w:val="4"/>
          </w:tcPr>
          <w:p w:rsidR="008B5380" w:rsidRDefault="008B5380">
            <w:pPr>
              <w:pStyle w:val="ConsPlusNormal"/>
              <w:jc w:val="center"/>
              <w:outlineLvl w:val="2"/>
            </w:pPr>
            <w:r>
              <w:t>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rsidR="008B5380">
        <w:tc>
          <w:tcPr>
            <w:tcW w:w="907" w:type="dxa"/>
          </w:tcPr>
          <w:p w:rsidR="008B5380" w:rsidRDefault="008B5380">
            <w:pPr>
              <w:pStyle w:val="ConsPlusNormal"/>
              <w:jc w:val="center"/>
            </w:pPr>
            <w:bookmarkStart w:id="39" w:name="P588"/>
            <w:bookmarkEnd w:id="39"/>
            <w:r>
              <w:t>111.</w:t>
            </w:r>
          </w:p>
        </w:tc>
        <w:tc>
          <w:tcPr>
            <w:tcW w:w="4082" w:type="dxa"/>
          </w:tcPr>
          <w:p w:rsidR="008B5380" w:rsidRDefault="008B5380">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2891" w:type="dxa"/>
          </w:tcPr>
          <w:p w:rsidR="008B5380" w:rsidRDefault="008B5380">
            <w:pPr>
              <w:pStyle w:val="ConsPlusNormal"/>
            </w:pPr>
            <w:r>
              <w:t>Департамент информационной политики</w:t>
            </w:r>
          </w:p>
        </w:tc>
        <w:tc>
          <w:tcPr>
            <w:tcW w:w="3458" w:type="dxa"/>
          </w:tcPr>
          <w:p w:rsidR="008B5380" w:rsidRDefault="008B5380">
            <w:pPr>
              <w:pStyle w:val="ConsPlusNormal"/>
            </w:pPr>
            <w:r>
              <w:t>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112.</w:t>
            </w:r>
          </w:p>
        </w:tc>
        <w:tc>
          <w:tcPr>
            <w:tcW w:w="4082" w:type="dxa"/>
          </w:tcPr>
          <w:p w:rsidR="008B5380" w:rsidRDefault="008B5380">
            <w:pPr>
              <w:pStyle w:val="ConsPlusNormal"/>
            </w:pPr>
            <w: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2891" w:type="dxa"/>
          </w:tcPr>
          <w:p w:rsidR="008B5380" w:rsidRDefault="008B5380">
            <w:pPr>
              <w:pStyle w:val="ConsPlusNormal"/>
            </w:pPr>
            <w:r>
              <w:t>Департамент информационной политики</w:t>
            </w:r>
          </w:p>
        </w:tc>
        <w:tc>
          <w:tcPr>
            <w:tcW w:w="3458" w:type="dxa"/>
          </w:tcPr>
          <w:p w:rsidR="008B5380" w:rsidRDefault="008B5380">
            <w:pPr>
              <w:pStyle w:val="ConsPlusNormal"/>
            </w:pPr>
            <w: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113.</w:t>
            </w:r>
          </w:p>
        </w:tc>
        <w:tc>
          <w:tcPr>
            <w:tcW w:w="4082" w:type="dxa"/>
          </w:tcPr>
          <w:p w:rsidR="008B5380" w:rsidRDefault="008B5380">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2891" w:type="dxa"/>
          </w:tcPr>
          <w:p w:rsidR="008B5380" w:rsidRDefault="008B5380">
            <w:pPr>
              <w:pStyle w:val="ConsPlusNormal"/>
            </w:pPr>
            <w:r>
              <w:t>Департамент информационной политики</w:t>
            </w:r>
          </w:p>
        </w:tc>
        <w:tc>
          <w:tcPr>
            <w:tcW w:w="3458" w:type="dxa"/>
          </w:tcPr>
          <w:p w:rsidR="008B5380" w:rsidRDefault="008B5380">
            <w:pPr>
              <w:pStyle w:val="ConsPlusNormal"/>
            </w:pPr>
            <w:r>
              <w:t>направление в Департамент информации о совещаниях, в ходе которых с редакторами региональных средств массовой информации рассмотрены вопросы реализации на территории Свердловской области государственной антикоррупционной политики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40" w:name="P603"/>
            <w:bookmarkEnd w:id="40"/>
            <w:r>
              <w:t>114.</w:t>
            </w:r>
          </w:p>
        </w:tc>
        <w:tc>
          <w:tcPr>
            <w:tcW w:w="4082" w:type="dxa"/>
          </w:tcPr>
          <w:p w:rsidR="008B5380" w:rsidRDefault="008B5380">
            <w:pPr>
              <w:pStyle w:val="ConsPlusNormal"/>
            </w:pPr>
            <w: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2891" w:type="dxa"/>
          </w:tcPr>
          <w:p w:rsidR="008B5380" w:rsidRDefault="008B5380">
            <w:pPr>
              <w:pStyle w:val="ConsPlusNormal"/>
            </w:pPr>
            <w:r>
              <w:t>Департамент информационной политики</w:t>
            </w:r>
          </w:p>
        </w:tc>
        <w:tc>
          <w:tcPr>
            <w:tcW w:w="3458" w:type="dxa"/>
          </w:tcPr>
          <w:p w:rsidR="008B5380" w:rsidRDefault="008B5380">
            <w:pPr>
              <w:pStyle w:val="ConsPlusNormal"/>
            </w:pPr>
            <w: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115.</w:t>
            </w:r>
          </w:p>
        </w:tc>
        <w:tc>
          <w:tcPr>
            <w:tcW w:w="4082" w:type="dxa"/>
          </w:tcPr>
          <w:p w:rsidR="008B5380" w:rsidRDefault="008B5380">
            <w:pPr>
              <w:pStyle w:val="ConsPlusNormal"/>
            </w:pPr>
            <w: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rsidR="008B5380" w:rsidRDefault="008B5380">
            <w:pPr>
              <w:pStyle w:val="ConsPlusNormal"/>
            </w:pPr>
            <w:r>
              <w:t>ежегодно, до 1 апреля года, следующего за отчетным годом</w:t>
            </w:r>
          </w:p>
        </w:tc>
      </w:tr>
      <w:tr w:rsidR="008B5380">
        <w:tc>
          <w:tcPr>
            <w:tcW w:w="907" w:type="dxa"/>
          </w:tcPr>
          <w:p w:rsidR="008B5380" w:rsidRDefault="008B5380">
            <w:pPr>
              <w:pStyle w:val="ConsPlusNormal"/>
              <w:jc w:val="center"/>
            </w:pPr>
            <w:bookmarkStart w:id="41" w:name="P613"/>
            <w:bookmarkEnd w:id="41"/>
            <w:r>
              <w:t>116.</w:t>
            </w:r>
          </w:p>
        </w:tc>
        <w:tc>
          <w:tcPr>
            <w:tcW w:w="4082" w:type="dxa"/>
          </w:tcPr>
          <w:p w:rsidR="008B5380" w:rsidRDefault="008B5380">
            <w:pPr>
              <w:pStyle w:val="ConsPlusNormal"/>
            </w:pPr>
            <w:r>
              <w:t xml:space="preserve">Проведение областного творческого </w:t>
            </w:r>
            <w:r>
              <w:lastRenderedPageBreak/>
              <w:t>конкурса на лучшее освещение в средствах массовой информации вопросов противодействия коррупции</w:t>
            </w:r>
          </w:p>
        </w:tc>
        <w:tc>
          <w:tcPr>
            <w:tcW w:w="2891" w:type="dxa"/>
          </w:tcPr>
          <w:p w:rsidR="008B5380" w:rsidRDefault="008B5380">
            <w:pPr>
              <w:pStyle w:val="ConsPlusNormal"/>
            </w:pPr>
            <w:r>
              <w:lastRenderedPageBreak/>
              <w:t xml:space="preserve">Департамент </w:t>
            </w:r>
            <w:r>
              <w:lastRenderedPageBreak/>
              <w:t>информационной политики</w:t>
            </w:r>
          </w:p>
        </w:tc>
        <w:tc>
          <w:tcPr>
            <w:tcW w:w="3458" w:type="dxa"/>
          </w:tcPr>
          <w:p w:rsidR="008B5380" w:rsidRDefault="008B5380">
            <w:pPr>
              <w:pStyle w:val="ConsPlusNormal"/>
            </w:pPr>
            <w:r>
              <w:lastRenderedPageBreak/>
              <w:t xml:space="preserve">направление в Департамент </w:t>
            </w:r>
            <w:r>
              <w:lastRenderedPageBreak/>
              <w:t>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2268" w:type="dxa"/>
          </w:tcPr>
          <w:p w:rsidR="008B5380" w:rsidRDefault="008B5380">
            <w:pPr>
              <w:pStyle w:val="ConsPlusNormal"/>
            </w:pPr>
            <w:r>
              <w:lastRenderedPageBreak/>
              <w:t xml:space="preserve">ежегодно, до 20 </w:t>
            </w:r>
            <w:r>
              <w:lastRenderedPageBreak/>
              <w:t>января года, следующего за отчетным годом</w:t>
            </w:r>
          </w:p>
        </w:tc>
      </w:tr>
      <w:tr w:rsidR="008B5380">
        <w:tc>
          <w:tcPr>
            <w:tcW w:w="907" w:type="dxa"/>
          </w:tcPr>
          <w:p w:rsidR="008B5380" w:rsidRDefault="008B5380">
            <w:pPr>
              <w:pStyle w:val="ConsPlusNormal"/>
              <w:jc w:val="center"/>
            </w:pPr>
            <w:bookmarkStart w:id="42" w:name="P618"/>
            <w:bookmarkEnd w:id="42"/>
            <w:r>
              <w:lastRenderedPageBreak/>
              <w:t>117.</w:t>
            </w:r>
          </w:p>
        </w:tc>
        <w:tc>
          <w:tcPr>
            <w:tcW w:w="4082" w:type="dxa"/>
          </w:tcPr>
          <w:p w:rsidR="008B5380" w:rsidRDefault="008B5380">
            <w:pPr>
              <w:pStyle w:val="ConsPlusNormal"/>
            </w:pPr>
            <w: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2891" w:type="dxa"/>
          </w:tcPr>
          <w:p w:rsidR="008B5380" w:rsidRDefault="008B5380">
            <w:pPr>
              <w:pStyle w:val="ConsPlusNormal"/>
            </w:pPr>
            <w: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43" w:name="P623"/>
            <w:bookmarkEnd w:id="43"/>
            <w:r>
              <w:t>118.</w:t>
            </w:r>
          </w:p>
        </w:tc>
        <w:tc>
          <w:tcPr>
            <w:tcW w:w="4082" w:type="dxa"/>
          </w:tcPr>
          <w:p w:rsidR="008B5380" w:rsidRDefault="008B5380">
            <w:pPr>
              <w:pStyle w:val="ConsPlusNormal"/>
            </w:pPr>
            <w:r>
              <w:t>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891" w:type="dxa"/>
          </w:tcPr>
          <w:p w:rsidR="008B5380" w:rsidRDefault="008B5380">
            <w:pPr>
              <w:pStyle w:val="ConsPlusNormal"/>
            </w:pPr>
            <w: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119.</w:t>
            </w:r>
          </w:p>
        </w:tc>
        <w:tc>
          <w:tcPr>
            <w:tcW w:w="12699" w:type="dxa"/>
            <w:gridSpan w:val="4"/>
          </w:tcPr>
          <w:p w:rsidR="008B5380" w:rsidRDefault="008B5380">
            <w:pPr>
              <w:pStyle w:val="ConsPlusNormal"/>
              <w:jc w:val="center"/>
              <w:outlineLvl w:val="2"/>
            </w:pPr>
            <w:r>
              <w:t>Шаг 3. Антикоррупционное просвещение обучающихся</w:t>
            </w:r>
          </w:p>
        </w:tc>
      </w:tr>
      <w:tr w:rsidR="008B5380">
        <w:tc>
          <w:tcPr>
            <w:tcW w:w="907" w:type="dxa"/>
          </w:tcPr>
          <w:p w:rsidR="008B5380" w:rsidRDefault="008B5380">
            <w:pPr>
              <w:pStyle w:val="ConsPlusNormal"/>
              <w:jc w:val="center"/>
            </w:pPr>
            <w:bookmarkStart w:id="44" w:name="P630"/>
            <w:bookmarkEnd w:id="44"/>
            <w:r>
              <w:t>120.</w:t>
            </w:r>
          </w:p>
        </w:tc>
        <w:tc>
          <w:tcPr>
            <w:tcW w:w="4082" w:type="dxa"/>
          </w:tcPr>
          <w:p w:rsidR="008B5380" w:rsidRDefault="008B5380">
            <w:pPr>
              <w:pStyle w:val="ConsPlusNormal"/>
            </w:pPr>
            <w:r>
              <w:t xml:space="preserve">Проведение в образовательных организациях просветительских и воспитательных мероприятий, направленных на создание в обществе </w:t>
            </w:r>
            <w:r>
              <w:lastRenderedPageBreak/>
              <w:t>атмосферы нетерпимости к коррупционным проявлениям</w:t>
            </w:r>
          </w:p>
        </w:tc>
        <w:tc>
          <w:tcPr>
            <w:tcW w:w="2891" w:type="dxa"/>
          </w:tcPr>
          <w:p w:rsidR="008B5380" w:rsidRDefault="008B5380">
            <w:pPr>
              <w:pStyle w:val="ConsPlusNormal"/>
            </w:pPr>
            <w:r>
              <w:lastRenderedPageBreak/>
              <w:t xml:space="preserve">Министерство образования и молодежной политики Свердловской области (далее - Министерство </w:t>
            </w:r>
            <w:r>
              <w:lastRenderedPageBreak/>
              <w:t>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 - Министерство физической культуры и спорта)</w:t>
            </w:r>
          </w:p>
        </w:tc>
        <w:tc>
          <w:tcPr>
            <w:tcW w:w="3458" w:type="dxa"/>
          </w:tcPr>
          <w:p w:rsidR="008B5380" w:rsidRDefault="008B5380">
            <w:pPr>
              <w:pStyle w:val="ConsPlusNormal"/>
            </w:pPr>
            <w:r>
              <w:lastRenderedPageBreak/>
              <w:t xml:space="preserve">направление в Департамент информации о результатах проведения в образовательных организациях просветительских и </w:t>
            </w:r>
            <w:r>
              <w:lastRenderedPageBreak/>
              <w:t>воспитательных мероприятий, направленных на создание в обществе атмосферы нетерпимости к коррупционным проявлениям</w:t>
            </w:r>
          </w:p>
        </w:tc>
        <w:tc>
          <w:tcPr>
            <w:tcW w:w="2268" w:type="dxa"/>
          </w:tcPr>
          <w:p w:rsidR="008B5380" w:rsidRDefault="008B5380">
            <w:pPr>
              <w:pStyle w:val="ConsPlusNormal"/>
            </w:pPr>
            <w:r>
              <w:lastRenderedPageBreak/>
              <w:t xml:space="preserve">один раз в полугодие, до 25 июля отчетного года и до 20 января года, следующего за </w:t>
            </w:r>
            <w:r>
              <w:lastRenderedPageBreak/>
              <w:t>отчетным годом</w:t>
            </w:r>
          </w:p>
        </w:tc>
      </w:tr>
      <w:tr w:rsidR="008B5380">
        <w:tc>
          <w:tcPr>
            <w:tcW w:w="907" w:type="dxa"/>
          </w:tcPr>
          <w:p w:rsidR="008B5380" w:rsidRDefault="008B5380">
            <w:pPr>
              <w:pStyle w:val="ConsPlusNormal"/>
              <w:jc w:val="center"/>
            </w:pPr>
            <w:r>
              <w:lastRenderedPageBreak/>
              <w:t>121.</w:t>
            </w:r>
          </w:p>
        </w:tc>
        <w:tc>
          <w:tcPr>
            <w:tcW w:w="4082" w:type="dxa"/>
          </w:tcPr>
          <w:p w:rsidR="008B5380" w:rsidRDefault="008B5380">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891" w:type="dxa"/>
          </w:tcPr>
          <w:p w:rsidR="008B5380" w:rsidRDefault="008B5380">
            <w:pPr>
              <w:pStyle w:val="ConsPlusNormal"/>
            </w:pPr>
            <w:r>
              <w:t xml:space="preserve">Министерство образования и молодежной политики с участием органов управления в сфере образования и общеобразовательных </w:t>
            </w:r>
            <w:r>
              <w:lastRenderedPageBreak/>
              <w:t>организаций, Министерство здравоохранения, Министерство культуры, Министерство физической культуры и спорта</w:t>
            </w:r>
          </w:p>
        </w:tc>
        <w:tc>
          <w:tcPr>
            <w:tcW w:w="3458" w:type="dxa"/>
          </w:tcPr>
          <w:p w:rsidR="008B5380" w:rsidRDefault="008B5380">
            <w:pPr>
              <w:pStyle w:val="ConsPlusNormal"/>
            </w:pPr>
            <w:r>
              <w:lastRenderedPageBreak/>
              <w:t xml:space="preserve">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w:t>
            </w:r>
            <w:r>
              <w:lastRenderedPageBreak/>
              <w:t>антикоррупционного просвещения обучающихся</w:t>
            </w:r>
          </w:p>
        </w:tc>
        <w:tc>
          <w:tcPr>
            <w:tcW w:w="2268" w:type="dxa"/>
          </w:tcPr>
          <w:p w:rsidR="008B5380" w:rsidRDefault="008B5380">
            <w:pPr>
              <w:pStyle w:val="ConsPlusNormal"/>
            </w:pPr>
            <w:r>
              <w:lastRenderedPageBreak/>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bookmarkStart w:id="45" w:name="P640"/>
            <w:bookmarkEnd w:id="45"/>
            <w:r>
              <w:lastRenderedPageBreak/>
              <w:t>122.</w:t>
            </w:r>
          </w:p>
        </w:tc>
        <w:tc>
          <w:tcPr>
            <w:tcW w:w="4082" w:type="dxa"/>
          </w:tcPr>
          <w:p w:rsidR="008B5380" w:rsidRDefault="008B5380">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891" w:type="dxa"/>
          </w:tcPr>
          <w:p w:rsidR="008B5380" w:rsidRDefault="008B5380">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8B5380" w:rsidRDefault="008B5380">
            <w:pPr>
              <w:pStyle w:val="ConsPlusNormal"/>
            </w:pPr>
            <w: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123.</w:t>
            </w:r>
          </w:p>
        </w:tc>
        <w:tc>
          <w:tcPr>
            <w:tcW w:w="12699" w:type="dxa"/>
            <w:gridSpan w:val="4"/>
          </w:tcPr>
          <w:p w:rsidR="008B5380" w:rsidRDefault="008B5380">
            <w:pPr>
              <w:pStyle w:val="ConsPlusNormal"/>
              <w:jc w:val="center"/>
              <w:outlineLvl w:val="1"/>
            </w:pPr>
            <w:r>
              <w:t>Направление 10. Обеспечение участия институтов гражданского общества в противодействии коррупции</w:t>
            </w:r>
          </w:p>
        </w:tc>
      </w:tr>
      <w:tr w:rsidR="008B5380">
        <w:tc>
          <w:tcPr>
            <w:tcW w:w="907" w:type="dxa"/>
          </w:tcPr>
          <w:p w:rsidR="008B5380" w:rsidRDefault="008B5380">
            <w:pPr>
              <w:pStyle w:val="ConsPlusNormal"/>
              <w:jc w:val="center"/>
            </w:pPr>
            <w:r>
              <w:t>124.</w:t>
            </w:r>
          </w:p>
        </w:tc>
        <w:tc>
          <w:tcPr>
            <w:tcW w:w="12699" w:type="dxa"/>
            <w:gridSpan w:val="4"/>
          </w:tcPr>
          <w:p w:rsidR="008B5380" w:rsidRDefault="008B5380">
            <w:pPr>
              <w:pStyle w:val="ConsPlusNormal"/>
              <w:jc w:val="center"/>
              <w:outlineLvl w:val="2"/>
            </w:pPr>
            <w: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8B5380">
        <w:tc>
          <w:tcPr>
            <w:tcW w:w="907" w:type="dxa"/>
          </w:tcPr>
          <w:p w:rsidR="008B5380" w:rsidRDefault="008B5380">
            <w:pPr>
              <w:pStyle w:val="ConsPlusNormal"/>
              <w:jc w:val="center"/>
            </w:pPr>
            <w:r>
              <w:t>125.</w:t>
            </w:r>
          </w:p>
        </w:tc>
        <w:tc>
          <w:tcPr>
            <w:tcW w:w="4082" w:type="dxa"/>
          </w:tcPr>
          <w:p w:rsidR="008B5380" w:rsidRDefault="008B5380">
            <w:pPr>
              <w:pStyle w:val="ConsPlusNormal"/>
            </w:pPr>
            <w:r>
              <w:t>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2891" w:type="dxa"/>
          </w:tcPr>
          <w:p w:rsidR="008B5380" w:rsidRDefault="008B5380">
            <w:pPr>
              <w:pStyle w:val="ConsPlusNormal"/>
            </w:pPr>
            <w:r>
              <w:t>Департамент внутренней политики Свердловской области (далее - Департамент внутренней политики)</w:t>
            </w:r>
          </w:p>
        </w:tc>
        <w:tc>
          <w:tcPr>
            <w:tcW w:w="3458" w:type="dxa"/>
          </w:tcPr>
          <w:p w:rsidR="008B5380" w:rsidRDefault="008B5380">
            <w:pPr>
              <w:pStyle w:val="ConsPlusNormal"/>
            </w:pPr>
            <w:r>
              <w:t xml:space="preserve">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официального сайта Департамента внутренней политики информации о заседаниях рабочей группы по </w:t>
            </w:r>
            <w:r>
              <w:lastRenderedPageBreak/>
              <w:t>взаимодействию с институтами гражданского общества</w:t>
            </w:r>
          </w:p>
        </w:tc>
        <w:tc>
          <w:tcPr>
            <w:tcW w:w="2268" w:type="dxa"/>
          </w:tcPr>
          <w:p w:rsidR="008B5380" w:rsidRDefault="008B5380">
            <w:pPr>
              <w:pStyle w:val="ConsPlusNormal"/>
            </w:pPr>
            <w:r>
              <w:lastRenderedPageBreak/>
              <w:t>ежеквартально, в соответствии с планом заседаний рабочей группы по взаимодействию с институтами гражданского общества</w:t>
            </w:r>
          </w:p>
        </w:tc>
      </w:tr>
      <w:tr w:rsidR="008B5380">
        <w:tc>
          <w:tcPr>
            <w:tcW w:w="907" w:type="dxa"/>
          </w:tcPr>
          <w:p w:rsidR="008B5380" w:rsidRDefault="008B5380">
            <w:pPr>
              <w:pStyle w:val="ConsPlusNormal"/>
              <w:jc w:val="center"/>
            </w:pPr>
            <w:r>
              <w:lastRenderedPageBreak/>
              <w:t>126.</w:t>
            </w:r>
          </w:p>
        </w:tc>
        <w:tc>
          <w:tcPr>
            <w:tcW w:w="4082" w:type="dxa"/>
          </w:tcPr>
          <w:p w:rsidR="008B5380" w:rsidRDefault="008B5380">
            <w:pPr>
              <w:pStyle w:val="ConsPlusNormal"/>
            </w:pPr>
            <w:r>
              <w:t>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2891" w:type="dxa"/>
          </w:tcPr>
          <w:p w:rsidR="008B5380" w:rsidRDefault="008B5380">
            <w:pPr>
              <w:pStyle w:val="ConsPlusNormal"/>
            </w:pPr>
            <w:r>
              <w:t>Департамент внутренней политики</w:t>
            </w:r>
          </w:p>
        </w:tc>
        <w:tc>
          <w:tcPr>
            <w:tcW w:w="3458" w:type="dxa"/>
          </w:tcPr>
          <w:p w:rsidR="008B5380" w:rsidRDefault="008B5380">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2268" w:type="dxa"/>
          </w:tcPr>
          <w:p w:rsidR="008B5380" w:rsidRDefault="008B5380">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8B5380">
        <w:tc>
          <w:tcPr>
            <w:tcW w:w="907" w:type="dxa"/>
          </w:tcPr>
          <w:p w:rsidR="008B5380" w:rsidRDefault="008B5380">
            <w:pPr>
              <w:pStyle w:val="ConsPlusNormal"/>
              <w:jc w:val="center"/>
            </w:pPr>
            <w:r>
              <w:t>127.</w:t>
            </w:r>
          </w:p>
        </w:tc>
        <w:tc>
          <w:tcPr>
            <w:tcW w:w="4082" w:type="dxa"/>
          </w:tcPr>
          <w:p w:rsidR="008B5380" w:rsidRDefault="008B5380">
            <w:pPr>
              <w:pStyle w:val="ConsPlusNormal"/>
            </w:pPr>
            <w: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2891" w:type="dxa"/>
          </w:tcPr>
          <w:p w:rsidR="008B5380" w:rsidRDefault="008B5380">
            <w:pPr>
              <w:pStyle w:val="ConsPlusNormal"/>
            </w:pPr>
            <w:r>
              <w:t>исполнительные органы, Законодательное Собрание (по согласованию)</w:t>
            </w:r>
          </w:p>
        </w:tc>
        <w:tc>
          <w:tcPr>
            <w:tcW w:w="3458" w:type="dxa"/>
          </w:tcPr>
          <w:p w:rsidR="008B5380" w:rsidRDefault="008B5380">
            <w:pPr>
              <w:pStyle w:val="ConsPlusNormal"/>
            </w:pPr>
            <w:r>
              <w:t>направление в Департамент информации о результатах рассмотрения итогов выполнения планов мероприятий по противодействию коррупции</w:t>
            </w:r>
          </w:p>
        </w:tc>
        <w:tc>
          <w:tcPr>
            <w:tcW w:w="2268" w:type="dxa"/>
          </w:tcPr>
          <w:p w:rsidR="008B5380" w:rsidRDefault="008B5380">
            <w:pPr>
              <w:pStyle w:val="ConsPlusNormal"/>
            </w:pPr>
            <w:r>
              <w:t>ежегодно, до 25 июля года, следующего за отчетным годом</w:t>
            </w:r>
          </w:p>
        </w:tc>
      </w:tr>
      <w:tr w:rsidR="008B5380">
        <w:tc>
          <w:tcPr>
            <w:tcW w:w="907" w:type="dxa"/>
          </w:tcPr>
          <w:p w:rsidR="008B5380" w:rsidRDefault="008B5380">
            <w:pPr>
              <w:pStyle w:val="ConsPlusNormal"/>
              <w:jc w:val="center"/>
            </w:pPr>
            <w:r>
              <w:t>128.</w:t>
            </w:r>
          </w:p>
        </w:tc>
        <w:tc>
          <w:tcPr>
            <w:tcW w:w="4082" w:type="dxa"/>
          </w:tcPr>
          <w:p w:rsidR="008B5380" w:rsidRDefault="008B5380">
            <w:pPr>
              <w:pStyle w:val="ConsPlusNormal"/>
            </w:pPr>
            <w:r>
              <w:t>Организация и проведение конкурса общественных советов на наиболее эффективную работу по противодействию коррупции</w:t>
            </w:r>
          </w:p>
        </w:tc>
        <w:tc>
          <w:tcPr>
            <w:tcW w:w="2891" w:type="dxa"/>
          </w:tcPr>
          <w:p w:rsidR="008B5380" w:rsidRDefault="008B5380">
            <w:pPr>
              <w:pStyle w:val="ConsPlusNormal"/>
            </w:pPr>
            <w:r>
              <w:t>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rsidR="008B5380" w:rsidRDefault="008B5380">
            <w:pPr>
              <w:pStyle w:val="ConsPlusNormal"/>
            </w:pPr>
            <w: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rsidR="008B5380" w:rsidRDefault="008B5380">
            <w:pPr>
              <w:pStyle w:val="ConsPlusNormal"/>
            </w:pPr>
            <w:r>
              <w:t>до 31 декабря 2023 года</w:t>
            </w:r>
          </w:p>
        </w:tc>
      </w:tr>
      <w:tr w:rsidR="008B5380">
        <w:tc>
          <w:tcPr>
            <w:tcW w:w="907" w:type="dxa"/>
          </w:tcPr>
          <w:p w:rsidR="008B5380" w:rsidRDefault="008B5380">
            <w:pPr>
              <w:pStyle w:val="ConsPlusNormal"/>
              <w:jc w:val="center"/>
            </w:pPr>
            <w:r>
              <w:lastRenderedPageBreak/>
              <w:t>129.</w:t>
            </w:r>
          </w:p>
        </w:tc>
        <w:tc>
          <w:tcPr>
            <w:tcW w:w="12699" w:type="dxa"/>
            <w:gridSpan w:val="4"/>
          </w:tcPr>
          <w:p w:rsidR="008B5380" w:rsidRDefault="008B5380">
            <w:pPr>
              <w:pStyle w:val="ConsPlusNormal"/>
              <w:jc w:val="center"/>
              <w:outlineLvl w:val="2"/>
            </w:pPr>
            <w:r>
              <w:t>Шаг 2. Реализация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rsidR="008B5380">
        <w:tc>
          <w:tcPr>
            <w:tcW w:w="907" w:type="dxa"/>
          </w:tcPr>
          <w:p w:rsidR="008B5380" w:rsidRDefault="008B5380">
            <w:pPr>
              <w:pStyle w:val="ConsPlusNormal"/>
              <w:jc w:val="center"/>
            </w:pPr>
            <w:r>
              <w:t>130.</w:t>
            </w:r>
          </w:p>
        </w:tc>
        <w:tc>
          <w:tcPr>
            <w:tcW w:w="4082" w:type="dxa"/>
          </w:tcPr>
          <w:p w:rsidR="008B5380" w:rsidRDefault="008B5380">
            <w:pPr>
              <w:pStyle w:val="ConsPlusNormal"/>
            </w:pPr>
            <w:r>
              <w:t>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8B5380" w:rsidRDefault="008B5380">
            <w:pPr>
              <w:pStyle w:val="ConsPlusNormal"/>
            </w:pPr>
            <w:r>
              <w:t>Департамент внутренней политики</w:t>
            </w:r>
          </w:p>
        </w:tc>
        <w:tc>
          <w:tcPr>
            <w:tcW w:w="3458" w:type="dxa"/>
          </w:tcPr>
          <w:p w:rsidR="008B5380" w:rsidRDefault="008B5380">
            <w:pPr>
              <w:pStyle w:val="ConsPlusNormal"/>
            </w:pPr>
            <w:r>
              <w:t>направление в Департамент информации об итогах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rsidR="008B5380" w:rsidRDefault="008B5380">
            <w:pPr>
              <w:pStyle w:val="ConsPlusNormal"/>
            </w:pPr>
            <w:r>
              <w:t>до 25 июля 2021 года</w:t>
            </w:r>
          </w:p>
        </w:tc>
      </w:tr>
      <w:tr w:rsidR="008B5380">
        <w:tc>
          <w:tcPr>
            <w:tcW w:w="907" w:type="dxa"/>
          </w:tcPr>
          <w:p w:rsidR="008B5380" w:rsidRDefault="008B5380">
            <w:pPr>
              <w:pStyle w:val="ConsPlusNormal"/>
              <w:jc w:val="center"/>
            </w:pPr>
            <w:r>
              <w:t>131.</w:t>
            </w:r>
          </w:p>
        </w:tc>
        <w:tc>
          <w:tcPr>
            <w:tcW w:w="4082" w:type="dxa"/>
          </w:tcPr>
          <w:p w:rsidR="008B5380" w:rsidRDefault="008B5380">
            <w:pPr>
              <w:pStyle w:val="ConsPlusNormal"/>
            </w:pPr>
            <w:r>
              <w:t>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8B5380" w:rsidRDefault="008B5380">
            <w:pPr>
              <w:pStyle w:val="ConsPlusNormal"/>
            </w:pPr>
            <w:r>
              <w:t>Департамент внутренней политики</w:t>
            </w:r>
          </w:p>
        </w:tc>
        <w:tc>
          <w:tcPr>
            <w:tcW w:w="3458" w:type="dxa"/>
          </w:tcPr>
          <w:p w:rsidR="008B5380" w:rsidRDefault="008B5380">
            <w:pPr>
              <w:pStyle w:val="ConsPlusNormal"/>
            </w:pPr>
            <w:r>
              <w:t xml:space="preserve">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w:t>
            </w:r>
            <w:r>
              <w:lastRenderedPageBreak/>
              <w:t>организаций по противодействию коррупции на территории Свердловской области до 2021 года "Общество против коррупции"</w:t>
            </w:r>
          </w:p>
        </w:tc>
        <w:tc>
          <w:tcPr>
            <w:tcW w:w="2268" w:type="dxa"/>
          </w:tcPr>
          <w:p w:rsidR="008B5380" w:rsidRDefault="008B5380">
            <w:pPr>
              <w:pStyle w:val="ConsPlusNormal"/>
            </w:pPr>
            <w:r>
              <w:lastRenderedPageBreak/>
              <w:t>до 25 июля 2022 года</w:t>
            </w:r>
          </w:p>
        </w:tc>
      </w:tr>
      <w:tr w:rsidR="008B5380">
        <w:tblPrEx>
          <w:tblBorders>
            <w:insideH w:val="nil"/>
          </w:tblBorders>
        </w:tblPrEx>
        <w:tc>
          <w:tcPr>
            <w:tcW w:w="907" w:type="dxa"/>
            <w:tcBorders>
              <w:bottom w:val="nil"/>
            </w:tcBorders>
          </w:tcPr>
          <w:p w:rsidR="008B5380" w:rsidRDefault="008B5380">
            <w:pPr>
              <w:pStyle w:val="ConsPlusNormal"/>
              <w:jc w:val="center"/>
            </w:pPr>
            <w:r>
              <w:lastRenderedPageBreak/>
              <w:t>132.</w:t>
            </w:r>
          </w:p>
        </w:tc>
        <w:tc>
          <w:tcPr>
            <w:tcW w:w="4082" w:type="dxa"/>
            <w:tcBorders>
              <w:bottom w:val="nil"/>
            </w:tcBorders>
          </w:tcPr>
          <w:p w:rsidR="008B5380" w:rsidRDefault="008B5380">
            <w:pPr>
              <w:pStyle w:val="ConsPlusNormal"/>
            </w:pPr>
            <w:r>
              <w:t>Разработка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8B5380" w:rsidRDefault="008B5380">
            <w:pPr>
              <w:pStyle w:val="ConsPlusNormal"/>
            </w:pPr>
            <w:r>
              <w:t>Департамент внутренней политики, Общественная палата (по согласованию)</w:t>
            </w:r>
          </w:p>
        </w:tc>
        <w:tc>
          <w:tcPr>
            <w:tcW w:w="3458" w:type="dxa"/>
            <w:tcBorders>
              <w:bottom w:val="nil"/>
            </w:tcBorders>
          </w:tcPr>
          <w:p w:rsidR="008B5380" w:rsidRDefault="008B5380">
            <w:pPr>
              <w:pStyle w:val="ConsPlusNormal"/>
            </w:pPr>
            <w:r>
              <w:t>направление в Департамент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8B5380" w:rsidRDefault="008B5380">
            <w:pPr>
              <w:pStyle w:val="ConsPlusNormal"/>
            </w:pPr>
            <w:r>
              <w:t>до 1 ноября 2021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132 в ред. </w:t>
            </w:r>
            <w:hyperlink r:id="rId63">
              <w:r>
                <w:rPr>
                  <w:color w:val="0000FF"/>
                </w:rPr>
                <w:t>Распоряжения</w:t>
              </w:r>
            </w:hyperlink>
            <w:r>
              <w:t xml:space="preserve"> Губернатора Свердловской области от 22.09.2021 N 146-РГ)</w:t>
            </w:r>
          </w:p>
        </w:tc>
      </w:tr>
      <w:tr w:rsidR="008B5380">
        <w:tblPrEx>
          <w:tblBorders>
            <w:insideH w:val="nil"/>
          </w:tblBorders>
        </w:tblPrEx>
        <w:tc>
          <w:tcPr>
            <w:tcW w:w="907" w:type="dxa"/>
            <w:tcBorders>
              <w:bottom w:val="nil"/>
            </w:tcBorders>
          </w:tcPr>
          <w:p w:rsidR="008B5380" w:rsidRDefault="008B5380">
            <w:pPr>
              <w:pStyle w:val="ConsPlusNormal"/>
              <w:jc w:val="center"/>
            </w:pPr>
            <w:r>
              <w:t>133.</w:t>
            </w:r>
          </w:p>
        </w:tc>
        <w:tc>
          <w:tcPr>
            <w:tcW w:w="4082" w:type="dxa"/>
            <w:tcBorders>
              <w:bottom w:val="nil"/>
            </w:tcBorders>
          </w:tcPr>
          <w:p w:rsidR="008B5380" w:rsidRDefault="008B5380">
            <w:pPr>
              <w:pStyle w:val="ConsPlusNormal"/>
            </w:pPr>
            <w:r>
              <w:t xml:space="preserve">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w:t>
            </w:r>
            <w:r>
              <w:lastRenderedPageBreak/>
              <w:t>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8B5380" w:rsidRDefault="008B5380">
            <w:pPr>
              <w:pStyle w:val="ConsPlusNormal"/>
            </w:pPr>
            <w:r>
              <w:lastRenderedPageBreak/>
              <w:t>Департамент внутренней политики</w:t>
            </w:r>
          </w:p>
        </w:tc>
        <w:tc>
          <w:tcPr>
            <w:tcW w:w="3458" w:type="dxa"/>
            <w:tcBorders>
              <w:bottom w:val="nil"/>
            </w:tcBorders>
          </w:tcPr>
          <w:p w:rsidR="008B5380" w:rsidRDefault="008B5380">
            <w:pPr>
              <w:pStyle w:val="ConsPlusNormal"/>
            </w:pPr>
            <w:r>
              <w:t xml:space="preserve">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w:t>
            </w:r>
            <w:r>
              <w:lastRenderedPageBreak/>
              <w:t>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8B5380" w:rsidRDefault="008B5380">
            <w:pPr>
              <w:pStyle w:val="ConsPlusNormal"/>
            </w:pPr>
            <w:r>
              <w:lastRenderedPageBreak/>
              <w:t>до 25 июля 2023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133 в ред. </w:t>
            </w:r>
            <w:hyperlink r:id="rId64">
              <w:r>
                <w:rPr>
                  <w:color w:val="0000FF"/>
                </w:rPr>
                <w:t>Распоряжения</w:t>
              </w:r>
            </w:hyperlink>
            <w:r>
              <w:t xml:space="preserve"> Губернатора Свердловской области от 22.09.2021 N 146-РГ)</w:t>
            </w:r>
          </w:p>
        </w:tc>
      </w:tr>
      <w:tr w:rsidR="008B5380">
        <w:tblPrEx>
          <w:tblBorders>
            <w:insideH w:val="nil"/>
          </w:tblBorders>
        </w:tblPrEx>
        <w:tc>
          <w:tcPr>
            <w:tcW w:w="907" w:type="dxa"/>
            <w:tcBorders>
              <w:bottom w:val="nil"/>
            </w:tcBorders>
          </w:tcPr>
          <w:p w:rsidR="008B5380" w:rsidRDefault="008B5380">
            <w:pPr>
              <w:pStyle w:val="ConsPlusNormal"/>
              <w:jc w:val="center"/>
            </w:pPr>
            <w:r>
              <w:t>134.</w:t>
            </w:r>
          </w:p>
        </w:tc>
        <w:tc>
          <w:tcPr>
            <w:tcW w:w="4082" w:type="dxa"/>
            <w:tcBorders>
              <w:bottom w:val="nil"/>
            </w:tcBorders>
          </w:tcPr>
          <w:p w:rsidR="008B5380" w:rsidRDefault="008B5380">
            <w:pPr>
              <w:pStyle w:val="ConsPlusNormal"/>
            </w:pPr>
            <w:r>
              <w:t>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8B5380" w:rsidRDefault="008B5380">
            <w:pPr>
              <w:pStyle w:val="ConsPlusNormal"/>
            </w:pPr>
            <w:r>
              <w:t>Департамент внутренней политики</w:t>
            </w:r>
          </w:p>
        </w:tc>
        <w:tc>
          <w:tcPr>
            <w:tcW w:w="3458" w:type="dxa"/>
            <w:tcBorders>
              <w:bottom w:val="nil"/>
            </w:tcBorders>
          </w:tcPr>
          <w:p w:rsidR="008B5380" w:rsidRDefault="008B5380">
            <w:pPr>
              <w:pStyle w:val="ConsPlusNormal"/>
            </w:pPr>
            <w:r>
              <w:t>направление в Департамент результатов мониторинга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8B5380" w:rsidRDefault="008B5380">
            <w:pPr>
              <w:pStyle w:val="ConsPlusNormal"/>
            </w:pPr>
            <w:r>
              <w:t>до 25 июля 2024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134 в ред. </w:t>
            </w:r>
            <w:hyperlink r:id="rId65">
              <w:r>
                <w:rPr>
                  <w:color w:val="0000FF"/>
                </w:rPr>
                <w:t>Распоряжения</w:t>
              </w:r>
            </w:hyperlink>
            <w:r>
              <w:t xml:space="preserve"> Губернатора Свердловской области от 22.09.2021 N 146-РГ)</w:t>
            </w:r>
          </w:p>
        </w:tc>
      </w:tr>
      <w:tr w:rsidR="008B5380">
        <w:tblPrEx>
          <w:tblBorders>
            <w:insideH w:val="nil"/>
          </w:tblBorders>
        </w:tblPrEx>
        <w:tc>
          <w:tcPr>
            <w:tcW w:w="907" w:type="dxa"/>
            <w:tcBorders>
              <w:bottom w:val="nil"/>
            </w:tcBorders>
          </w:tcPr>
          <w:p w:rsidR="008B5380" w:rsidRDefault="008B5380">
            <w:pPr>
              <w:pStyle w:val="ConsPlusNormal"/>
              <w:jc w:val="center"/>
            </w:pPr>
            <w:r>
              <w:t>134-1.</w:t>
            </w:r>
          </w:p>
        </w:tc>
        <w:tc>
          <w:tcPr>
            <w:tcW w:w="4082" w:type="dxa"/>
            <w:tcBorders>
              <w:bottom w:val="nil"/>
            </w:tcBorders>
          </w:tcPr>
          <w:p w:rsidR="008B5380" w:rsidRDefault="008B5380">
            <w:pPr>
              <w:pStyle w:val="ConsPlusNormal"/>
            </w:pPr>
            <w:r>
              <w:t xml:space="preserve">Мониторинг реализации в 2024 году Концепции взаимодействия органов государственной власти Свердловской </w:t>
            </w:r>
            <w:r>
              <w:lastRenderedPageBreak/>
              <w:t>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8B5380" w:rsidRDefault="008B5380">
            <w:pPr>
              <w:pStyle w:val="ConsPlusNormal"/>
            </w:pPr>
            <w:r>
              <w:lastRenderedPageBreak/>
              <w:t>Департамент внутренней политики</w:t>
            </w:r>
          </w:p>
        </w:tc>
        <w:tc>
          <w:tcPr>
            <w:tcW w:w="3458" w:type="dxa"/>
            <w:tcBorders>
              <w:bottom w:val="nil"/>
            </w:tcBorders>
          </w:tcPr>
          <w:p w:rsidR="008B5380" w:rsidRDefault="008B5380">
            <w:pPr>
              <w:pStyle w:val="ConsPlusNormal"/>
            </w:pPr>
            <w:r>
              <w:t xml:space="preserve">направление в Департамент результатов мониторинга реализации в 2024 году </w:t>
            </w:r>
            <w:r>
              <w:lastRenderedPageBreak/>
              <w:t>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8B5380" w:rsidRDefault="008B5380">
            <w:pPr>
              <w:pStyle w:val="ConsPlusNormal"/>
            </w:pPr>
            <w:r>
              <w:lastRenderedPageBreak/>
              <w:t>до 25 июля 2025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134-1 введен </w:t>
            </w:r>
            <w:hyperlink r:id="rId66">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c>
          <w:tcPr>
            <w:tcW w:w="907" w:type="dxa"/>
          </w:tcPr>
          <w:p w:rsidR="008B5380" w:rsidRDefault="008B5380">
            <w:pPr>
              <w:pStyle w:val="ConsPlusNormal"/>
              <w:jc w:val="center"/>
            </w:pPr>
            <w:r>
              <w:t>135.</w:t>
            </w:r>
          </w:p>
        </w:tc>
        <w:tc>
          <w:tcPr>
            <w:tcW w:w="12699" w:type="dxa"/>
            <w:gridSpan w:val="4"/>
          </w:tcPr>
          <w:p w:rsidR="008B5380" w:rsidRDefault="008B5380">
            <w:pPr>
              <w:pStyle w:val="ConsPlusNormal"/>
              <w:jc w:val="center"/>
              <w:outlineLvl w:val="2"/>
            </w:pPr>
            <w: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8B5380">
        <w:tc>
          <w:tcPr>
            <w:tcW w:w="907" w:type="dxa"/>
          </w:tcPr>
          <w:p w:rsidR="008B5380" w:rsidRDefault="008B5380">
            <w:pPr>
              <w:pStyle w:val="ConsPlusNormal"/>
              <w:jc w:val="center"/>
            </w:pPr>
            <w:r>
              <w:t>136.</w:t>
            </w:r>
          </w:p>
        </w:tc>
        <w:tc>
          <w:tcPr>
            <w:tcW w:w="4082" w:type="dxa"/>
          </w:tcPr>
          <w:p w:rsidR="008B5380" w:rsidRDefault="008B5380">
            <w:pPr>
              <w:pStyle w:val="ConsPlusNormal"/>
            </w:pPr>
            <w:r>
              <w:t>Подготовка доклада "Об участии институтов гражданского общества в противодействии коррупции"</w:t>
            </w:r>
          </w:p>
        </w:tc>
        <w:tc>
          <w:tcPr>
            <w:tcW w:w="2891" w:type="dxa"/>
          </w:tcPr>
          <w:p w:rsidR="008B5380" w:rsidRDefault="008B5380">
            <w:pPr>
              <w:pStyle w:val="ConsPlusNormal"/>
            </w:pPr>
            <w: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8B5380" w:rsidRDefault="008B5380">
            <w:pPr>
              <w:pStyle w:val="ConsPlusNormal"/>
            </w:pPr>
            <w:r>
              <w:t>направление в Департамент доклада "Об участии институтов гражданского общества в противодействии коррупции"</w:t>
            </w:r>
          </w:p>
        </w:tc>
        <w:tc>
          <w:tcPr>
            <w:tcW w:w="2268" w:type="dxa"/>
          </w:tcPr>
          <w:p w:rsidR="008B5380" w:rsidRDefault="008B5380">
            <w:pPr>
              <w:pStyle w:val="ConsPlusNormal"/>
            </w:pPr>
            <w:r>
              <w:t>ежегодно, до 25 февраля</w:t>
            </w:r>
          </w:p>
        </w:tc>
      </w:tr>
      <w:tr w:rsidR="008B5380">
        <w:tc>
          <w:tcPr>
            <w:tcW w:w="907" w:type="dxa"/>
          </w:tcPr>
          <w:p w:rsidR="008B5380" w:rsidRDefault="008B5380">
            <w:pPr>
              <w:pStyle w:val="ConsPlusNormal"/>
              <w:jc w:val="center"/>
            </w:pPr>
            <w:r>
              <w:t>137.</w:t>
            </w:r>
          </w:p>
        </w:tc>
        <w:tc>
          <w:tcPr>
            <w:tcW w:w="4082" w:type="dxa"/>
          </w:tcPr>
          <w:p w:rsidR="008B5380" w:rsidRDefault="008B5380">
            <w:pPr>
              <w:pStyle w:val="ConsPlusNormal"/>
            </w:pPr>
            <w:r>
              <w:t>Организация и проведение Антикоррупционного форума</w:t>
            </w:r>
          </w:p>
        </w:tc>
        <w:tc>
          <w:tcPr>
            <w:tcW w:w="2891" w:type="dxa"/>
          </w:tcPr>
          <w:p w:rsidR="008B5380" w:rsidRDefault="008B5380">
            <w:pPr>
              <w:pStyle w:val="ConsPlusNormal"/>
            </w:pPr>
            <w:r>
              <w:t xml:space="preserve">Департамент, Департамент внутренней политики, Министерство образования и молодежной политики, иные исполнительные органы, иные государственные органы (по </w:t>
            </w:r>
            <w:r>
              <w:lastRenderedPageBreak/>
              <w:t>согласованию), Общественная палата (по согласованию)</w:t>
            </w:r>
          </w:p>
        </w:tc>
        <w:tc>
          <w:tcPr>
            <w:tcW w:w="3458" w:type="dxa"/>
          </w:tcPr>
          <w:p w:rsidR="008B5380" w:rsidRDefault="008B5380">
            <w:pPr>
              <w:pStyle w:val="ConsPlusNormal"/>
            </w:pPr>
            <w:r>
              <w:lastRenderedPageBreak/>
              <w:t>направление в Департамент информации об итогах Антикоррупционного форума</w:t>
            </w:r>
          </w:p>
        </w:tc>
        <w:tc>
          <w:tcPr>
            <w:tcW w:w="2268" w:type="dxa"/>
          </w:tcPr>
          <w:p w:rsidR="008B5380" w:rsidRDefault="008B5380">
            <w:pPr>
              <w:pStyle w:val="ConsPlusNormal"/>
            </w:pPr>
            <w:r>
              <w:t>ежегодно, с 1 ноября по 9 декабря отчетного года</w:t>
            </w:r>
          </w:p>
        </w:tc>
      </w:tr>
      <w:tr w:rsidR="008B5380">
        <w:tc>
          <w:tcPr>
            <w:tcW w:w="907" w:type="dxa"/>
          </w:tcPr>
          <w:p w:rsidR="008B5380" w:rsidRDefault="008B5380">
            <w:pPr>
              <w:pStyle w:val="ConsPlusNormal"/>
              <w:jc w:val="center"/>
            </w:pPr>
            <w:bookmarkStart w:id="46" w:name="P718"/>
            <w:bookmarkEnd w:id="46"/>
            <w:r>
              <w:lastRenderedPageBreak/>
              <w:t>138.</w:t>
            </w:r>
          </w:p>
        </w:tc>
        <w:tc>
          <w:tcPr>
            <w:tcW w:w="4082" w:type="dxa"/>
          </w:tcPr>
          <w:p w:rsidR="008B5380" w:rsidRDefault="008B5380">
            <w:pPr>
              <w:pStyle w:val="ConsPlusNormal"/>
            </w:pPr>
            <w:r>
              <w:t>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2891" w:type="dxa"/>
          </w:tcPr>
          <w:p w:rsidR="008B5380" w:rsidRDefault="008B5380">
            <w:pPr>
              <w:pStyle w:val="ConsPlusNormal"/>
            </w:pPr>
            <w: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8B5380" w:rsidRDefault="008B5380">
            <w:pPr>
              <w:pStyle w:val="ConsPlusNormal"/>
            </w:pPr>
            <w:r>
              <w:t>направление в Департамент информации о проведенных круглых столах, семинарах и совещаниях</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t>139.</w:t>
            </w:r>
          </w:p>
        </w:tc>
        <w:tc>
          <w:tcPr>
            <w:tcW w:w="12699" w:type="dxa"/>
            <w:gridSpan w:val="4"/>
          </w:tcPr>
          <w:p w:rsidR="008B5380" w:rsidRDefault="008B5380">
            <w:pPr>
              <w:pStyle w:val="ConsPlusNormal"/>
              <w:jc w:val="center"/>
              <w:outlineLvl w:val="1"/>
            </w:pPr>
            <w: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8B5380">
        <w:tc>
          <w:tcPr>
            <w:tcW w:w="907" w:type="dxa"/>
          </w:tcPr>
          <w:p w:rsidR="008B5380" w:rsidRDefault="008B5380">
            <w:pPr>
              <w:pStyle w:val="ConsPlusNormal"/>
              <w:jc w:val="center"/>
            </w:pPr>
            <w:r>
              <w:t>140.</w:t>
            </w:r>
          </w:p>
        </w:tc>
        <w:tc>
          <w:tcPr>
            <w:tcW w:w="12699" w:type="dxa"/>
            <w:gridSpan w:val="4"/>
          </w:tcPr>
          <w:p w:rsidR="008B5380" w:rsidRDefault="008B5380">
            <w:pPr>
              <w:pStyle w:val="ConsPlusNormal"/>
              <w:jc w:val="center"/>
              <w:outlineLvl w:val="2"/>
            </w:pPr>
            <w: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8B5380">
        <w:tc>
          <w:tcPr>
            <w:tcW w:w="907" w:type="dxa"/>
          </w:tcPr>
          <w:p w:rsidR="008B5380" w:rsidRDefault="008B5380">
            <w:pPr>
              <w:pStyle w:val="ConsPlusNormal"/>
              <w:jc w:val="center"/>
            </w:pPr>
            <w:r>
              <w:t>141.</w:t>
            </w:r>
          </w:p>
        </w:tc>
        <w:tc>
          <w:tcPr>
            <w:tcW w:w="4082" w:type="dxa"/>
          </w:tcPr>
          <w:p w:rsidR="008B5380" w:rsidRDefault="008B5380">
            <w:pPr>
              <w:pStyle w:val="ConsPlusNormal"/>
            </w:pPr>
            <w:r>
              <w:t>Обеспечение деятельности Комиссии по координации работы по противодействию коррупции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подготовка протоколов заседаний Комиссии по координации работы по противодействию коррупции</w:t>
            </w:r>
          </w:p>
        </w:tc>
        <w:tc>
          <w:tcPr>
            <w:tcW w:w="2268" w:type="dxa"/>
          </w:tcPr>
          <w:p w:rsidR="008B5380" w:rsidRDefault="008B5380">
            <w:pPr>
              <w:pStyle w:val="ConsPlusNormal"/>
            </w:pPr>
            <w:r>
              <w:t>в соответствии с планом заседаний Комиссии по координации работы по противодействию коррупции</w:t>
            </w:r>
          </w:p>
        </w:tc>
      </w:tr>
      <w:tr w:rsidR="008B5380">
        <w:tc>
          <w:tcPr>
            <w:tcW w:w="907" w:type="dxa"/>
          </w:tcPr>
          <w:p w:rsidR="008B5380" w:rsidRDefault="008B5380">
            <w:pPr>
              <w:pStyle w:val="ConsPlusNormal"/>
              <w:jc w:val="center"/>
            </w:pPr>
            <w:r>
              <w:t>142.</w:t>
            </w:r>
          </w:p>
        </w:tc>
        <w:tc>
          <w:tcPr>
            <w:tcW w:w="4082" w:type="dxa"/>
          </w:tcPr>
          <w:p w:rsidR="008B5380" w:rsidRDefault="008B5380">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2268" w:type="dxa"/>
          </w:tcPr>
          <w:p w:rsidR="008B5380" w:rsidRDefault="008B5380">
            <w:pPr>
              <w:pStyle w:val="ConsPlusNormal"/>
            </w:pPr>
            <w:r>
              <w:t>по мере истечения сроков выполнения поручений</w:t>
            </w:r>
          </w:p>
        </w:tc>
      </w:tr>
      <w:tr w:rsidR="008B5380">
        <w:tc>
          <w:tcPr>
            <w:tcW w:w="907" w:type="dxa"/>
          </w:tcPr>
          <w:p w:rsidR="008B5380" w:rsidRDefault="008B5380">
            <w:pPr>
              <w:pStyle w:val="ConsPlusNormal"/>
              <w:jc w:val="center"/>
            </w:pPr>
            <w:bookmarkStart w:id="47" w:name="P737"/>
            <w:bookmarkEnd w:id="47"/>
            <w:r>
              <w:t>143.</w:t>
            </w:r>
          </w:p>
        </w:tc>
        <w:tc>
          <w:tcPr>
            <w:tcW w:w="4082" w:type="dxa"/>
          </w:tcPr>
          <w:p w:rsidR="008B5380" w:rsidRDefault="008B5380">
            <w:pPr>
              <w:pStyle w:val="ConsPlusNormal"/>
            </w:pPr>
            <w:r>
              <w:t xml:space="preserve">Обеспечение деятельности комиссий по </w:t>
            </w:r>
            <w:r>
              <w:lastRenderedPageBreak/>
              <w:t>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2891" w:type="dxa"/>
          </w:tcPr>
          <w:p w:rsidR="008B5380" w:rsidRDefault="008B5380">
            <w:pPr>
              <w:pStyle w:val="ConsPlusNormal"/>
            </w:pPr>
            <w:r>
              <w:lastRenderedPageBreak/>
              <w:t xml:space="preserve">исполнительные органы, </w:t>
            </w:r>
            <w:r>
              <w:lastRenderedPageBreak/>
              <w:t>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lastRenderedPageBreak/>
              <w:t xml:space="preserve">направление в Департамент </w:t>
            </w:r>
            <w:r>
              <w:lastRenderedPageBreak/>
              <w:t>информации о деятельности комиссий по противодействию коррупции</w:t>
            </w:r>
          </w:p>
        </w:tc>
        <w:tc>
          <w:tcPr>
            <w:tcW w:w="2268" w:type="dxa"/>
          </w:tcPr>
          <w:p w:rsidR="008B5380" w:rsidRDefault="008B5380">
            <w:pPr>
              <w:pStyle w:val="ConsPlusNormal"/>
            </w:pPr>
            <w:r>
              <w:lastRenderedPageBreak/>
              <w:t xml:space="preserve">один раз в полугодие, </w:t>
            </w:r>
            <w:r>
              <w:lastRenderedPageBreak/>
              <w:t>до 25 июля отчетного года и до 20 января года, следующего за отчетным годом</w:t>
            </w:r>
          </w:p>
        </w:tc>
      </w:tr>
      <w:tr w:rsidR="008B5380">
        <w:tc>
          <w:tcPr>
            <w:tcW w:w="907" w:type="dxa"/>
          </w:tcPr>
          <w:p w:rsidR="008B5380" w:rsidRDefault="008B5380">
            <w:pPr>
              <w:pStyle w:val="ConsPlusNormal"/>
              <w:jc w:val="center"/>
            </w:pPr>
            <w:r>
              <w:lastRenderedPageBreak/>
              <w:t>144.</w:t>
            </w:r>
          </w:p>
        </w:tc>
        <w:tc>
          <w:tcPr>
            <w:tcW w:w="12699" w:type="dxa"/>
            <w:gridSpan w:val="4"/>
          </w:tcPr>
          <w:p w:rsidR="008B5380" w:rsidRDefault="008B5380">
            <w:pPr>
              <w:pStyle w:val="ConsPlusNormal"/>
              <w:jc w:val="center"/>
              <w:outlineLvl w:val="2"/>
            </w:pPr>
            <w: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8B5380">
        <w:tc>
          <w:tcPr>
            <w:tcW w:w="907" w:type="dxa"/>
          </w:tcPr>
          <w:p w:rsidR="008B5380" w:rsidRDefault="008B5380">
            <w:pPr>
              <w:pStyle w:val="ConsPlusNormal"/>
              <w:jc w:val="center"/>
            </w:pPr>
            <w:bookmarkStart w:id="48" w:name="P744"/>
            <w:bookmarkEnd w:id="48"/>
            <w:r>
              <w:t>145.</w:t>
            </w:r>
          </w:p>
        </w:tc>
        <w:tc>
          <w:tcPr>
            <w:tcW w:w="4082" w:type="dxa"/>
          </w:tcPr>
          <w:p w:rsidR="008B5380" w:rsidRDefault="008B5380">
            <w:pPr>
              <w:pStyle w:val="ConsPlusNormal"/>
            </w:pPr>
            <w:r>
              <w:t>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rsidR="008B5380" w:rsidRDefault="008B5380">
            <w:pPr>
              <w:pStyle w:val="ConsPlusNormal"/>
            </w:pPr>
            <w: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c>
          <w:tcPr>
            <w:tcW w:w="907" w:type="dxa"/>
          </w:tcPr>
          <w:p w:rsidR="008B5380" w:rsidRDefault="008B5380">
            <w:pPr>
              <w:pStyle w:val="ConsPlusNormal"/>
              <w:jc w:val="center"/>
            </w:pPr>
            <w:bookmarkStart w:id="49" w:name="P753"/>
            <w:bookmarkEnd w:id="49"/>
            <w:r>
              <w:t>146.</w:t>
            </w:r>
          </w:p>
        </w:tc>
        <w:tc>
          <w:tcPr>
            <w:tcW w:w="4082" w:type="dxa"/>
          </w:tcPr>
          <w:p w:rsidR="008B5380" w:rsidRDefault="008B5380">
            <w:pPr>
              <w:pStyle w:val="ConsPlusNormal"/>
            </w:pPr>
            <w:r>
              <w:t xml:space="preserve">Мониторинг хода реализации мероприятий по противодействию коррупции (федеральный </w:t>
            </w:r>
            <w:r>
              <w:lastRenderedPageBreak/>
              <w:t>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2891" w:type="dxa"/>
          </w:tcPr>
          <w:p w:rsidR="008B5380" w:rsidRDefault="008B5380">
            <w:pPr>
              <w:pStyle w:val="ConsPlusNormal"/>
            </w:pPr>
            <w:r>
              <w:lastRenderedPageBreak/>
              <w:t xml:space="preserve">Аппарат Губернатора Свердловской области и Правительства Свердловской </w:t>
            </w:r>
            <w:r>
              <w:lastRenderedPageBreak/>
              <w:t>области (Государственно-правовой департамент Губернатора Свердловской области и Правительства Свердловской области)</w:t>
            </w:r>
          </w:p>
        </w:tc>
        <w:tc>
          <w:tcPr>
            <w:tcW w:w="3458" w:type="dxa"/>
          </w:tcPr>
          <w:p w:rsidR="008B5380" w:rsidRDefault="008B5380">
            <w:pPr>
              <w:pStyle w:val="ConsPlusNormal"/>
            </w:pPr>
            <w:r>
              <w:lastRenderedPageBreak/>
              <w:t xml:space="preserve">направление в Департамент информации о результатах мониторинга хода реализации </w:t>
            </w:r>
            <w:r>
              <w:lastRenderedPageBreak/>
              <w:t>мероприятий по противодействию коррупции (федеральный антикоррупционный мониторинг) в Свердловской области</w:t>
            </w:r>
          </w:p>
        </w:tc>
        <w:tc>
          <w:tcPr>
            <w:tcW w:w="2268" w:type="dxa"/>
          </w:tcPr>
          <w:p w:rsidR="008B5380" w:rsidRDefault="008B5380">
            <w:pPr>
              <w:pStyle w:val="ConsPlusNormal"/>
            </w:pPr>
            <w:r>
              <w:lastRenderedPageBreak/>
              <w:t xml:space="preserve">ежегодно, до 20 января года, следующего за </w:t>
            </w:r>
            <w:r>
              <w:lastRenderedPageBreak/>
              <w:t>отчетным годом</w:t>
            </w:r>
          </w:p>
        </w:tc>
      </w:tr>
      <w:tr w:rsidR="008B5380">
        <w:tc>
          <w:tcPr>
            <w:tcW w:w="907" w:type="dxa"/>
          </w:tcPr>
          <w:p w:rsidR="008B5380" w:rsidRDefault="008B5380">
            <w:pPr>
              <w:pStyle w:val="ConsPlusNormal"/>
              <w:jc w:val="center"/>
            </w:pPr>
            <w:r>
              <w:lastRenderedPageBreak/>
              <w:t>147.</w:t>
            </w:r>
          </w:p>
        </w:tc>
        <w:tc>
          <w:tcPr>
            <w:tcW w:w="4082" w:type="dxa"/>
          </w:tcPr>
          <w:p w:rsidR="008B5380" w:rsidRDefault="008B5380">
            <w:pPr>
              <w:pStyle w:val="ConsPlusNormal"/>
            </w:pPr>
            <w:r>
              <w:t>Анализ результатов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891" w:type="dxa"/>
          </w:tcPr>
          <w:p w:rsidR="008B5380" w:rsidRDefault="008B5380">
            <w:pPr>
              <w:pStyle w:val="ConsPlusNormal"/>
            </w:pPr>
            <w:r>
              <w:t>Департамент</w:t>
            </w:r>
          </w:p>
        </w:tc>
        <w:tc>
          <w:tcPr>
            <w:tcW w:w="3458" w:type="dxa"/>
          </w:tcPr>
          <w:p w:rsidR="008B5380" w:rsidRDefault="008B5380">
            <w:pPr>
              <w:pStyle w:val="ConsPlusNormal"/>
            </w:pPr>
            <w:r>
              <w:t>направление в аппарат полномочного представителя 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8B5380" w:rsidRDefault="008B5380">
            <w:pPr>
              <w:pStyle w:val="ConsPlusNormal"/>
            </w:pPr>
            <w:r>
              <w:t>ежеквартально,</w:t>
            </w:r>
          </w:p>
          <w:p w:rsidR="008B5380" w:rsidRDefault="008B5380">
            <w:pPr>
              <w:pStyle w:val="ConsPlusNormal"/>
            </w:pPr>
            <w:r>
              <w:t>за I квартал отчетного года - до 25 мая отчетного года;</w:t>
            </w:r>
          </w:p>
          <w:p w:rsidR="008B5380" w:rsidRDefault="008B5380">
            <w:pPr>
              <w:pStyle w:val="ConsPlusNormal"/>
            </w:pPr>
            <w:r>
              <w:t>за II квартал отчетного года - до 25 августа отчетного года;</w:t>
            </w:r>
          </w:p>
          <w:p w:rsidR="008B5380" w:rsidRDefault="008B5380">
            <w:pPr>
              <w:pStyle w:val="ConsPlusNormal"/>
            </w:pPr>
            <w:r>
              <w:t>за III квартал отчетного года - до 5 ноября отчетного года;</w:t>
            </w:r>
          </w:p>
          <w:p w:rsidR="008B5380" w:rsidRDefault="008B5380">
            <w:pPr>
              <w:pStyle w:val="ConsPlusNormal"/>
            </w:pPr>
            <w:r>
              <w:t>за отчетный год - до 20 февраля года, следующего за отчетным годом</w:t>
            </w:r>
          </w:p>
        </w:tc>
      </w:tr>
      <w:tr w:rsidR="008B5380">
        <w:tc>
          <w:tcPr>
            <w:tcW w:w="907" w:type="dxa"/>
          </w:tcPr>
          <w:p w:rsidR="008B5380" w:rsidRDefault="008B5380">
            <w:pPr>
              <w:pStyle w:val="ConsPlusNormal"/>
              <w:jc w:val="center"/>
            </w:pPr>
            <w:r>
              <w:t>148.</w:t>
            </w:r>
          </w:p>
        </w:tc>
        <w:tc>
          <w:tcPr>
            <w:tcW w:w="12699" w:type="dxa"/>
            <w:gridSpan w:val="4"/>
          </w:tcPr>
          <w:p w:rsidR="008B5380" w:rsidRDefault="008B5380">
            <w:pPr>
              <w:pStyle w:val="ConsPlusNormal"/>
              <w:jc w:val="center"/>
              <w:outlineLvl w:val="2"/>
            </w:pPr>
            <w: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8B5380">
        <w:tc>
          <w:tcPr>
            <w:tcW w:w="907" w:type="dxa"/>
          </w:tcPr>
          <w:p w:rsidR="008B5380" w:rsidRDefault="008B5380">
            <w:pPr>
              <w:pStyle w:val="ConsPlusNormal"/>
              <w:jc w:val="center"/>
            </w:pPr>
            <w:bookmarkStart w:id="50" w:name="P769"/>
            <w:bookmarkEnd w:id="50"/>
            <w:r>
              <w:t>149.</w:t>
            </w:r>
          </w:p>
        </w:tc>
        <w:tc>
          <w:tcPr>
            <w:tcW w:w="4082" w:type="dxa"/>
          </w:tcPr>
          <w:p w:rsidR="008B5380" w:rsidRDefault="008B5380">
            <w:pPr>
              <w:pStyle w:val="ConsPlusNormal"/>
            </w:pPr>
            <w:r>
              <w:t xml:space="preserve">Рассмотрение не реже одного раза в квартал вопросов правоприменительной практики по результатам вступивших в </w:t>
            </w:r>
            <w:r>
              <w:lastRenderedPageBreak/>
              <w:t xml:space="preserve">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67">
              <w:r>
                <w:rPr>
                  <w:color w:val="0000FF"/>
                </w:rPr>
                <w:t>частью 2.1 статьи 6</w:t>
              </w:r>
            </w:hyperlink>
            <w:r>
              <w:t xml:space="preserve"> Федерального закона от 25 декабря 2008 года N 273-ФЗ "О противодействии коррупции"</w:t>
            </w:r>
          </w:p>
        </w:tc>
        <w:tc>
          <w:tcPr>
            <w:tcW w:w="2891" w:type="dxa"/>
          </w:tcPr>
          <w:p w:rsidR="008B5380" w:rsidRDefault="008B5380">
            <w:pPr>
              <w:pStyle w:val="ConsPlusNormal"/>
            </w:pPr>
            <w:r>
              <w:lastRenderedPageBreak/>
              <w:t xml:space="preserve">исполнительные органы, иные государственные органы (по согласованию), </w:t>
            </w:r>
            <w:r>
              <w:lastRenderedPageBreak/>
              <w:t>Законодательное Собрание (по согласованию)</w:t>
            </w:r>
          </w:p>
        </w:tc>
        <w:tc>
          <w:tcPr>
            <w:tcW w:w="3458" w:type="dxa"/>
          </w:tcPr>
          <w:p w:rsidR="008B5380" w:rsidRDefault="008B5380">
            <w:pPr>
              <w:pStyle w:val="ConsPlusNormal"/>
            </w:pPr>
            <w:r>
              <w:lastRenderedPageBreak/>
              <w:t xml:space="preserve">направление в Департамент информации о результатах рассмотрения вопросов </w:t>
            </w:r>
            <w:r>
              <w:lastRenderedPageBreak/>
              <w:t>правоприменительной практики</w:t>
            </w:r>
          </w:p>
        </w:tc>
        <w:tc>
          <w:tcPr>
            <w:tcW w:w="2268" w:type="dxa"/>
          </w:tcPr>
          <w:p w:rsidR="008B5380" w:rsidRDefault="008B5380">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8B5380">
        <w:tc>
          <w:tcPr>
            <w:tcW w:w="907" w:type="dxa"/>
          </w:tcPr>
          <w:p w:rsidR="008B5380" w:rsidRDefault="008B5380">
            <w:pPr>
              <w:pStyle w:val="ConsPlusNormal"/>
              <w:jc w:val="center"/>
            </w:pPr>
            <w:r>
              <w:lastRenderedPageBreak/>
              <w:t>150.</w:t>
            </w:r>
          </w:p>
        </w:tc>
        <w:tc>
          <w:tcPr>
            <w:tcW w:w="4082" w:type="dxa"/>
          </w:tcPr>
          <w:p w:rsidR="008B5380" w:rsidRDefault="008B5380">
            <w:pPr>
              <w:pStyle w:val="ConsPlusNormal"/>
            </w:pPr>
            <w:r>
              <w:t>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2268" w:type="dxa"/>
          </w:tcPr>
          <w:p w:rsidR="008B5380" w:rsidRDefault="008B5380">
            <w:pPr>
              <w:pStyle w:val="ConsPlusNormal"/>
            </w:pPr>
            <w:r>
              <w:t>по мере поступления актов прокурорского реагирования</w:t>
            </w:r>
          </w:p>
        </w:tc>
      </w:tr>
      <w:tr w:rsidR="008B5380">
        <w:tblPrEx>
          <w:tblBorders>
            <w:insideH w:val="nil"/>
          </w:tblBorders>
        </w:tblPrEx>
        <w:tc>
          <w:tcPr>
            <w:tcW w:w="907" w:type="dxa"/>
            <w:tcBorders>
              <w:bottom w:val="nil"/>
            </w:tcBorders>
          </w:tcPr>
          <w:p w:rsidR="008B5380" w:rsidRDefault="008B5380">
            <w:pPr>
              <w:pStyle w:val="ConsPlusNormal"/>
              <w:jc w:val="center"/>
            </w:pPr>
            <w:r>
              <w:t>151 - 152.</w:t>
            </w:r>
          </w:p>
        </w:tc>
        <w:tc>
          <w:tcPr>
            <w:tcW w:w="12699" w:type="dxa"/>
            <w:gridSpan w:val="4"/>
            <w:tcBorders>
              <w:bottom w:val="nil"/>
            </w:tcBorders>
          </w:tcPr>
          <w:p w:rsidR="008B5380" w:rsidRDefault="008B5380">
            <w:pPr>
              <w:pStyle w:val="ConsPlusNormal"/>
              <w:jc w:val="both"/>
            </w:pPr>
            <w:r>
              <w:t xml:space="preserve">Утратили силу. - </w:t>
            </w:r>
            <w:hyperlink r:id="rId68">
              <w:r>
                <w:rPr>
                  <w:color w:val="0000FF"/>
                </w:rPr>
                <w:t>Распоряжение</w:t>
              </w:r>
            </w:hyperlink>
            <w:r>
              <w:t xml:space="preserve"> Губернатора Свердловской области от 22.09.2021 N 146-РГ</w:t>
            </w:r>
          </w:p>
        </w:tc>
      </w:tr>
      <w:tr w:rsidR="008B5380">
        <w:tc>
          <w:tcPr>
            <w:tcW w:w="907" w:type="dxa"/>
          </w:tcPr>
          <w:p w:rsidR="008B5380" w:rsidRDefault="008B5380">
            <w:pPr>
              <w:pStyle w:val="ConsPlusNormal"/>
              <w:jc w:val="center"/>
            </w:pPr>
            <w:bookmarkStart w:id="51" w:name="P781"/>
            <w:bookmarkEnd w:id="51"/>
            <w:r>
              <w:lastRenderedPageBreak/>
              <w:t>153.</w:t>
            </w:r>
          </w:p>
        </w:tc>
        <w:tc>
          <w:tcPr>
            <w:tcW w:w="4082" w:type="dxa"/>
          </w:tcPr>
          <w:p w:rsidR="008B5380" w:rsidRDefault="008B5380">
            <w:pPr>
              <w:pStyle w:val="ConsPlusNormal"/>
            </w:pPr>
            <w:r>
              <w:t>Анализ выполнения планов мероприятий по противодействию коррупции и целевых показателей реализации указанных планов</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2268" w:type="dxa"/>
          </w:tcPr>
          <w:p w:rsidR="008B5380" w:rsidRDefault="008B5380">
            <w:pPr>
              <w:pStyle w:val="ConsPlusNormal"/>
            </w:pPr>
            <w:r>
              <w:t>один раз в полугодие, до 25 июля отчетного года и до 20 января года, следующего за отчетным годом</w:t>
            </w:r>
          </w:p>
        </w:tc>
      </w:tr>
      <w:tr w:rsidR="008B5380">
        <w:tblPrEx>
          <w:tblBorders>
            <w:insideH w:val="nil"/>
          </w:tblBorders>
        </w:tblPrEx>
        <w:tc>
          <w:tcPr>
            <w:tcW w:w="907" w:type="dxa"/>
            <w:tcBorders>
              <w:bottom w:val="nil"/>
            </w:tcBorders>
          </w:tcPr>
          <w:p w:rsidR="008B5380" w:rsidRDefault="008B5380">
            <w:pPr>
              <w:pStyle w:val="ConsPlusNormal"/>
              <w:jc w:val="center"/>
            </w:pPr>
            <w:r>
              <w:t>154.</w:t>
            </w:r>
          </w:p>
        </w:tc>
        <w:tc>
          <w:tcPr>
            <w:tcW w:w="12699" w:type="dxa"/>
            <w:gridSpan w:val="4"/>
            <w:tcBorders>
              <w:bottom w:val="nil"/>
            </w:tcBorders>
          </w:tcPr>
          <w:p w:rsidR="008B5380" w:rsidRDefault="008B5380">
            <w:pPr>
              <w:pStyle w:val="ConsPlusNormal"/>
              <w:jc w:val="center"/>
              <w:outlineLvl w:val="1"/>
            </w:pPr>
            <w:r>
              <w:t xml:space="preserve">Направление 12. Исполнение мероприятий Национального </w:t>
            </w:r>
            <w:hyperlink r:id="rId69">
              <w:r>
                <w:rPr>
                  <w:color w:val="0000FF"/>
                </w:rPr>
                <w:t>плана</w:t>
              </w:r>
            </w:hyperlink>
            <w:r>
              <w:t xml:space="preserve">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и поручений Президента Российской Федерации по вопросам противодействия коррупции</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154 в ред. </w:t>
            </w:r>
            <w:hyperlink r:id="rId70">
              <w:r>
                <w:rPr>
                  <w:color w:val="0000FF"/>
                </w:rPr>
                <w:t>Распоряжения</w:t>
              </w:r>
            </w:hyperlink>
            <w:r>
              <w:t xml:space="preserve"> Губернатора Свердловской области от 22.09.2021 N 146-РГ)</w:t>
            </w:r>
          </w:p>
        </w:tc>
      </w:tr>
      <w:tr w:rsidR="008B5380">
        <w:tblPrEx>
          <w:tblBorders>
            <w:insideH w:val="nil"/>
          </w:tblBorders>
        </w:tblPrEx>
        <w:tc>
          <w:tcPr>
            <w:tcW w:w="907" w:type="dxa"/>
            <w:tcBorders>
              <w:bottom w:val="nil"/>
            </w:tcBorders>
          </w:tcPr>
          <w:p w:rsidR="008B5380" w:rsidRDefault="008B5380">
            <w:pPr>
              <w:pStyle w:val="ConsPlusNormal"/>
              <w:jc w:val="center"/>
            </w:pPr>
            <w:r>
              <w:t>155.</w:t>
            </w:r>
          </w:p>
        </w:tc>
        <w:tc>
          <w:tcPr>
            <w:tcW w:w="4082" w:type="dxa"/>
            <w:tcBorders>
              <w:bottom w:val="nil"/>
            </w:tcBorders>
          </w:tcPr>
          <w:p w:rsidR="008B5380" w:rsidRDefault="008B5380">
            <w:pPr>
              <w:pStyle w:val="ConsPlusNormal"/>
            </w:pPr>
            <w:r>
              <w:t>Анализ выполнения мероприятий настоящего плана</w:t>
            </w:r>
          </w:p>
        </w:tc>
        <w:tc>
          <w:tcPr>
            <w:tcW w:w="2891" w:type="dxa"/>
            <w:tcBorders>
              <w:bottom w:val="nil"/>
            </w:tcBorders>
          </w:tcPr>
          <w:p w:rsidR="008B5380" w:rsidRDefault="008B5380">
            <w:pPr>
              <w:pStyle w:val="ConsPlusNormal"/>
            </w:pPr>
            <w:r>
              <w:t>Департамент</w:t>
            </w:r>
          </w:p>
        </w:tc>
        <w:tc>
          <w:tcPr>
            <w:tcW w:w="3458" w:type="dxa"/>
            <w:tcBorders>
              <w:bottom w:val="nil"/>
            </w:tcBorders>
          </w:tcPr>
          <w:p w:rsidR="008B5380" w:rsidRDefault="008B5380">
            <w:pPr>
              <w:pStyle w:val="ConsPlusNormal"/>
            </w:pPr>
            <w:r>
              <w:t>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2021 - 2024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сети Интернет</w:t>
            </w:r>
          </w:p>
        </w:tc>
        <w:tc>
          <w:tcPr>
            <w:tcW w:w="2268" w:type="dxa"/>
            <w:tcBorders>
              <w:bottom w:val="nil"/>
            </w:tcBorders>
          </w:tcPr>
          <w:p w:rsidR="008B5380" w:rsidRDefault="008B5380">
            <w:pPr>
              <w:pStyle w:val="ConsPlusNormal"/>
            </w:pPr>
            <w:r>
              <w:t>ежегодно, до 1 февраля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(в ред. </w:t>
            </w:r>
            <w:hyperlink r:id="rId71">
              <w:r>
                <w:rPr>
                  <w:color w:val="0000FF"/>
                </w:rPr>
                <w:t>Распоряжения</w:t>
              </w:r>
            </w:hyperlink>
            <w:r>
              <w:t xml:space="preserve"> Губернатора Свердловской области от 22.09.2021 N 146-РГ)</w:t>
            </w:r>
          </w:p>
        </w:tc>
      </w:tr>
      <w:tr w:rsidR="008B5380">
        <w:tc>
          <w:tcPr>
            <w:tcW w:w="907" w:type="dxa"/>
          </w:tcPr>
          <w:p w:rsidR="008B5380" w:rsidRDefault="008B5380">
            <w:pPr>
              <w:pStyle w:val="ConsPlusNormal"/>
              <w:jc w:val="center"/>
            </w:pPr>
            <w:r>
              <w:t>156.</w:t>
            </w:r>
          </w:p>
        </w:tc>
        <w:tc>
          <w:tcPr>
            <w:tcW w:w="4082" w:type="dxa"/>
          </w:tcPr>
          <w:p w:rsidR="008B5380" w:rsidRDefault="008B5380">
            <w:pPr>
              <w:pStyle w:val="ConsPlusNormal"/>
            </w:pPr>
            <w:r>
              <w:t xml:space="preserve">Принятие мер по повышению эффективности деятельности Департамента как уполномоченного исполнительного органа государственной </w:t>
            </w:r>
            <w:r>
              <w:lastRenderedPageBreak/>
              <w:t>власти Свердловской области по профилактике коррупционных и иных правонарушений</w:t>
            </w:r>
          </w:p>
        </w:tc>
        <w:tc>
          <w:tcPr>
            <w:tcW w:w="2891" w:type="dxa"/>
          </w:tcPr>
          <w:p w:rsidR="008B5380" w:rsidRDefault="008B5380">
            <w:pPr>
              <w:pStyle w:val="ConsPlusNormal"/>
            </w:pPr>
            <w:r>
              <w:lastRenderedPageBreak/>
              <w:t>Департамент</w:t>
            </w:r>
          </w:p>
        </w:tc>
        <w:tc>
          <w:tcPr>
            <w:tcW w:w="3458" w:type="dxa"/>
          </w:tcPr>
          <w:p w:rsidR="008B5380" w:rsidRDefault="008B5380">
            <w:pPr>
              <w:pStyle w:val="ConsPlusNormal"/>
            </w:pPr>
            <w:r>
              <w:t>подготовка доклада об эффективности деятельности Департамента</w:t>
            </w:r>
          </w:p>
        </w:tc>
        <w:tc>
          <w:tcPr>
            <w:tcW w:w="2268" w:type="dxa"/>
          </w:tcPr>
          <w:p w:rsidR="008B5380" w:rsidRDefault="008B5380">
            <w:pPr>
              <w:pStyle w:val="ConsPlusNormal"/>
            </w:pPr>
            <w:r>
              <w:t>ежегодно, до 1 марта года, следующего за отчетным годом</w:t>
            </w:r>
          </w:p>
        </w:tc>
      </w:tr>
      <w:tr w:rsidR="008B5380">
        <w:tc>
          <w:tcPr>
            <w:tcW w:w="907" w:type="dxa"/>
          </w:tcPr>
          <w:p w:rsidR="008B5380" w:rsidRDefault="008B5380">
            <w:pPr>
              <w:pStyle w:val="ConsPlusNormal"/>
              <w:jc w:val="center"/>
            </w:pPr>
            <w:r>
              <w:lastRenderedPageBreak/>
              <w:t>157.</w:t>
            </w:r>
          </w:p>
        </w:tc>
        <w:tc>
          <w:tcPr>
            <w:tcW w:w="4082" w:type="dxa"/>
          </w:tcPr>
          <w:p w:rsidR="008B5380" w:rsidRDefault="008B5380">
            <w:pPr>
              <w:pStyle w:val="ConsPlusNormal"/>
            </w:pPr>
            <w: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2891" w:type="dxa"/>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8B5380" w:rsidRDefault="008B5380">
            <w:pPr>
              <w:pStyle w:val="ConsPlusNormal"/>
            </w:pPr>
            <w:r>
              <w:t>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2268" w:type="dxa"/>
          </w:tcPr>
          <w:p w:rsidR="008B5380" w:rsidRDefault="008B5380">
            <w:pPr>
              <w:pStyle w:val="ConsPlusNormal"/>
            </w:pPr>
            <w:r>
              <w:t>до 1 февраля года, следующего за отчетным годом</w:t>
            </w:r>
          </w:p>
        </w:tc>
      </w:tr>
      <w:tr w:rsidR="008B5380">
        <w:tblPrEx>
          <w:tblBorders>
            <w:insideH w:val="nil"/>
          </w:tblBorders>
        </w:tblPrEx>
        <w:tc>
          <w:tcPr>
            <w:tcW w:w="907" w:type="dxa"/>
            <w:tcBorders>
              <w:bottom w:val="nil"/>
            </w:tcBorders>
          </w:tcPr>
          <w:p w:rsidR="008B5380" w:rsidRDefault="008B5380">
            <w:pPr>
              <w:pStyle w:val="ConsPlusNormal"/>
              <w:jc w:val="center"/>
            </w:pPr>
            <w:r>
              <w:t>158.</w:t>
            </w:r>
          </w:p>
        </w:tc>
        <w:tc>
          <w:tcPr>
            <w:tcW w:w="4082" w:type="dxa"/>
            <w:tcBorders>
              <w:bottom w:val="nil"/>
            </w:tcBorders>
          </w:tcPr>
          <w:p w:rsidR="008B5380" w:rsidRDefault="008B5380">
            <w:pPr>
              <w:pStyle w:val="ConsPlusNormal"/>
            </w:pPr>
            <w:r>
              <w:t xml:space="preserve">Организация проведения ежегодного социологического исследования в целях оценки уровня коррупции в Свердловской области на основании </w:t>
            </w:r>
            <w:hyperlink r:id="rId72">
              <w:r>
                <w:rPr>
                  <w:color w:val="0000FF"/>
                </w:rPr>
                <w:t>методики</w:t>
              </w:r>
            </w:hyperlink>
            <w:r>
              <w:t xml:space="preserve">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 социологическое исследование)</w:t>
            </w:r>
          </w:p>
        </w:tc>
        <w:tc>
          <w:tcPr>
            <w:tcW w:w="2891" w:type="dxa"/>
            <w:tcBorders>
              <w:bottom w:val="nil"/>
            </w:tcBorders>
          </w:tcPr>
          <w:p w:rsidR="008B5380" w:rsidRDefault="008B5380">
            <w:pPr>
              <w:pStyle w:val="ConsPlusNormal"/>
            </w:pPr>
            <w:r>
              <w:t>Департамент</w:t>
            </w:r>
          </w:p>
        </w:tc>
        <w:tc>
          <w:tcPr>
            <w:tcW w:w="3458" w:type="dxa"/>
            <w:tcBorders>
              <w:bottom w:val="nil"/>
            </w:tcBorders>
          </w:tcPr>
          <w:p w:rsidR="008B5380" w:rsidRDefault="008B5380">
            <w:pPr>
              <w:pStyle w:val="ConsPlusNormal"/>
            </w:pPr>
            <w:r>
              <w:t>направление в аппарат полномочного представителя Президента Российской Федерации в Уральском федеральном округе доклада о результатах социологического исследования</w:t>
            </w:r>
          </w:p>
        </w:tc>
        <w:tc>
          <w:tcPr>
            <w:tcW w:w="2268" w:type="dxa"/>
            <w:tcBorders>
              <w:bottom w:val="nil"/>
            </w:tcBorders>
          </w:tcPr>
          <w:p w:rsidR="008B5380" w:rsidRDefault="008B5380">
            <w:pPr>
              <w:pStyle w:val="ConsPlusNormal"/>
            </w:pPr>
            <w:r>
              <w:t>ежегодно;</w:t>
            </w:r>
          </w:p>
          <w:p w:rsidR="008B5380" w:rsidRDefault="008B5380">
            <w:pPr>
              <w:pStyle w:val="ConsPlusNormal"/>
            </w:pPr>
            <w:r>
              <w:t>до 1 марта года, следующего за годом проведения социологического исследования</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158 введен </w:t>
            </w:r>
            <w:hyperlink r:id="rId73">
              <w:r>
                <w:rPr>
                  <w:color w:val="0000FF"/>
                </w:rPr>
                <w:t>Распоряжением</w:t>
              </w:r>
            </w:hyperlink>
            <w:r>
              <w:t xml:space="preserve"> Губернатора Свердловской области от 22.09.2021</w:t>
            </w:r>
          </w:p>
          <w:p w:rsidR="008B5380" w:rsidRDefault="008B5380">
            <w:pPr>
              <w:pStyle w:val="ConsPlusNormal"/>
              <w:jc w:val="both"/>
            </w:pPr>
            <w:r>
              <w:lastRenderedPageBreak/>
              <w:t>N 146-РГ)</w:t>
            </w:r>
          </w:p>
        </w:tc>
      </w:tr>
      <w:tr w:rsidR="008B5380">
        <w:tblPrEx>
          <w:tblBorders>
            <w:insideH w:val="nil"/>
          </w:tblBorders>
        </w:tblPrEx>
        <w:tc>
          <w:tcPr>
            <w:tcW w:w="907" w:type="dxa"/>
            <w:tcBorders>
              <w:bottom w:val="nil"/>
            </w:tcBorders>
          </w:tcPr>
          <w:p w:rsidR="008B5380" w:rsidRDefault="008B5380">
            <w:pPr>
              <w:pStyle w:val="ConsPlusNormal"/>
              <w:jc w:val="center"/>
            </w:pPr>
            <w:bookmarkStart w:id="52" w:name="P813"/>
            <w:bookmarkEnd w:id="52"/>
            <w:r>
              <w:lastRenderedPageBreak/>
              <w:t>159.</w:t>
            </w:r>
          </w:p>
        </w:tc>
        <w:tc>
          <w:tcPr>
            <w:tcW w:w="4082" w:type="dxa"/>
            <w:tcBorders>
              <w:bottom w:val="nil"/>
            </w:tcBorders>
          </w:tcPr>
          <w:p w:rsidR="008B5380" w:rsidRDefault="008B5380">
            <w:pPr>
              <w:pStyle w:val="ConsPlusNormal"/>
            </w:pPr>
            <w:r>
              <w:t>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8B5380" w:rsidRDefault="008B5380">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159 введен </w:t>
            </w:r>
            <w:hyperlink r:id="rId74">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160.</w:t>
            </w:r>
          </w:p>
        </w:tc>
        <w:tc>
          <w:tcPr>
            <w:tcW w:w="4082" w:type="dxa"/>
            <w:tcBorders>
              <w:bottom w:val="nil"/>
            </w:tcBorders>
          </w:tcPr>
          <w:p w:rsidR="008B5380" w:rsidRDefault="008B5380">
            <w:pPr>
              <w:pStyle w:val="ConsPlusNormal"/>
            </w:pPr>
            <w:r>
              <w:t>Организация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891" w:type="dxa"/>
            <w:tcBorders>
              <w:bottom w:val="nil"/>
            </w:tcBorders>
          </w:tcPr>
          <w:p w:rsidR="008B5380" w:rsidRDefault="008B5380">
            <w:pPr>
              <w:pStyle w:val="ConsPlusNormal"/>
            </w:pPr>
            <w: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8B5380" w:rsidRDefault="008B5380">
            <w:pPr>
              <w:pStyle w:val="ConsPlusNormal"/>
            </w:pPr>
            <w:r>
              <w:t>направление в Департамент информации об организации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268" w:type="dxa"/>
            <w:tcBorders>
              <w:bottom w:val="nil"/>
            </w:tcBorders>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 xml:space="preserve">за отчетный год - до 20 января года, </w:t>
            </w:r>
            <w:r>
              <w:lastRenderedPageBreak/>
              <w:t>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160 введен </w:t>
            </w:r>
            <w:hyperlink r:id="rId75">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161.</w:t>
            </w:r>
          </w:p>
        </w:tc>
        <w:tc>
          <w:tcPr>
            <w:tcW w:w="4082" w:type="dxa"/>
            <w:tcBorders>
              <w:bottom w:val="nil"/>
            </w:tcBorders>
          </w:tcPr>
          <w:p w:rsidR="008B5380" w:rsidRDefault="008B5380">
            <w:pPr>
              <w:pStyle w:val="ConsPlusNormal"/>
            </w:pPr>
            <w:r>
              <w:t>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891" w:type="dxa"/>
            <w:tcBorders>
              <w:bottom w:val="nil"/>
            </w:tcBorders>
          </w:tcPr>
          <w:p w:rsidR="008B5380" w:rsidRDefault="008B5380">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8B5380" w:rsidRDefault="008B5380">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268" w:type="dxa"/>
            <w:tcBorders>
              <w:bottom w:val="nil"/>
            </w:tcBorders>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161 введен </w:t>
            </w:r>
            <w:hyperlink r:id="rId76">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162.</w:t>
            </w:r>
          </w:p>
        </w:tc>
        <w:tc>
          <w:tcPr>
            <w:tcW w:w="4082" w:type="dxa"/>
            <w:tcBorders>
              <w:bottom w:val="nil"/>
            </w:tcBorders>
          </w:tcPr>
          <w:p w:rsidR="008B5380" w:rsidRDefault="008B5380">
            <w:pPr>
              <w:pStyle w:val="ConsPlusNormal"/>
            </w:pPr>
            <w:r>
              <w:t xml:space="preserve">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w:t>
            </w:r>
            <w:r>
              <w:lastRenderedPageBreak/>
              <w:t>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8B5380" w:rsidRDefault="008B5380">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8B5380" w:rsidRDefault="008B5380">
            <w:pPr>
              <w:pStyle w:val="ConsPlusNormal"/>
            </w:pPr>
            <w:r>
              <w:t xml:space="preserve">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w:t>
            </w:r>
            <w:r>
              <w:lastRenderedPageBreak/>
              <w:t>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8B5380" w:rsidRDefault="008B5380">
            <w:pPr>
              <w:pStyle w:val="ConsPlusNormal"/>
            </w:pPr>
            <w:r>
              <w:lastRenderedPageBreak/>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lastRenderedPageBreak/>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162 введен </w:t>
            </w:r>
            <w:hyperlink r:id="rId77">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bookmarkStart w:id="53" w:name="P857"/>
            <w:bookmarkEnd w:id="53"/>
            <w:r>
              <w:t>163.</w:t>
            </w:r>
          </w:p>
        </w:tc>
        <w:tc>
          <w:tcPr>
            <w:tcW w:w="4082" w:type="dxa"/>
            <w:tcBorders>
              <w:bottom w:val="nil"/>
            </w:tcBorders>
          </w:tcPr>
          <w:p w:rsidR="008B5380" w:rsidRDefault="008B5380">
            <w:pPr>
              <w:pStyle w:val="ConsPlusNormal"/>
            </w:pPr>
            <w:r>
              <w:t>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891" w:type="dxa"/>
            <w:tcBorders>
              <w:bottom w:val="nil"/>
            </w:tcBorders>
          </w:tcPr>
          <w:p w:rsidR="008B5380" w:rsidRDefault="008B5380">
            <w:pPr>
              <w:pStyle w:val="ConsPlusNormal"/>
            </w:pPr>
            <w: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8B5380" w:rsidRDefault="008B5380">
            <w:pPr>
              <w:pStyle w:val="ConsPlusNormal"/>
            </w:pPr>
            <w:r>
              <w:t>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268" w:type="dxa"/>
            <w:tcBorders>
              <w:bottom w:val="nil"/>
            </w:tcBorders>
          </w:tcPr>
          <w:p w:rsidR="008B5380" w:rsidRDefault="008B5380">
            <w:pPr>
              <w:pStyle w:val="ConsPlusNormal"/>
            </w:pPr>
            <w:r>
              <w:t>ежеквартально;</w:t>
            </w:r>
          </w:p>
          <w:p w:rsidR="008B5380" w:rsidRDefault="008B5380">
            <w:pPr>
              <w:pStyle w:val="ConsPlusNormal"/>
            </w:pPr>
            <w:r>
              <w:t>за I квартал отчетного года - до 25 апреля отчетного года;</w:t>
            </w:r>
          </w:p>
          <w:p w:rsidR="008B5380" w:rsidRDefault="008B5380">
            <w:pPr>
              <w:pStyle w:val="ConsPlusNormal"/>
            </w:pPr>
            <w:r>
              <w:t>за II квартал отчетного года - до 25 июля отчетного года;</w:t>
            </w:r>
          </w:p>
          <w:p w:rsidR="008B5380" w:rsidRDefault="008B5380">
            <w:pPr>
              <w:pStyle w:val="ConsPlusNormal"/>
            </w:pPr>
            <w:r>
              <w:t>за III квартал отчетного года - до 15 октября отчетного года;</w:t>
            </w:r>
          </w:p>
          <w:p w:rsidR="008B5380" w:rsidRDefault="008B5380">
            <w:pPr>
              <w:pStyle w:val="ConsPlusNormal"/>
            </w:pPr>
            <w:r>
              <w:t>за отчетный год - до 20 января года, следующего за отчетным годом</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163 введен </w:t>
            </w:r>
            <w:hyperlink r:id="rId78">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164.</w:t>
            </w:r>
          </w:p>
        </w:tc>
        <w:tc>
          <w:tcPr>
            <w:tcW w:w="4082" w:type="dxa"/>
            <w:tcBorders>
              <w:bottom w:val="nil"/>
            </w:tcBorders>
          </w:tcPr>
          <w:p w:rsidR="008B5380" w:rsidRDefault="008B5380">
            <w:pPr>
              <w:pStyle w:val="ConsPlusNormal"/>
            </w:pPr>
            <w:r>
              <w:t xml:space="preserve">Подготовка предложений по включению в состав Комиссии по координации </w:t>
            </w:r>
            <w:r>
              <w:lastRenderedPageBreak/>
              <w:t>работы по противодействию коррупции независимых экспертов,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8B5380" w:rsidRDefault="008B5380">
            <w:pPr>
              <w:pStyle w:val="ConsPlusNormal"/>
            </w:pPr>
            <w:r>
              <w:lastRenderedPageBreak/>
              <w:t>Департамент внутренней политики</w:t>
            </w:r>
          </w:p>
        </w:tc>
        <w:tc>
          <w:tcPr>
            <w:tcW w:w="3458" w:type="dxa"/>
            <w:tcBorders>
              <w:bottom w:val="nil"/>
            </w:tcBorders>
          </w:tcPr>
          <w:p w:rsidR="008B5380" w:rsidRDefault="008B5380">
            <w:pPr>
              <w:pStyle w:val="ConsPlusNormal"/>
            </w:pPr>
            <w:r>
              <w:t xml:space="preserve">направление в Департамент предложений по расширению </w:t>
            </w:r>
            <w:r>
              <w:lastRenderedPageBreak/>
              <w:t>участия граждан и институтов гражданского общества в деятельности Комиссии по координации работы по противодействию коррупции</w:t>
            </w:r>
          </w:p>
        </w:tc>
        <w:tc>
          <w:tcPr>
            <w:tcW w:w="2268" w:type="dxa"/>
            <w:tcBorders>
              <w:bottom w:val="nil"/>
            </w:tcBorders>
          </w:tcPr>
          <w:p w:rsidR="008B5380" w:rsidRDefault="008B5380">
            <w:pPr>
              <w:pStyle w:val="ConsPlusNormal"/>
            </w:pPr>
            <w:r>
              <w:lastRenderedPageBreak/>
              <w:t>до 6 апреля 2022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164 введен </w:t>
            </w:r>
            <w:hyperlink r:id="rId79">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165.</w:t>
            </w:r>
          </w:p>
        </w:tc>
        <w:tc>
          <w:tcPr>
            <w:tcW w:w="4082" w:type="dxa"/>
            <w:tcBorders>
              <w:bottom w:val="nil"/>
            </w:tcBorders>
          </w:tcPr>
          <w:p w:rsidR="008B5380" w:rsidRDefault="008B5380">
            <w:pPr>
              <w:pStyle w:val="ConsPlusNormal"/>
            </w:pPr>
            <w:r>
              <w:t>Анализ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8B5380" w:rsidRDefault="008B5380">
            <w:pPr>
              <w:pStyle w:val="ConsPlusNormal"/>
            </w:pPr>
            <w:r>
              <w:t>Департамент</w:t>
            </w:r>
          </w:p>
        </w:tc>
        <w:tc>
          <w:tcPr>
            <w:tcW w:w="3458" w:type="dxa"/>
            <w:tcBorders>
              <w:bottom w:val="nil"/>
            </w:tcBorders>
          </w:tcPr>
          <w:p w:rsidR="008B5380" w:rsidRDefault="008B5380">
            <w:pPr>
              <w:pStyle w:val="ConsPlusNormal"/>
            </w:pPr>
            <w:r>
              <w:t>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проекта указа Губернатора Свердловской области о внесении изменений в состав Комиссии по координации работы по противодействию коррупции</w:t>
            </w:r>
          </w:p>
        </w:tc>
        <w:tc>
          <w:tcPr>
            <w:tcW w:w="2268" w:type="dxa"/>
            <w:tcBorders>
              <w:bottom w:val="nil"/>
            </w:tcBorders>
          </w:tcPr>
          <w:p w:rsidR="008B5380" w:rsidRDefault="008B5380">
            <w:pPr>
              <w:pStyle w:val="ConsPlusNormal"/>
            </w:pPr>
            <w:r>
              <w:t>до 25 июля 2022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165 введен </w:t>
            </w:r>
            <w:hyperlink r:id="rId80">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166.</w:t>
            </w:r>
          </w:p>
        </w:tc>
        <w:tc>
          <w:tcPr>
            <w:tcW w:w="4082" w:type="dxa"/>
            <w:tcBorders>
              <w:bottom w:val="nil"/>
            </w:tcBorders>
          </w:tcPr>
          <w:p w:rsidR="008B5380" w:rsidRDefault="008B5380">
            <w:pPr>
              <w:pStyle w:val="ConsPlusNormal"/>
            </w:pPr>
            <w:r>
              <w:t xml:space="preserve">Анализ практики предоставления в Свердловской области мер поддержки социально ориентированным </w:t>
            </w:r>
            <w:r>
              <w:lastRenderedPageBreak/>
              <w:t>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891" w:type="dxa"/>
            <w:tcBorders>
              <w:bottom w:val="nil"/>
            </w:tcBorders>
          </w:tcPr>
          <w:p w:rsidR="008B5380" w:rsidRDefault="008B5380">
            <w:pPr>
              <w:pStyle w:val="ConsPlusNormal"/>
            </w:pPr>
            <w:r>
              <w:lastRenderedPageBreak/>
              <w:t>Департамент внутренней политики</w:t>
            </w:r>
          </w:p>
        </w:tc>
        <w:tc>
          <w:tcPr>
            <w:tcW w:w="3458" w:type="dxa"/>
            <w:tcBorders>
              <w:bottom w:val="nil"/>
            </w:tcBorders>
          </w:tcPr>
          <w:p w:rsidR="008B5380" w:rsidRDefault="008B5380">
            <w:pPr>
              <w:pStyle w:val="ConsPlusNormal"/>
            </w:pPr>
            <w:r>
              <w:t xml:space="preserve">направление в Департамент информации о результатах анализа практики предоставления </w:t>
            </w:r>
            <w:r>
              <w:lastRenderedPageBreak/>
              <w:t>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268" w:type="dxa"/>
            <w:tcBorders>
              <w:bottom w:val="nil"/>
            </w:tcBorders>
          </w:tcPr>
          <w:p w:rsidR="008B5380" w:rsidRDefault="008B5380">
            <w:pPr>
              <w:pStyle w:val="ConsPlusNormal"/>
            </w:pPr>
            <w:r>
              <w:lastRenderedPageBreak/>
              <w:t>до 30 декабря 2023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166 введен </w:t>
            </w:r>
            <w:hyperlink r:id="rId81">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167.</w:t>
            </w:r>
          </w:p>
        </w:tc>
        <w:tc>
          <w:tcPr>
            <w:tcW w:w="4082" w:type="dxa"/>
            <w:tcBorders>
              <w:bottom w:val="nil"/>
            </w:tcBorders>
          </w:tcPr>
          <w:p w:rsidR="008B5380" w:rsidRDefault="008B5380">
            <w:pPr>
              <w:pStyle w:val="ConsPlusNormal"/>
            </w:pPr>
            <w:r>
              <w:t>Принятие мер по недопущению 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 с обращением особого внимания на:</w:t>
            </w:r>
          </w:p>
          <w:p w:rsidR="008B5380" w:rsidRDefault="008B5380">
            <w:pPr>
              <w:pStyle w:val="ConsPlusNormal"/>
            </w:pPr>
            <w:r>
              <w:t xml:space="preserve">1) содействие правоохранительным органам в части выявления и пресечения </w:t>
            </w:r>
            <w:r>
              <w:lastRenderedPageBreak/>
              <w:t>фактов взяточничества;</w:t>
            </w:r>
          </w:p>
          <w:p w:rsidR="008B5380" w:rsidRDefault="008B5380">
            <w:pPr>
              <w:pStyle w:val="ConsPlusNormal"/>
            </w:pPr>
            <w:r>
              <w:t>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Свердловской области</w:t>
            </w:r>
          </w:p>
        </w:tc>
        <w:tc>
          <w:tcPr>
            <w:tcW w:w="2891" w:type="dxa"/>
            <w:tcBorders>
              <w:bottom w:val="nil"/>
            </w:tcBorders>
          </w:tcPr>
          <w:p w:rsidR="008B5380" w:rsidRDefault="008B5380">
            <w:pPr>
              <w:pStyle w:val="ConsPlusNormal"/>
            </w:pPr>
            <w:r>
              <w:lastRenderedPageBreak/>
              <w:t>исполнительные органы, Счетная палата (по согласованию)</w:t>
            </w:r>
          </w:p>
        </w:tc>
        <w:tc>
          <w:tcPr>
            <w:tcW w:w="3458" w:type="dxa"/>
            <w:tcBorders>
              <w:bottom w:val="nil"/>
            </w:tcBorders>
          </w:tcPr>
          <w:p w:rsidR="008B5380" w:rsidRDefault="008B5380">
            <w:pPr>
              <w:pStyle w:val="ConsPlusNormal"/>
            </w:pPr>
            <w:r>
              <w:t>направление в Департамент 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w:t>
            </w:r>
          </w:p>
        </w:tc>
        <w:tc>
          <w:tcPr>
            <w:tcW w:w="2268" w:type="dxa"/>
            <w:tcBorders>
              <w:bottom w:val="nil"/>
            </w:tcBorders>
          </w:tcPr>
          <w:p w:rsidR="008B5380" w:rsidRDefault="008B5380">
            <w:pPr>
              <w:pStyle w:val="ConsPlusNormal"/>
            </w:pPr>
            <w:r>
              <w:t>ежегодно;</w:t>
            </w:r>
          </w:p>
          <w:p w:rsidR="008B5380" w:rsidRDefault="008B5380">
            <w:pPr>
              <w:pStyle w:val="ConsPlusNormal"/>
            </w:pPr>
            <w:r>
              <w:t>до 1 февраля года, следующего за отчетным годом, итоговый доклад - до 1 ноября 2024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167 введен </w:t>
            </w:r>
            <w:hyperlink r:id="rId82">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168.</w:t>
            </w:r>
          </w:p>
        </w:tc>
        <w:tc>
          <w:tcPr>
            <w:tcW w:w="4082" w:type="dxa"/>
            <w:tcBorders>
              <w:bottom w:val="nil"/>
            </w:tcBorders>
          </w:tcPr>
          <w:p w:rsidR="008B5380" w:rsidRDefault="008B5380">
            <w:pPr>
              <w:pStyle w:val="ConsPlusNormal"/>
            </w:pPr>
            <w:r>
              <w:t>Анализ эффективности участия субъектов общественного контроля в деятельности по противодействию коррупции и подготовка предложений по повышению эффективности такого участия</w:t>
            </w:r>
          </w:p>
        </w:tc>
        <w:tc>
          <w:tcPr>
            <w:tcW w:w="2891" w:type="dxa"/>
            <w:tcBorders>
              <w:bottom w:val="nil"/>
            </w:tcBorders>
          </w:tcPr>
          <w:p w:rsidR="008B5380" w:rsidRDefault="008B5380">
            <w:pPr>
              <w:pStyle w:val="ConsPlusNormal"/>
            </w:pPr>
            <w:r>
              <w:t>Департамент внутренней политики, Общественная палата (по согласованию)</w:t>
            </w:r>
          </w:p>
        </w:tc>
        <w:tc>
          <w:tcPr>
            <w:tcW w:w="3458" w:type="dxa"/>
            <w:tcBorders>
              <w:bottom w:val="nil"/>
            </w:tcBorders>
          </w:tcPr>
          <w:p w:rsidR="008B5380" w:rsidRDefault="008B5380">
            <w:pPr>
              <w:pStyle w:val="ConsPlusNormal"/>
            </w:pPr>
            <w:r>
              <w:t>направление в Департамент информации об эффективности участия субъектов общественного контроля в деятельности по противодействию коррупции и мерах по повышению эффективности такого участия</w:t>
            </w:r>
          </w:p>
        </w:tc>
        <w:tc>
          <w:tcPr>
            <w:tcW w:w="2268" w:type="dxa"/>
            <w:tcBorders>
              <w:bottom w:val="nil"/>
            </w:tcBorders>
          </w:tcPr>
          <w:p w:rsidR="008B5380" w:rsidRDefault="008B5380">
            <w:pPr>
              <w:pStyle w:val="ConsPlusNormal"/>
            </w:pPr>
            <w:r>
              <w:t>до 20 февраля 2023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168 введен </w:t>
            </w:r>
            <w:hyperlink r:id="rId83">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169.</w:t>
            </w:r>
          </w:p>
        </w:tc>
        <w:tc>
          <w:tcPr>
            <w:tcW w:w="4082" w:type="dxa"/>
            <w:tcBorders>
              <w:bottom w:val="nil"/>
            </w:tcBorders>
          </w:tcPr>
          <w:p w:rsidR="008B5380" w:rsidRDefault="008B5380">
            <w:pPr>
              <w:pStyle w:val="ConsPlusNormal"/>
            </w:pPr>
            <w:r>
              <w:t xml:space="preserve">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w:t>
            </w:r>
            <w:r>
              <w:lastRenderedPageBreak/>
              <w:t>правовых актов Свердловской области и экспертизе нормативных правовых актов Свердловской области</w:t>
            </w:r>
          </w:p>
        </w:tc>
        <w:tc>
          <w:tcPr>
            <w:tcW w:w="2891" w:type="dxa"/>
            <w:tcBorders>
              <w:bottom w:val="nil"/>
            </w:tcBorders>
          </w:tcPr>
          <w:p w:rsidR="008B5380" w:rsidRDefault="008B5380">
            <w:pPr>
              <w:pStyle w:val="ConsPlusNormal"/>
            </w:pPr>
            <w:r>
              <w:lastRenderedPageBreak/>
              <w:t>Министерство экономики и территориального развития</w:t>
            </w:r>
          </w:p>
        </w:tc>
        <w:tc>
          <w:tcPr>
            <w:tcW w:w="3458" w:type="dxa"/>
            <w:tcBorders>
              <w:bottom w:val="nil"/>
            </w:tcBorders>
          </w:tcPr>
          <w:p w:rsidR="008B5380" w:rsidRDefault="008B5380">
            <w:pPr>
              <w:pStyle w:val="ConsPlusNormal"/>
            </w:pPr>
            <w:r>
              <w:t xml:space="preserve">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w:t>
            </w:r>
            <w:r>
              <w:lastRenderedPageBreak/>
              <w:t>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Borders>
              <w:bottom w:val="nil"/>
            </w:tcBorders>
          </w:tcPr>
          <w:p w:rsidR="008B5380" w:rsidRDefault="008B5380">
            <w:pPr>
              <w:pStyle w:val="ConsPlusNormal"/>
            </w:pPr>
            <w:r>
              <w:lastRenderedPageBreak/>
              <w:t>до 20 января 2024 года</w:t>
            </w:r>
          </w:p>
        </w:tc>
      </w:tr>
      <w:tr w:rsidR="008B5380">
        <w:tblPrEx>
          <w:tblBorders>
            <w:insideH w:val="nil"/>
          </w:tblBorders>
        </w:tblPrEx>
        <w:tc>
          <w:tcPr>
            <w:tcW w:w="13606" w:type="dxa"/>
            <w:gridSpan w:val="5"/>
            <w:tcBorders>
              <w:top w:val="nil"/>
            </w:tcBorders>
          </w:tcPr>
          <w:p w:rsidR="008B5380" w:rsidRDefault="008B5380">
            <w:pPr>
              <w:pStyle w:val="ConsPlusNormal"/>
              <w:jc w:val="both"/>
            </w:pPr>
            <w:r>
              <w:lastRenderedPageBreak/>
              <w:t xml:space="preserve">(п. 169 введен </w:t>
            </w:r>
            <w:hyperlink r:id="rId84">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170.</w:t>
            </w:r>
          </w:p>
        </w:tc>
        <w:tc>
          <w:tcPr>
            <w:tcW w:w="4082" w:type="dxa"/>
            <w:tcBorders>
              <w:bottom w:val="nil"/>
            </w:tcBorders>
          </w:tcPr>
          <w:p w:rsidR="008B5380" w:rsidRDefault="008B5380">
            <w:pPr>
              <w:pStyle w:val="ConsPlusNormal"/>
            </w:pPr>
            <w:r>
              <w:t>Подготовка методических рекомендаций по вопросам противодействия коррупции</w:t>
            </w:r>
          </w:p>
        </w:tc>
        <w:tc>
          <w:tcPr>
            <w:tcW w:w="2891" w:type="dxa"/>
            <w:tcBorders>
              <w:bottom w:val="nil"/>
            </w:tcBorders>
          </w:tcPr>
          <w:p w:rsidR="008B5380" w:rsidRDefault="008B5380">
            <w:pPr>
              <w:pStyle w:val="ConsPlusNormal"/>
            </w:pPr>
            <w:r>
              <w:t>Департамент</w:t>
            </w:r>
          </w:p>
        </w:tc>
        <w:tc>
          <w:tcPr>
            <w:tcW w:w="3458" w:type="dxa"/>
            <w:tcBorders>
              <w:bottom w:val="nil"/>
            </w:tcBorders>
          </w:tcPr>
          <w:p w:rsidR="008B5380" w:rsidRDefault="008B5380">
            <w:pPr>
              <w:pStyle w:val="ConsPlusNormal"/>
            </w:pPr>
            <w:r>
              <w:t>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2268" w:type="dxa"/>
            <w:tcBorders>
              <w:bottom w:val="nil"/>
            </w:tcBorders>
          </w:tcPr>
          <w:p w:rsidR="008B5380" w:rsidRDefault="008B5380">
            <w:pPr>
              <w:pStyle w:val="ConsPlusNormal"/>
            </w:pPr>
            <w:r>
              <w:t>по мере внесения изменений в законодательство Российской Федерации, регулирующее отношения в сфере противодействия коррупции</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170 введен </w:t>
            </w:r>
            <w:hyperlink r:id="rId85">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r w:rsidR="008B5380">
        <w:tblPrEx>
          <w:tblBorders>
            <w:insideH w:val="nil"/>
          </w:tblBorders>
        </w:tblPrEx>
        <w:tc>
          <w:tcPr>
            <w:tcW w:w="907" w:type="dxa"/>
            <w:tcBorders>
              <w:bottom w:val="nil"/>
            </w:tcBorders>
          </w:tcPr>
          <w:p w:rsidR="008B5380" w:rsidRDefault="008B5380">
            <w:pPr>
              <w:pStyle w:val="ConsPlusNormal"/>
              <w:jc w:val="center"/>
            </w:pPr>
            <w:r>
              <w:t>171.</w:t>
            </w:r>
          </w:p>
        </w:tc>
        <w:tc>
          <w:tcPr>
            <w:tcW w:w="4082" w:type="dxa"/>
            <w:tcBorders>
              <w:bottom w:val="nil"/>
            </w:tcBorders>
          </w:tcPr>
          <w:p w:rsidR="008B5380" w:rsidRDefault="008B5380">
            <w:pPr>
              <w:pStyle w:val="ConsPlusNormal"/>
            </w:pPr>
            <w:r>
              <w:t>Проведение методических семинаров по вопросам противодействия коррупции</w:t>
            </w:r>
          </w:p>
        </w:tc>
        <w:tc>
          <w:tcPr>
            <w:tcW w:w="2891" w:type="dxa"/>
            <w:tcBorders>
              <w:bottom w:val="nil"/>
            </w:tcBorders>
          </w:tcPr>
          <w:p w:rsidR="008B5380" w:rsidRDefault="008B5380">
            <w:pPr>
              <w:pStyle w:val="ConsPlusNormal"/>
            </w:pPr>
            <w:r>
              <w:t>Департамент</w:t>
            </w:r>
          </w:p>
        </w:tc>
        <w:tc>
          <w:tcPr>
            <w:tcW w:w="3458" w:type="dxa"/>
            <w:tcBorders>
              <w:bottom w:val="nil"/>
            </w:tcBorders>
          </w:tcPr>
          <w:p w:rsidR="008B5380" w:rsidRDefault="008B5380">
            <w:pPr>
              <w:pStyle w:val="ConsPlusNormal"/>
            </w:pPr>
            <w:r>
              <w:t>размещение информации на официальном сайте Департамента в сети Интернет</w:t>
            </w:r>
          </w:p>
        </w:tc>
        <w:tc>
          <w:tcPr>
            <w:tcW w:w="2268" w:type="dxa"/>
            <w:tcBorders>
              <w:bottom w:val="nil"/>
            </w:tcBorders>
          </w:tcPr>
          <w:p w:rsidR="008B5380" w:rsidRDefault="008B5380">
            <w:pPr>
              <w:pStyle w:val="ConsPlusNormal"/>
            </w:pPr>
            <w:r>
              <w:t>в течение 2021 - 2024 годов</w:t>
            </w:r>
          </w:p>
        </w:tc>
      </w:tr>
      <w:tr w:rsidR="008B5380">
        <w:tblPrEx>
          <w:tblBorders>
            <w:insideH w:val="nil"/>
          </w:tblBorders>
        </w:tblPrEx>
        <w:tc>
          <w:tcPr>
            <w:tcW w:w="13606" w:type="dxa"/>
            <w:gridSpan w:val="5"/>
            <w:tcBorders>
              <w:top w:val="nil"/>
            </w:tcBorders>
          </w:tcPr>
          <w:p w:rsidR="008B5380" w:rsidRDefault="008B5380">
            <w:pPr>
              <w:pStyle w:val="ConsPlusNormal"/>
              <w:jc w:val="both"/>
            </w:pPr>
            <w:r>
              <w:t xml:space="preserve">(п. 171 введен </w:t>
            </w:r>
            <w:hyperlink r:id="rId86">
              <w:r>
                <w:rPr>
                  <w:color w:val="0000FF"/>
                </w:rPr>
                <w:t>Распоряжением</w:t>
              </w:r>
            </w:hyperlink>
            <w:r>
              <w:t xml:space="preserve"> Губернатора Свердловской области от 22.09.2021</w:t>
            </w:r>
          </w:p>
          <w:p w:rsidR="008B5380" w:rsidRDefault="008B5380">
            <w:pPr>
              <w:pStyle w:val="ConsPlusNormal"/>
              <w:jc w:val="both"/>
            </w:pPr>
            <w:r>
              <w:t>N 146-РГ)</w:t>
            </w:r>
          </w:p>
        </w:tc>
      </w:tr>
    </w:tbl>
    <w:p w:rsidR="008B5380" w:rsidRDefault="008B5380">
      <w:pPr>
        <w:pStyle w:val="ConsPlusNormal"/>
        <w:sectPr w:rsidR="008B5380">
          <w:pgSz w:w="16838" w:h="11905" w:orient="landscape"/>
          <w:pgMar w:top="1701" w:right="1134" w:bottom="850" w:left="1134" w:header="0" w:footer="0" w:gutter="0"/>
          <w:cols w:space="720"/>
          <w:titlePg/>
        </w:sectPr>
      </w:pP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pPr>
    </w:p>
    <w:p w:rsidR="008B5380" w:rsidRDefault="008B5380">
      <w:pPr>
        <w:pStyle w:val="ConsPlusNormal"/>
        <w:jc w:val="right"/>
        <w:outlineLvl w:val="0"/>
      </w:pPr>
      <w:r>
        <w:t>Утвержден</w:t>
      </w:r>
    </w:p>
    <w:p w:rsidR="008B5380" w:rsidRDefault="008B5380">
      <w:pPr>
        <w:pStyle w:val="ConsPlusNormal"/>
        <w:jc w:val="right"/>
      </w:pPr>
      <w:r>
        <w:t>Распоряжением Губернатора</w:t>
      </w:r>
    </w:p>
    <w:p w:rsidR="008B5380" w:rsidRDefault="008B5380">
      <w:pPr>
        <w:pStyle w:val="ConsPlusNormal"/>
        <w:jc w:val="right"/>
      </w:pPr>
      <w:r>
        <w:t>Свердловской области</w:t>
      </w:r>
    </w:p>
    <w:p w:rsidR="008B5380" w:rsidRDefault="008B5380">
      <w:pPr>
        <w:pStyle w:val="ConsPlusNormal"/>
        <w:jc w:val="right"/>
      </w:pPr>
      <w:r>
        <w:t>от ___________ N _________</w:t>
      </w:r>
    </w:p>
    <w:p w:rsidR="008B5380" w:rsidRDefault="008B5380">
      <w:pPr>
        <w:pStyle w:val="ConsPlusNormal"/>
        <w:jc w:val="right"/>
      </w:pPr>
      <w:r>
        <w:t>"Об утверждении Комплексного</w:t>
      </w:r>
    </w:p>
    <w:p w:rsidR="008B5380" w:rsidRDefault="008B5380">
      <w:pPr>
        <w:pStyle w:val="ConsPlusNormal"/>
        <w:jc w:val="right"/>
      </w:pPr>
      <w:r>
        <w:t>плана мероприятий органов</w:t>
      </w:r>
    </w:p>
    <w:p w:rsidR="008B5380" w:rsidRDefault="008B5380">
      <w:pPr>
        <w:pStyle w:val="ConsPlusNormal"/>
        <w:jc w:val="right"/>
      </w:pPr>
      <w:r>
        <w:t>государственной власти</w:t>
      </w:r>
    </w:p>
    <w:p w:rsidR="008B5380" w:rsidRDefault="008B5380">
      <w:pPr>
        <w:pStyle w:val="ConsPlusNormal"/>
        <w:jc w:val="right"/>
      </w:pPr>
      <w:r>
        <w:t>Свердловской области</w:t>
      </w:r>
    </w:p>
    <w:p w:rsidR="008B5380" w:rsidRDefault="008B5380">
      <w:pPr>
        <w:pStyle w:val="ConsPlusNormal"/>
        <w:jc w:val="right"/>
      </w:pPr>
      <w:r>
        <w:t>по противодействию коррупции</w:t>
      </w:r>
    </w:p>
    <w:p w:rsidR="008B5380" w:rsidRDefault="008B5380">
      <w:pPr>
        <w:pStyle w:val="ConsPlusNormal"/>
        <w:jc w:val="right"/>
      </w:pPr>
      <w:r>
        <w:t>на 2021 - 2024 годы и перечня</w:t>
      </w:r>
    </w:p>
    <w:p w:rsidR="008B5380" w:rsidRDefault="008B5380">
      <w:pPr>
        <w:pStyle w:val="ConsPlusNormal"/>
        <w:jc w:val="right"/>
      </w:pPr>
      <w:r>
        <w:t>целевых показателей реализации</w:t>
      </w:r>
    </w:p>
    <w:p w:rsidR="008B5380" w:rsidRDefault="008B5380">
      <w:pPr>
        <w:pStyle w:val="ConsPlusNormal"/>
        <w:jc w:val="right"/>
      </w:pPr>
      <w:r>
        <w:t>Комплексного плана мероприятий</w:t>
      </w:r>
    </w:p>
    <w:p w:rsidR="008B5380" w:rsidRDefault="008B5380">
      <w:pPr>
        <w:pStyle w:val="ConsPlusNormal"/>
        <w:jc w:val="right"/>
      </w:pPr>
      <w:r>
        <w:t>органов государственной власти</w:t>
      </w:r>
    </w:p>
    <w:p w:rsidR="008B5380" w:rsidRDefault="008B5380">
      <w:pPr>
        <w:pStyle w:val="ConsPlusNormal"/>
        <w:jc w:val="right"/>
      </w:pPr>
      <w:r>
        <w:t>Свердловской области</w:t>
      </w:r>
    </w:p>
    <w:p w:rsidR="008B5380" w:rsidRDefault="008B5380">
      <w:pPr>
        <w:pStyle w:val="ConsPlusNormal"/>
        <w:jc w:val="right"/>
      </w:pPr>
      <w:r>
        <w:t>по противодействию коррупции</w:t>
      </w:r>
    </w:p>
    <w:p w:rsidR="008B5380" w:rsidRDefault="008B5380">
      <w:pPr>
        <w:pStyle w:val="ConsPlusNormal"/>
        <w:jc w:val="right"/>
      </w:pPr>
      <w:r>
        <w:t>на 2021 - 2024 годы"</w:t>
      </w:r>
    </w:p>
    <w:p w:rsidR="008B5380" w:rsidRDefault="008B5380">
      <w:pPr>
        <w:pStyle w:val="ConsPlusNormal"/>
      </w:pPr>
    </w:p>
    <w:p w:rsidR="008B5380" w:rsidRDefault="008B5380">
      <w:pPr>
        <w:pStyle w:val="ConsPlusTitle"/>
        <w:jc w:val="center"/>
      </w:pPr>
      <w:bookmarkStart w:id="54" w:name="P949"/>
      <w:bookmarkEnd w:id="54"/>
      <w:r>
        <w:t>ПЕРЕЧЕНЬ</w:t>
      </w:r>
    </w:p>
    <w:p w:rsidR="008B5380" w:rsidRDefault="008B5380">
      <w:pPr>
        <w:pStyle w:val="ConsPlusTitle"/>
        <w:jc w:val="center"/>
      </w:pPr>
      <w:r>
        <w:t>ЦЕЛЕВЫХ ПОКАЗАТЕЛЕЙ РЕАЛИЗАЦИИ КОМПЛЕКСНОГО ПЛАНА</w:t>
      </w:r>
    </w:p>
    <w:p w:rsidR="008B5380" w:rsidRDefault="008B5380">
      <w:pPr>
        <w:pStyle w:val="ConsPlusTitle"/>
        <w:jc w:val="center"/>
      </w:pPr>
      <w:r>
        <w:t>МЕРОПРИЯТИЙ ОРГАНОВ ГОСУДАРСТВЕННОЙ ВЛАСТИ</w:t>
      </w:r>
    </w:p>
    <w:p w:rsidR="008B5380" w:rsidRDefault="008B5380">
      <w:pPr>
        <w:pStyle w:val="ConsPlusTitle"/>
        <w:jc w:val="center"/>
      </w:pPr>
      <w:r>
        <w:t>СВЕРДЛОВСКОЙ ОБЛАСТИ ПО ПРОТИВОДЕЙСТВИЮ КОРРУПЦИИ</w:t>
      </w:r>
    </w:p>
    <w:p w:rsidR="008B5380" w:rsidRDefault="008B5380">
      <w:pPr>
        <w:pStyle w:val="ConsPlusTitle"/>
        <w:jc w:val="center"/>
      </w:pPr>
      <w:r>
        <w:t>НА 2021 - 2024 ГОДЫ</w:t>
      </w:r>
    </w:p>
    <w:p w:rsidR="008B5380" w:rsidRDefault="008B5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5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380" w:rsidRDefault="008B5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380" w:rsidRDefault="008B5380">
            <w:pPr>
              <w:pStyle w:val="ConsPlusNormal"/>
              <w:jc w:val="center"/>
            </w:pPr>
            <w:r>
              <w:rPr>
                <w:color w:val="392C69"/>
              </w:rPr>
              <w:t>Список изменяющих документов</w:t>
            </w:r>
          </w:p>
          <w:p w:rsidR="008B5380" w:rsidRDefault="008B5380">
            <w:pPr>
              <w:pStyle w:val="ConsPlusNormal"/>
              <w:jc w:val="center"/>
            </w:pPr>
            <w:r>
              <w:rPr>
                <w:color w:val="392C69"/>
              </w:rPr>
              <w:t xml:space="preserve">(в ред. </w:t>
            </w:r>
            <w:hyperlink r:id="rId87">
              <w:r>
                <w:rPr>
                  <w:color w:val="0000FF"/>
                </w:rPr>
                <w:t>Распоряжения</w:t>
              </w:r>
            </w:hyperlink>
            <w:r>
              <w:rPr>
                <w:color w:val="392C69"/>
              </w:rPr>
              <w:t xml:space="preserve"> Губернатора Свердловской области</w:t>
            </w:r>
          </w:p>
          <w:p w:rsidR="008B5380" w:rsidRDefault="008B5380">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8B5380" w:rsidRDefault="008B5380">
            <w:pPr>
              <w:pStyle w:val="ConsPlusNormal"/>
            </w:pPr>
          </w:p>
        </w:tc>
      </w:tr>
    </w:tbl>
    <w:p w:rsidR="008B5380" w:rsidRDefault="008B5380">
      <w:pPr>
        <w:pStyle w:val="ConsPlusNormal"/>
      </w:pPr>
    </w:p>
    <w:p w:rsidR="008B5380" w:rsidRDefault="008B5380">
      <w:pPr>
        <w:pStyle w:val="ConsPlusNormal"/>
        <w:sectPr w:rsidR="008B53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612"/>
        <w:gridCol w:w="1417"/>
        <w:gridCol w:w="1417"/>
        <w:gridCol w:w="1417"/>
        <w:gridCol w:w="1417"/>
        <w:gridCol w:w="1417"/>
      </w:tblGrid>
      <w:tr w:rsidR="008B5380">
        <w:tc>
          <w:tcPr>
            <w:tcW w:w="907" w:type="dxa"/>
          </w:tcPr>
          <w:p w:rsidR="008B5380" w:rsidRDefault="008B5380">
            <w:pPr>
              <w:pStyle w:val="ConsPlusNormal"/>
              <w:jc w:val="center"/>
            </w:pPr>
            <w:r>
              <w:lastRenderedPageBreak/>
              <w:t>Номер строки</w:t>
            </w:r>
          </w:p>
        </w:tc>
        <w:tc>
          <w:tcPr>
            <w:tcW w:w="5612" w:type="dxa"/>
          </w:tcPr>
          <w:p w:rsidR="008B5380" w:rsidRDefault="008B5380">
            <w:pPr>
              <w:pStyle w:val="ConsPlusNormal"/>
              <w:jc w:val="center"/>
            </w:pPr>
            <w:r>
              <w:t>Наименование целевого показателя</w:t>
            </w:r>
          </w:p>
        </w:tc>
        <w:tc>
          <w:tcPr>
            <w:tcW w:w="1417" w:type="dxa"/>
          </w:tcPr>
          <w:p w:rsidR="008B5380" w:rsidRDefault="008B5380">
            <w:pPr>
              <w:pStyle w:val="ConsPlusNormal"/>
              <w:jc w:val="center"/>
            </w:pPr>
            <w:r>
              <w:t>Единица измерения</w:t>
            </w:r>
          </w:p>
        </w:tc>
        <w:tc>
          <w:tcPr>
            <w:tcW w:w="1417" w:type="dxa"/>
          </w:tcPr>
          <w:p w:rsidR="008B5380" w:rsidRDefault="008B5380">
            <w:pPr>
              <w:pStyle w:val="ConsPlusNormal"/>
              <w:jc w:val="center"/>
            </w:pPr>
            <w:r>
              <w:t>Значение целевого показателя на 2021 год</w:t>
            </w:r>
          </w:p>
        </w:tc>
        <w:tc>
          <w:tcPr>
            <w:tcW w:w="1417" w:type="dxa"/>
          </w:tcPr>
          <w:p w:rsidR="008B5380" w:rsidRDefault="008B5380">
            <w:pPr>
              <w:pStyle w:val="ConsPlusNormal"/>
              <w:jc w:val="center"/>
            </w:pPr>
            <w:r>
              <w:t>Значение целевого показателя на 2022 год</w:t>
            </w:r>
          </w:p>
        </w:tc>
        <w:tc>
          <w:tcPr>
            <w:tcW w:w="1417" w:type="dxa"/>
          </w:tcPr>
          <w:p w:rsidR="008B5380" w:rsidRDefault="008B5380">
            <w:pPr>
              <w:pStyle w:val="ConsPlusNormal"/>
              <w:jc w:val="center"/>
            </w:pPr>
            <w:r>
              <w:t>Значение целевого показателя на 2023 год</w:t>
            </w:r>
          </w:p>
        </w:tc>
        <w:tc>
          <w:tcPr>
            <w:tcW w:w="1417" w:type="dxa"/>
          </w:tcPr>
          <w:p w:rsidR="008B5380" w:rsidRDefault="008B5380">
            <w:pPr>
              <w:pStyle w:val="ConsPlusNormal"/>
              <w:jc w:val="center"/>
            </w:pPr>
            <w:r>
              <w:t>Значение целевого показателя на 2024 год</w:t>
            </w:r>
          </w:p>
        </w:tc>
      </w:tr>
      <w:tr w:rsidR="008B5380">
        <w:tc>
          <w:tcPr>
            <w:tcW w:w="907" w:type="dxa"/>
          </w:tcPr>
          <w:p w:rsidR="008B5380" w:rsidRDefault="008B5380">
            <w:pPr>
              <w:pStyle w:val="ConsPlusNormal"/>
              <w:jc w:val="center"/>
            </w:pPr>
            <w:r>
              <w:t>1</w:t>
            </w:r>
          </w:p>
        </w:tc>
        <w:tc>
          <w:tcPr>
            <w:tcW w:w="5612" w:type="dxa"/>
          </w:tcPr>
          <w:p w:rsidR="008B5380" w:rsidRDefault="008B5380">
            <w:pPr>
              <w:pStyle w:val="ConsPlusNormal"/>
              <w:jc w:val="center"/>
            </w:pPr>
            <w:r>
              <w:t>2</w:t>
            </w:r>
          </w:p>
        </w:tc>
        <w:tc>
          <w:tcPr>
            <w:tcW w:w="1417" w:type="dxa"/>
          </w:tcPr>
          <w:p w:rsidR="008B5380" w:rsidRDefault="008B5380">
            <w:pPr>
              <w:pStyle w:val="ConsPlusNormal"/>
              <w:jc w:val="center"/>
            </w:pPr>
            <w:r>
              <w:t>3</w:t>
            </w:r>
          </w:p>
        </w:tc>
        <w:tc>
          <w:tcPr>
            <w:tcW w:w="1417" w:type="dxa"/>
          </w:tcPr>
          <w:p w:rsidR="008B5380" w:rsidRDefault="008B5380">
            <w:pPr>
              <w:pStyle w:val="ConsPlusNormal"/>
              <w:jc w:val="center"/>
            </w:pPr>
            <w:r>
              <w:t>4</w:t>
            </w:r>
          </w:p>
        </w:tc>
        <w:tc>
          <w:tcPr>
            <w:tcW w:w="1417" w:type="dxa"/>
          </w:tcPr>
          <w:p w:rsidR="008B5380" w:rsidRDefault="008B5380">
            <w:pPr>
              <w:pStyle w:val="ConsPlusNormal"/>
              <w:jc w:val="center"/>
            </w:pPr>
            <w:r>
              <w:t>5</w:t>
            </w:r>
          </w:p>
        </w:tc>
        <w:tc>
          <w:tcPr>
            <w:tcW w:w="1417" w:type="dxa"/>
          </w:tcPr>
          <w:p w:rsidR="008B5380" w:rsidRDefault="008B5380">
            <w:pPr>
              <w:pStyle w:val="ConsPlusNormal"/>
              <w:jc w:val="center"/>
            </w:pPr>
            <w:r>
              <w:t>6</w:t>
            </w:r>
          </w:p>
        </w:tc>
        <w:tc>
          <w:tcPr>
            <w:tcW w:w="1417" w:type="dxa"/>
          </w:tcPr>
          <w:p w:rsidR="008B5380" w:rsidRDefault="008B5380">
            <w:pPr>
              <w:pStyle w:val="ConsPlusNormal"/>
              <w:jc w:val="center"/>
            </w:pPr>
            <w:r>
              <w:t>7</w:t>
            </w:r>
          </w:p>
        </w:tc>
      </w:tr>
      <w:tr w:rsidR="008B5380">
        <w:tc>
          <w:tcPr>
            <w:tcW w:w="907" w:type="dxa"/>
          </w:tcPr>
          <w:p w:rsidR="008B5380" w:rsidRDefault="008B5380">
            <w:pPr>
              <w:pStyle w:val="ConsPlusNormal"/>
              <w:jc w:val="center"/>
            </w:pPr>
            <w:r>
              <w:t>1.</w:t>
            </w:r>
          </w:p>
        </w:tc>
        <w:tc>
          <w:tcPr>
            <w:tcW w:w="5612" w:type="dxa"/>
          </w:tcPr>
          <w:p w:rsidR="008B5380" w:rsidRDefault="008B5380">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t>2.</w:t>
            </w:r>
          </w:p>
        </w:tc>
        <w:tc>
          <w:tcPr>
            <w:tcW w:w="5612" w:type="dxa"/>
          </w:tcPr>
          <w:p w:rsidR="008B5380" w:rsidRDefault="008B5380">
            <w:pPr>
              <w:pStyle w:val="ConsPlusNormal"/>
            </w:pPr>
            <w: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t>3.</w:t>
            </w:r>
          </w:p>
        </w:tc>
        <w:tc>
          <w:tcPr>
            <w:tcW w:w="5612" w:type="dxa"/>
          </w:tcPr>
          <w:p w:rsidR="008B5380" w:rsidRDefault="008B5380">
            <w:pPr>
              <w:pStyle w:val="ConsPlusNormal"/>
            </w:pPr>
            <w:r>
              <w:t xml:space="preserve">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w:t>
            </w:r>
            <w:r>
              <w:lastRenderedPageBreak/>
              <w:t>государственных учреждений Свердловской области</w:t>
            </w:r>
          </w:p>
        </w:tc>
        <w:tc>
          <w:tcPr>
            <w:tcW w:w="1417" w:type="dxa"/>
          </w:tcPr>
          <w:p w:rsidR="008B5380" w:rsidRDefault="008B5380">
            <w:pPr>
              <w:pStyle w:val="ConsPlusNormal"/>
              <w:jc w:val="center"/>
            </w:pPr>
            <w:r>
              <w:lastRenderedPageBreak/>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lastRenderedPageBreak/>
              <w:t>4.</w:t>
            </w:r>
          </w:p>
        </w:tc>
        <w:tc>
          <w:tcPr>
            <w:tcW w:w="5612" w:type="dxa"/>
          </w:tcPr>
          <w:p w:rsidR="008B5380" w:rsidRDefault="008B5380">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t>5.</w:t>
            </w:r>
          </w:p>
        </w:tc>
        <w:tc>
          <w:tcPr>
            <w:tcW w:w="5612" w:type="dxa"/>
          </w:tcPr>
          <w:p w:rsidR="008B5380" w:rsidRDefault="008B5380">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t>6.</w:t>
            </w:r>
          </w:p>
        </w:tc>
        <w:tc>
          <w:tcPr>
            <w:tcW w:w="5612" w:type="dxa"/>
          </w:tcPr>
          <w:p w:rsidR="008B5380" w:rsidRDefault="008B5380">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c>
          <w:tcPr>
            <w:tcW w:w="1417" w:type="dxa"/>
          </w:tcPr>
          <w:p w:rsidR="008B5380" w:rsidRDefault="008B5380">
            <w:pPr>
              <w:pStyle w:val="ConsPlusNormal"/>
              <w:jc w:val="center"/>
            </w:pPr>
            <w:r>
              <w:t>100</w:t>
            </w:r>
          </w:p>
        </w:tc>
      </w:tr>
      <w:tr w:rsidR="008B5380">
        <w:tc>
          <w:tcPr>
            <w:tcW w:w="907" w:type="dxa"/>
          </w:tcPr>
          <w:p w:rsidR="008B5380" w:rsidRDefault="008B5380">
            <w:pPr>
              <w:pStyle w:val="ConsPlusNormal"/>
              <w:jc w:val="center"/>
            </w:pPr>
            <w:r>
              <w:t>7.</w:t>
            </w:r>
          </w:p>
        </w:tc>
        <w:tc>
          <w:tcPr>
            <w:tcW w:w="5612" w:type="dxa"/>
          </w:tcPr>
          <w:p w:rsidR="008B5380" w:rsidRDefault="008B5380">
            <w:pPr>
              <w:pStyle w:val="ConsPlusNormal"/>
            </w:pPr>
            <w:r>
              <w:t xml:space="preserve">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lastRenderedPageBreak/>
              <w:t>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представляющих сведения о доходах</w:t>
            </w:r>
          </w:p>
        </w:tc>
        <w:tc>
          <w:tcPr>
            <w:tcW w:w="1417" w:type="dxa"/>
          </w:tcPr>
          <w:p w:rsidR="008B5380" w:rsidRDefault="008B5380">
            <w:pPr>
              <w:pStyle w:val="ConsPlusNormal"/>
              <w:jc w:val="center"/>
            </w:pPr>
            <w:r>
              <w:lastRenderedPageBreak/>
              <w:t>процентов</w:t>
            </w:r>
          </w:p>
        </w:tc>
        <w:tc>
          <w:tcPr>
            <w:tcW w:w="1417" w:type="dxa"/>
          </w:tcPr>
          <w:p w:rsidR="008B5380" w:rsidRDefault="008B5380">
            <w:pPr>
              <w:pStyle w:val="ConsPlusNormal"/>
              <w:jc w:val="center"/>
            </w:pPr>
            <w:r>
              <w:t>0,4</w:t>
            </w:r>
          </w:p>
        </w:tc>
        <w:tc>
          <w:tcPr>
            <w:tcW w:w="1417" w:type="dxa"/>
          </w:tcPr>
          <w:p w:rsidR="008B5380" w:rsidRDefault="008B5380">
            <w:pPr>
              <w:pStyle w:val="ConsPlusNormal"/>
              <w:jc w:val="center"/>
            </w:pPr>
            <w:r>
              <w:t>0,3</w:t>
            </w:r>
          </w:p>
        </w:tc>
        <w:tc>
          <w:tcPr>
            <w:tcW w:w="1417" w:type="dxa"/>
          </w:tcPr>
          <w:p w:rsidR="008B5380" w:rsidRDefault="008B5380">
            <w:pPr>
              <w:pStyle w:val="ConsPlusNormal"/>
              <w:jc w:val="center"/>
            </w:pPr>
            <w:r>
              <w:t>0,2</w:t>
            </w:r>
          </w:p>
        </w:tc>
        <w:tc>
          <w:tcPr>
            <w:tcW w:w="1417" w:type="dxa"/>
          </w:tcPr>
          <w:p w:rsidR="008B5380" w:rsidRDefault="008B5380">
            <w:pPr>
              <w:pStyle w:val="ConsPlusNormal"/>
              <w:jc w:val="center"/>
            </w:pPr>
            <w:r>
              <w:t>0,1</w:t>
            </w:r>
          </w:p>
        </w:tc>
      </w:tr>
      <w:tr w:rsidR="008B5380">
        <w:tc>
          <w:tcPr>
            <w:tcW w:w="907" w:type="dxa"/>
          </w:tcPr>
          <w:p w:rsidR="008B5380" w:rsidRDefault="008B5380">
            <w:pPr>
              <w:pStyle w:val="ConsPlusNormal"/>
              <w:jc w:val="center"/>
            </w:pPr>
            <w:r>
              <w:lastRenderedPageBreak/>
              <w:t>8.</w:t>
            </w:r>
          </w:p>
        </w:tc>
        <w:tc>
          <w:tcPr>
            <w:tcW w:w="5612" w:type="dxa"/>
          </w:tcPr>
          <w:p w:rsidR="008B5380" w:rsidRDefault="008B5380">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
        </w:tc>
        <w:tc>
          <w:tcPr>
            <w:tcW w:w="1417" w:type="dxa"/>
          </w:tcPr>
          <w:p w:rsidR="008B5380" w:rsidRDefault="008B5380">
            <w:pPr>
              <w:pStyle w:val="ConsPlusNormal"/>
              <w:jc w:val="center"/>
            </w:pPr>
            <w:r>
              <w:t>процентов</w:t>
            </w:r>
          </w:p>
        </w:tc>
        <w:tc>
          <w:tcPr>
            <w:tcW w:w="1417" w:type="dxa"/>
          </w:tcPr>
          <w:p w:rsidR="008B5380" w:rsidRDefault="008B5380">
            <w:pPr>
              <w:pStyle w:val="ConsPlusNormal"/>
              <w:jc w:val="center"/>
            </w:pPr>
            <w:r>
              <w:t>5,0</w:t>
            </w:r>
          </w:p>
        </w:tc>
        <w:tc>
          <w:tcPr>
            <w:tcW w:w="1417" w:type="dxa"/>
          </w:tcPr>
          <w:p w:rsidR="008B5380" w:rsidRDefault="008B5380">
            <w:pPr>
              <w:pStyle w:val="ConsPlusNormal"/>
              <w:jc w:val="center"/>
            </w:pPr>
            <w:r>
              <w:t>4,0</w:t>
            </w:r>
          </w:p>
        </w:tc>
        <w:tc>
          <w:tcPr>
            <w:tcW w:w="1417" w:type="dxa"/>
          </w:tcPr>
          <w:p w:rsidR="008B5380" w:rsidRDefault="008B5380">
            <w:pPr>
              <w:pStyle w:val="ConsPlusNormal"/>
              <w:jc w:val="center"/>
            </w:pPr>
            <w:r>
              <w:t>3,0</w:t>
            </w:r>
          </w:p>
        </w:tc>
        <w:tc>
          <w:tcPr>
            <w:tcW w:w="1417" w:type="dxa"/>
          </w:tcPr>
          <w:p w:rsidR="008B5380" w:rsidRDefault="008B5380">
            <w:pPr>
              <w:pStyle w:val="ConsPlusNormal"/>
              <w:jc w:val="center"/>
            </w:pPr>
            <w:r>
              <w:t>2,0</w:t>
            </w:r>
          </w:p>
        </w:tc>
      </w:tr>
    </w:tbl>
    <w:p w:rsidR="008B5380" w:rsidRDefault="008B5380">
      <w:pPr>
        <w:pStyle w:val="ConsPlusNormal"/>
      </w:pPr>
    </w:p>
    <w:p w:rsidR="008B5380" w:rsidRDefault="008B5380">
      <w:pPr>
        <w:pStyle w:val="ConsPlusNormal"/>
      </w:pPr>
    </w:p>
    <w:p w:rsidR="008B5380" w:rsidRDefault="008B5380">
      <w:pPr>
        <w:pStyle w:val="ConsPlusNormal"/>
        <w:pBdr>
          <w:bottom w:val="single" w:sz="6" w:space="0" w:color="auto"/>
        </w:pBdr>
        <w:spacing w:before="100" w:after="100"/>
        <w:jc w:val="both"/>
        <w:rPr>
          <w:sz w:val="2"/>
          <w:szCs w:val="2"/>
        </w:rPr>
      </w:pPr>
    </w:p>
    <w:p w:rsidR="00887949" w:rsidRDefault="00887949">
      <w:bookmarkStart w:id="55" w:name="_GoBack"/>
      <w:bookmarkEnd w:id="55"/>
    </w:p>
    <w:sectPr w:rsidR="0088794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80"/>
    <w:rsid w:val="00887949"/>
    <w:rsid w:val="008B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3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3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3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3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3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3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B762506400BD130C19DFAE4B12DB7F32348755B7E72ECE14C19D9B231670E6BC029E44A09A0A0917E1C1D125C1uEK" TargetMode="External"/><Relationship Id="rId21" Type="http://schemas.openxmlformats.org/officeDocument/2006/relationships/hyperlink" Target="consultantplus://offline/ref=A0B762506400BD130C19C1A35D7E8575303ADF5AB7E8229A4A939BCC7C4676B3EE42C01DE2DE190814FFC1D52F1618339AC5071AF26134B32353A69DC3u7K" TargetMode="External"/><Relationship Id="rId42" Type="http://schemas.openxmlformats.org/officeDocument/2006/relationships/hyperlink" Target="consultantplus://offline/ref=A0B762506400BD130C19DFAE4B12DB7F32338757B1EE2ECE14C19D9B231670E6BC029E44A09A0A0917E1C1D125C1uEK" TargetMode="External"/><Relationship Id="rId47" Type="http://schemas.openxmlformats.org/officeDocument/2006/relationships/hyperlink" Target="consultantplus://offline/ref=A0B762506400BD130C19C1A35D7E8575303ADF5AB7E8229A4A939BCC7C4676B3EE42C01DE2DE190814FFC1D8211618339AC5071AF26134B32353A69DC3u7K" TargetMode="External"/><Relationship Id="rId63" Type="http://schemas.openxmlformats.org/officeDocument/2006/relationships/hyperlink" Target="consultantplus://offline/ref=A0B762506400BD130C19C1A35D7E8575303ADF5AB6EE279F4A909BCC7C4676B3EE42C01DE2DE190814FFC3D4271618339AC5071AF26134B32353A69DC3u7K" TargetMode="External"/><Relationship Id="rId68" Type="http://schemas.openxmlformats.org/officeDocument/2006/relationships/hyperlink" Target="consultantplus://offline/ref=A0B762506400BD130C19C1A35D7E8575303ADF5AB6EE279F4A909BCC7C4676B3EE42C01DE2DE190814FFC3D3221618339AC5071AF26134B32353A69DC3u7K" TargetMode="External"/><Relationship Id="rId84" Type="http://schemas.openxmlformats.org/officeDocument/2006/relationships/hyperlink" Target="consultantplus://offline/ref=A0B762506400BD130C19C1A35D7E8575303ADF5AB6EE279F4A909BCC7C4676B3EE42C01DE2DE190814FFC2D22F1618339AC5071AF26134B32353A69DC3u7K" TargetMode="External"/><Relationship Id="rId89" Type="http://schemas.openxmlformats.org/officeDocument/2006/relationships/theme" Target="theme/theme1.xml"/><Relationship Id="rId16" Type="http://schemas.openxmlformats.org/officeDocument/2006/relationships/hyperlink" Target="consultantplus://offline/ref=A0B762506400BD130C19C1A35D7E8575303ADF5AB7E8229A4A939BCC7C4676B3EE42C01DE2DE190814FFC1D22E1618339AC5071AF26134B32353A69DC3u7K" TargetMode="External"/><Relationship Id="rId11" Type="http://schemas.openxmlformats.org/officeDocument/2006/relationships/hyperlink" Target="consultantplus://offline/ref=A0B762506400BD130C19DFAE4B12DB7F33338156B4EC2ECE14C19D9B231670E6AE02C648A19A140B13F4978063484163DE8E0A18EC7D34B2C3uEK" TargetMode="External"/><Relationship Id="rId32" Type="http://schemas.openxmlformats.org/officeDocument/2006/relationships/hyperlink" Target="consultantplus://offline/ref=A0B762506400BD130C19C1A35D7E8575303ADF5AB7E8229A4A939BCC7C4676B3EE42C01DE2DE190814FFC7D4241618339AC5071AF26134B32353A69DC3u7K" TargetMode="External"/><Relationship Id="rId37" Type="http://schemas.openxmlformats.org/officeDocument/2006/relationships/hyperlink" Target="consultantplus://offline/ref=A0B762506400BD130C19C1A35D7E8575303ADF5AB7EB279B4A959BCC7C4676B3EE42C01DE2DE190814FFC3D0251618339AC5071AF26134B32353A69DC3u7K" TargetMode="External"/><Relationship Id="rId53" Type="http://schemas.openxmlformats.org/officeDocument/2006/relationships/hyperlink" Target="consultantplus://offline/ref=A0B762506400BD130C19C1A35D7E8575303ADF5AB7E8229A4A939BCC7C4676B3EE42C01DE2DE190814FFC1D6241618339AC5071AF26134B32353A69DC3u7K" TargetMode="External"/><Relationship Id="rId58" Type="http://schemas.openxmlformats.org/officeDocument/2006/relationships/hyperlink" Target="consultantplus://offline/ref=A0B762506400BD130C19DFAE4B12DB7F3234895FB7E62ECE14C19D9B231670E6AE02C640A191405850AACED027034C61C0920A19CFu1K" TargetMode="External"/><Relationship Id="rId74" Type="http://schemas.openxmlformats.org/officeDocument/2006/relationships/hyperlink" Target="consultantplus://offline/ref=A0B762506400BD130C19C1A35D7E8575303ADF5AB6EE279F4A909BCC7C4676B3EE42C01DE2DE190814FFC3D92F1618339AC5071AF26134B32353A69DC3u7K" TargetMode="External"/><Relationship Id="rId79" Type="http://schemas.openxmlformats.org/officeDocument/2006/relationships/hyperlink" Target="consultantplus://offline/ref=A0B762506400BD130C19C1A35D7E8575303ADF5AB6EE279F4A909BCC7C4676B3EE42C01DE2DE190814FFC2D0241618339AC5071AF26134B32353A69DC3u7K"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A0B762506400BD130C19C1A35D7E8575303ADF5AB7E8229A4A939BCC7C4676B3EE42C01DE2DE190814FFC0D9221618339AC5071AF26134B32353A69DC3u7K" TargetMode="External"/><Relationship Id="rId22" Type="http://schemas.openxmlformats.org/officeDocument/2006/relationships/hyperlink" Target="consultantplus://offline/ref=A0B762506400BD130C19C1A35D7E8575303ADF5AB7E622984C929BCC7C4676B3EE42C01DE2DE190814FFC2D0241618339AC5071AF26134B32353A69DC3u7K" TargetMode="External"/><Relationship Id="rId27" Type="http://schemas.openxmlformats.org/officeDocument/2006/relationships/hyperlink" Target="consultantplus://offline/ref=A0B762506400BD130C19DFAE4B12DB7F33398252B1E92ECE14C19D9B231670E6BC029E44A09A0A0917E1C1D125C1uEK" TargetMode="External"/><Relationship Id="rId30" Type="http://schemas.openxmlformats.org/officeDocument/2006/relationships/hyperlink" Target="consultantplus://offline/ref=A0B762506400BD130C19C1A35D7E8575303ADF5AB6EE279F4A909BCC7C4676B3EE42C01DE2DE190814FFC3D3251618339AC5071AF26134B32353A69DC3u7K" TargetMode="External"/><Relationship Id="rId35" Type="http://schemas.openxmlformats.org/officeDocument/2006/relationships/hyperlink" Target="consultantplus://offline/ref=A0B762506400BD130C19DFAE4B12DB7F33368955B2E62ECE14C19D9B231670E6BC029E44A09A0A0917E1C1D125C1uEK" TargetMode="External"/><Relationship Id="rId43" Type="http://schemas.openxmlformats.org/officeDocument/2006/relationships/hyperlink" Target="consultantplus://offline/ref=A0B762506400BD130C19DFAE4B12DB7F32398253B0E82ECE14C19D9B231670E6BC029E44A09A0A0917E1C1D125C1uEK" TargetMode="External"/><Relationship Id="rId48" Type="http://schemas.openxmlformats.org/officeDocument/2006/relationships/hyperlink" Target="consultantplus://offline/ref=A0B762506400BD130C19C1A35D7E8575303ADF5AB7E8229A4A939BCC7C4676B3EE42C01DE2DE190814FFC0D02E1618339AC5071AF26134B32353A69DC3u7K" TargetMode="External"/><Relationship Id="rId56" Type="http://schemas.openxmlformats.org/officeDocument/2006/relationships/hyperlink" Target="consultantplus://offline/ref=A0B762506400BD130C19C1A35D7E8575303ADF5AB7E8229A4A939BCC7C4676B3EE42C01DE2DE190814FFC6D3261618339AC5071AF26134B32353A69DC3u7K" TargetMode="External"/><Relationship Id="rId64" Type="http://schemas.openxmlformats.org/officeDocument/2006/relationships/hyperlink" Target="consultantplus://offline/ref=A0B762506400BD130C19C1A35D7E8575303ADF5AB6EE279F4A909BCC7C4676B3EE42C01DE2DE190814FFC3D4221618339AC5071AF26134B32353A69DC3u7K" TargetMode="External"/><Relationship Id="rId69" Type="http://schemas.openxmlformats.org/officeDocument/2006/relationships/hyperlink" Target="consultantplus://offline/ref=A0B762506400BD130C19DFAE4B12DB7F3238835EBCE62ECE14C19D9B231670E6AE02C648A19A140A11F4978063484163DE8E0A18EC7D34B2C3uEK" TargetMode="External"/><Relationship Id="rId77" Type="http://schemas.openxmlformats.org/officeDocument/2006/relationships/hyperlink" Target="consultantplus://offline/ref=A0B762506400BD130C19C1A35D7E8575303ADF5AB6EE279F4A909BCC7C4676B3EE42C01DE2DE190814FFC2D1241618339AC5071AF26134B32353A69DC3u7K" TargetMode="External"/><Relationship Id="rId8" Type="http://schemas.openxmlformats.org/officeDocument/2006/relationships/hyperlink" Target="consultantplus://offline/ref=A0B762506400BD130C19C1A35D7E8575303ADF5AB6EE279F4A909BCC7C4676B3EE42C01DE2DE190814FFC3D0271618339AC5071AF26134B32353A69DC3u7K" TargetMode="External"/><Relationship Id="rId51" Type="http://schemas.openxmlformats.org/officeDocument/2006/relationships/hyperlink" Target="consultantplus://offline/ref=A0B762506400BD130C19C1A35D7E8575303ADF5AB7E8229A4A939BCC7C4676B3EE42C01DE2DE190814FFC6D92F1618339AC5071AF26134B32353A69DC3u7K" TargetMode="External"/><Relationship Id="rId72" Type="http://schemas.openxmlformats.org/officeDocument/2006/relationships/hyperlink" Target="consultantplus://offline/ref=A0B762506400BD130C19DFAE4B12DB7F32338450B0EE2ECE14C19D9B231670E6AE02C648A19A14091CF4978063484163DE8E0A18EC7D34B2C3uEK" TargetMode="External"/><Relationship Id="rId80" Type="http://schemas.openxmlformats.org/officeDocument/2006/relationships/hyperlink" Target="consultantplus://offline/ref=A0B762506400BD130C19C1A35D7E8575303ADF5AB6EE279F4A909BCC7C4676B3EE42C01DE2DE190814FFC2D02F1618339AC5071AF26134B32353A69DC3u7K" TargetMode="External"/><Relationship Id="rId85" Type="http://schemas.openxmlformats.org/officeDocument/2006/relationships/hyperlink" Target="consultantplus://offline/ref=A0B762506400BD130C19C1A35D7E8575303ADF5AB6EE279F4A909BCC7C4676B3EE42C01DE2DE190814FFC2D5241618339AC5071AF26134B32353A69DC3u7K" TargetMode="External"/><Relationship Id="rId3" Type="http://schemas.openxmlformats.org/officeDocument/2006/relationships/settings" Target="settings.xml"/><Relationship Id="rId12" Type="http://schemas.openxmlformats.org/officeDocument/2006/relationships/hyperlink" Target="consultantplus://offline/ref=A0B762506400BD130C19C1A35D7E8575303ADF5AB7E8229A4A939BCC7C4676B3EE42C01DE2DE190814FFC2D8211618339AC5071AF26134B32353A69DC3u7K" TargetMode="External"/><Relationship Id="rId17" Type="http://schemas.openxmlformats.org/officeDocument/2006/relationships/hyperlink" Target="consultantplus://offline/ref=A0B762506400BD130C19C1A35D7E8575303ADF5AB7E8229A4A939BCC7C4676B3EE42C01DE2DE190814FFC0D5241618339AC5071AF26134B32353A69DC3u7K" TargetMode="External"/><Relationship Id="rId25" Type="http://schemas.openxmlformats.org/officeDocument/2006/relationships/hyperlink" Target="consultantplus://offline/ref=A0B762506400BD130C19C1A35D7E8575303ADF5AB6EF279C4E929BCC7C4676B3EE42C01DE2DE190814FFC3D02F1618339AC5071AF26134B32353A69DC3u7K" TargetMode="External"/><Relationship Id="rId33" Type="http://schemas.openxmlformats.org/officeDocument/2006/relationships/hyperlink" Target="consultantplus://offline/ref=A0B762506400BD130C19C1A35D7E8575303ADF5AB7E8229A4A939BCC7C4676B3EE42C01DE2DE190814FFC1D5241618339AC5071AF26134B32353A69DC3u7K" TargetMode="External"/><Relationship Id="rId38" Type="http://schemas.openxmlformats.org/officeDocument/2006/relationships/hyperlink" Target="consultantplus://offline/ref=A0B762506400BD130C19DFAE4B12DB7F30398155B6E62ECE14C19D9B231670E6BC029E44A09A0A0917E1C1D125C1uEK" TargetMode="External"/><Relationship Id="rId46" Type="http://schemas.openxmlformats.org/officeDocument/2006/relationships/hyperlink" Target="consultantplus://offline/ref=A0B762506400BD130C19C1A35D7E8575303ADF5AB7E6219E4D969BCC7C4676B3EE42C01DF0DE410415FFDDD124034E62DCC9u3K" TargetMode="External"/><Relationship Id="rId59" Type="http://schemas.openxmlformats.org/officeDocument/2006/relationships/hyperlink" Target="consultantplus://offline/ref=A0B762506400BD130C19DFAE4B12DB7F3234895FB7E62ECE14C19D9B231670E6AE02C640A191405850AACED027034C61C0920A19CFu1K" TargetMode="External"/><Relationship Id="rId67" Type="http://schemas.openxmlformats.org/officeDocument/2006/relationships/hyperlink" Target="consultantplus://offline/ref=A0B762506400BD130C19DFAE4B12DB7F3234895FB7E62ECE14C19D9B231670E6AE02C641AACE454D41F2C2D1391D4F7CDC9008C1u8K" TargetMode="External"/><Relationship Id="rId20" Type="http://schemas.openxmlformats.org/officeDocument/2006/relationships/hyperlink" Target="consultantplus://offline/ref=A0B762506400BD130C19C1A35D7E8575303ADF5AB7E8229A4A939BCC7C4676B3EE42C01DE2DE190814FFC6D1231618339AC5071AF26134B32353A69DC3u7K" TargetMode="External"/><Relationship Id="rId41" Type="http://schemas.openxmlformats.org/officeDocument/2006/relationships/hyperlink" Target="consultantplus://offline/ref=A0B762506400BD130C19DFAE4B12DB7F3234855FB1E92ECE14C19D9B231670E6BC029E44A09A0A0917E1C1D125C1uEK" TargetMode="External"/><Relationship Id="rId54" Type="http://schemas.openxmlformats.org/officeDocument/2006/relationships/hyperlink" Target="consultantplus://offline/ref=A0B762506400BD130C19C1A35D7E8575303ADF5AB7E8229A4A939BCC7C4676B3EE42C01DE2DE190814FFC1D8231618339AC5071AF26134B32353A69DC3u7K" TargetMode="External"/><Relationship Id="rId62" Type="http://schemas.openxmlformats.org/officeDocument/2006/relationships/hyperlink" Target="consultantplus://offline/ref=A0B762506400BD130C19C1A35D7E8575303ADF5AB7E6269D4F919BCC7C4676B3EE42C01DF0DE410415FFDDD124034E62DCC9u3K" TargetMode="External"/><Relationship Id="rId70" Type="http://schemas.openxmlformats.org/officeDocument/2006/relationships/hyperlink" Target="consultantplus://offline/ref=A0B762506400BD130C19C1A35D7E8575303ADF5AB6EE279F4A909BCC7C4676B3EE42C01DE2DE190814FFC3D7221618339AC5071AF26134B32353A69DC3u7K" TargetMode="External"/><Relationship Id="rId75" Type="http://schemas.openxmlformats.org/officeDocument/2006/relationships/hyperlink" Target="consultantplus://offline/ref=A0B762506400BD130C19C1A35D7E8575303ADF5AB6EE279F4A909BCC7C4676B3EE42C01DE2DE190814FFC3D8241618339AC5071AF26134B32353A69DC3u7K" TargetMode="External"/><Relationship Id="rId83" Type="http://schemas.openxmlformats.org/officeDocument/2006/relationships/hyperlink" Target="consultantplus://offline/ref=A0B762506400BD130C19C1A35D7E8575303ADF5AB6EE279F4A909BCC7C4676B3EE42C01DE2DE190814FFC2D2241618339AC5071AF26134B32353A69DC3u7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B762506400BD130C19C1A35D7E8575303ADF5AB6EE279F4A909BCC7C4676B3EE42C01DE2DE190814FFC3D1201618339AC5071AF26134B32353A69DC3u7K" TargetMode="External"/><Relationship Id="rId15" Type="http://schemas.openxmlformats.org/officeDocument/2006/relationships/hyperlink" Target="consultantplus://offline/ref=A0B762506400BD130C19C1A35D7E8575303ADF5AB7E8229A4A939BCC7C4676B3EE42C01DE2DE190814FFC1D12E1618339AC5071AF26134B32353A69DC3u7K" TargetMode="External"/><Relationship Id="rId23" Type="http://schemas.openxmlformats.org/officeDocument/2006/relationships/hyperlink" Target="consultantplus://offline/ref=A0B762506400BD130C19C1A35D7E8575303ADF5AB7E622984C929BCC7C4676B3EE42C01DE2DE190814FFC2D8211618339AC5071AF26134B32353A69DC3u7K" TargetMode="External"/><Relationship Id="rId28" Type="http://schemas.openxmlformats.org/officeDocument/2006/relationships/hyperlink" Target="consultantplus://offline/ref=A0B762506400BD130C19C1A35D7E8575303ADF5AB6EE279F4A909BCC7C4676B3EE42C01DE2DE190814FFC3D3261618339AC5071AF26134B32353A69DC3u7K" TargetMode="External"/><Relationship Id="rId36" Type="http://schemas.openxmlformats.org/officeDocument/2006/relationships/hyperlink" Target="consultantplus://offline/ref=A0B762506400BD130C19DFAE4B12DB7F32368150B5E62ECE14C19D9B231670E6BC029E44A09A0A0917E1C1D125C1uEK" TargetMode="External"/><Relationship Id="rId49" Type="http://schemas.openxmlformats.org/officeDocument/2006/relationships/hyperlink" Target="consultantplus://offline/ref=A0B762506400BD130C19DFAE4B12DB7F32398253B0E82ECE14C19D9B231670E6BC029E44A09A0A0917E1C1D125C1uEK" TargetMode="External"/><Relationship Id="rId57" Type="http://schemas.openxmlformats.org/officeDocument/2006/relationships/hyperlink" Target="consultantplus://offline/ref=A0B762506400BD130C19C1A35D7E8575303ADF5AB7E8229A4A939BCC7C4676B3EE42C01DE2DE190814FFC6D4201618339AC5071AF26134B32353A69DC3u7K" TargetMode="External"/><Relationship Id="rId10" Type="http://schemas.openxmlformats.org/officeDocument/2006/relationships/hyperlink" Target="consultantplus://offline/ref=A0B762506400BD130C19C1A35D7E8575303ADF5AB6EE279F4A909BCC7C4676B3EE42C01DE2DE190814FFC3D0201618339AC5071AF26134B32353A69DC3u7K" TargetMode="External"/><Relationship Id="rId31" Type="http://schemas.openxmlformats.org/officeDocument/2006/relationships/hyperlink" Target="consultantplus://offline/ref=A0B762506400BD130C19C1A35D7E8575303ADF5AB7E8229A4A939BCC7C4676B3EE42C01DE2DE190814FFC7D32F1618339AC5071AF26134B32353A69DC3u7K" TargetMode="External"/><Relationship Id="rId44" Type="http://schemas.openxmlformats.org/officeDocument/2006/relationships/hyperlink" Target="consultantplus://offline/ref=A0B762506400BD130C19DFAE4B12DB7F32398253B0E82ECE14C19D9B231670E6BC029E44A09A0A0917E1C1D125C1uEK" TargetMode="External"/><Relationship Id="rId52" Type="http://schemas.openxmlformats.org/officeDocument/2006/relationships/hyperlink" Target="consultantplus://offline/ref=A0B762506400BD130C19C1A35D7E8575303ADF5AB7E8229A4A939BCC7C4676B3EE42C01DE2DE190814FFC5D3251618339AC5071AF26134B32353A69DC3u7K" TargetMode="External"/><Relationship Id="rId60" Type="http://schemas.openxmlformats.org/officeDocument/2006/relationships/hyperlink" Target="consultantplus://offline/ref=A0B762506400BD130C19DFAE4B12DB7F32398253BDEF2ECE14C19D9B231670E6AE02C648A19A150811F4978063484163DE8E0A18EC7D34B2C3uEK" TargetMode="External"/><Relationship Id="rId65" Type="http://schemas.openxmlformats.org/officeDocument/2006/relationships/hyperlink" Target="consultantplus://offline/ref=A0B762506400BD130C19C1A35D7E8575303ADF5AB6EE279F4A909BCC7C4676B3EE42C01DE2DE190814FFC3D7271618339AC5071AF26134B32353A69DC3u7K" TargetMode="External"/><Relationship Id="rId73" Type="http://schemas.openxmlformats.org/officeDocument/2006/relationships/hyperlink" Target="consultantplus://offline/ref=A0B762506400BD130C19C1A35D7E8575303ADF5AB6EE279F4A909BCC7C4676B3EE42C01DE2DE190814FFC3D9241618339AC5071AF26134B32353A69DC3u7K" TargetMode="External"/><Relationship Id="rId78" Type="http://schemas.openxmlformats.org/officeDocument/2006/relationships/hyperlink" Target="consultantplus://offline/ref=A0B762506400BD130C19C1A35D7E8575303ADF5AB6EE279F4A909BCC7C4676B3EE42C01DE2DE190814FFC2D12F1618339AC5071AF26134B32353A69DC3u7K" TargetMode="External"/><Relationship Id="rId81" Type="http://schemas.openxmlformats.org/officeDocument/2006/relationships/hyperlink" Target="consultantplus://offline/ref=A0B762506400BD130C19C1A35D7E8575303ADF5AB6EE279F4A909BCC7C4676B3EE42C01DE2DE190814FFC2D3241618339AC5071AF26134B32353A69DC3u7K" TargetMode="External"/><Relationship Id="rId86" Type="http://schemas.openxmlformats.org/officeDocument/2006/relationships/hyperlink" Target="consultantplus://offline/ref=A0B762506400BD130C19C1A35D7E8575303ADF5AB6EE279F4A909BCC7C4676B3EE42C01DE2DE190814FFC2D52F1618339AC5071AF26134B32353A69DC3u7K" TargetMode="External"/><Relationship Id="rId4" Type="http://schemas.openxmlformats.org/officeDocument/2006/relationships/webSettings" Target="webSettings.xml"/><Relationship Id="rId9" Type="http://schemas.openxmlformats.org/officeDocument/2006/relationships/hyperlink" Target="consultantplus://offline/ref=A0B762506400BD130C19C1A35D7E8575303ADF5AB6EE279F4A909BCC7C4676B3EE42C01DE2DE190814FFC3D0261618339AC5071AF26134B32353A69DC3u7K" TargetMode="External"/><Relationship Id="rId13" Type="http://schemas.openxmlformats.org/officeDocument/2006/relationships/hyperlink" Target="consultantplus://offline/ref=A0B762506400BD130C19C1A35D7E8575303ADF5AB7E8229A4A939BCC7C4676B3EE42C01DE2DE190814FFC0D5241618339AC5071AF26134B32353A69DC3u7K" TargetMode="External"/><Relationship Id="rId18" Type="http://schemas.openxmlformats.org/officeDocument/2006/relationships/hyperlink" Target="consultantplus://offline/ref=A0B762506400BD130C19C1A35D7E8575303ADF5AB7E8229A4A939BCC7C4676B3EE42C01DE2DE190814FFC0D9221618339AC5071AF26134B32353A69DC3u7K" TargetMode="External"/><Relationship Id="rId39" Type="http://schemas.openxmlformats.org/officeDocument/2006/relationships/hyperlink" Target="consultantplus://offline/ref=A0B762506400BD130C19DFAE4B12DB7F32368450B3E72ECE14C19D9B231670E6AE02C648A19A14091DF4978063484163DE8E0A18EC7D34B2C3uEK" TargetMode="External"/><Relationship Id="rId34" Type="http://schemas.openxmlformats.org/officeDocument/2006/relationships/hyperlink" Target="consultantplus://offline/ref=A0B762506400BD130C19DFAE4B12DB7F33368955B2E62ECE14C19D9B231670E6BC029E44A09A0A0917E1C1D125C1uEK" TargetMode="External"/><Relationship Id="rId50" Type="http://schemas.openxmlformats.org/officeDocument/2006/relationships/hyperlink" Target="consultantplus://offline/ref=A0B762506400BD130C19DFAE4B12DB7F32398053B3EA2ECE14C19D9B231670E6BC029E44A09A0A0917E1C1D125C1uEK" TargetMode="External"/><Relationship Id="rId55" Type="http://schemas.openxmlformats.org/officeDocument/2006/relationships/hyperlink" Target="consultantplus://offline/ref=A0B762506400BD130C19C1A35D7E8575303ADF5AB6EE279F4A909BCC7C4676B3EE42C01DE2DE190814FFC3D3241618339AC5071AF26134B32353A69DC3u7K" TargetMode="External"/><Relationship Id="rId76" Type="http://schemas.openxmlformats.org/officeDocument/2006/relationships/hyperlink" Target="consultantplus://offline/ref=A0B762506400BD130C19C1A35D7E8575303ADF5AB6EE279F4A909BCC7C4676B3EE42C01DE2DE190814FFC3D82F1618339AC5071AF26134B32353A69DC3u7K" TargetMode="External"/><Relationship Id="rId7" Type="http://schemas.openxmlformats.org/officeDocument/2006/relationships/hyperlink" Target="consultantplus://offline/ref=A0B762506400BD130C19C1A35D7E8575303ADF5AB6EE279F4A909BCC7C4676B3EE42C01DE2DE190814FFC3D0271618339AC5071AF26134B32353A69DC3u7K" TargetMode="External"/><Relationship Id="rId71" Type="http://schemas.openxmlformats.org/officeDocument/2006/relationships/hyperlink" Target="consultantplus://offline/ref=A0B762506400BD130C19C1A35D7E8575303ADF5AB6EE279F4A909BCC7C4676B3EE42C01DE2DE190814FFC3D3271618339AC5071AF26134B32353A69DC3u7K" TargetMode="External"/><Relationship Id="rId2" Type="http://schemas.microsoft.com/office/2007/relationships/stylesWithEffects" Target="stylesWithEffects.xml"/><Relationship Id="rId29" Type="http://schemas.openxmlformats.org/officeDocument/2006/relationships/hyperlink" Target="consultantplus://offline/ref=A0B762506400BD130C19DFAE4B12DB7F32398153B2EB2ECE14C19D9B231670E6AE02C64AA791405850AACED027034C61C0920A19CFu1K" TargetMode="External"/><Relationship Id="rId24" Type="http://schemas.openxmlformats.org/officeDocument/2006/relationships/hyperlink" Target="consultantplus://offline/ref=A0B762506400BD130C19C1A35D7E8575303ADF5AB6EF279C4E929BCC7C4676B3EE42C01DF0DE410415FFDDD124034E62DCC9u3K" TargetMode="External"/><Relationship Id="rId40" Type="http://schemas.openxmlformats.org/officeDocument/2006/relationships/hyperlink" Target="consultantplus://offline/ref=A0B762506400BD130C19C1A35D7E8575303ADF5AB7E8229A4A939BCC7C4676B3EE42C01DE2DE190814FFC0D3261618339AC5071AF26134B32353A69DC3u7K" TargetMode="External"/><Relationship Id="rId45" Type="http://schemas.openxmlformats.org/officeDocument/2006/relationships/hyperlink" Target="consultantplus://offline/ref=A0B762506400BD130C19C1A35D7E8575303ADF5AB7E6219E4D969BCC7C4676B3EE42C01DF0DE410415FFDDD124034E62DCC9u3K" TargetMode="External"/><Relationship Id="rId66" Type="http://schemas.openxmlformats.org/officeDocument/2006/relationships/hyperlink" Target="consultantplus://offline/ref=A0B762506400BD130C19C1A35D7E8575303ADF5AB6EE279F4A909BCC7C4676B3EE42C01DE2DE190814FFC3D3231618339AC5071AF26134B32353A69DC3u7K" TargetMode="External"/><Relationship Id="rId87" Type="http://schemas.openxmlformats.org/officeDocument/2006/relationships/hyperlink" Target="consultantplus://offline/ref=A0B762506400BD130C19C1A35D7E8575303ADF5AB6EE279F4A909BCC7C4676B3EE42C01DE2DE190814FFC3D3211618339AC5071AF26134B32353A69DC3u7K" TargetMode="External"/><Relationship Id="rId61" Type="http://schemas.openxmlformats.org/officeDocument/2006/relationships/hyperlink" Target="consultantplus://offline/ref=A0B762506400BD130C19DFAE4B12DB7F32398253BDEF2ECE14C19D9B231670E6AE02C648A19A150811F4978063484163DE8E0A18EC7D34B2C3uEK" TargetMode="External"/><Relationship Id="rId82" Type="http://schemas.openxmlformats.org/officeDocument/2006/relationships/hyperlink" Target="consultantplus://offline/ref=A0B762506400BD130C19C1A35D7E8575303ADF5AB6EE279F4A909BCC7C4676B3EE42C01DE2DE190814FFC2D32F1618339AC5071AF26134B32353A69DC3u7K" TargetMode="External"/><Relationship Id="rId19" Type="http://schemas.openxmlformats.org/officeDocument/2006/relationships/hyperlink" Target="consultantplus://offline/ref=A0B762506400BD130C19C1A35D7E8575303ADF5AB7E8229A4A939BCC7C4676B3EE42C01DE2DE190814FFC7D6271618339AC5071AF26134B32353A69DC3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19533</Words>
  <Characters>111341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2023-03-10T10:46:00Z</dcterms:created>
  <dcterms:modified xsi:type="dcterms:W3CDTF">2023-03-10T10:46:00Z</dcterms:modified>
</cp:coreProperties>
</file>