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6DB" w:rsidRDefault="006808D4" w:rsidP="00A57AF0">
      <w:pPr>
        <w:shd w:val="clear" w:color="auto" w:fill="FFFFFF"/>
        <w:ind w:left="1339"/>
        <w:rPr>
          <w:b/>
          <w:bCs/>
          <w:spacing w:val="-13"/>
          <w:sz w:val="28"/>
          <w:szCs w:val="28"/>
        </w:rPr>
      </w:pPr>
      <w:r w:rsidRPr="00952E7B">
        <w:rPr>
          <w:b/>
          <w:bCs/>
          <w:noProof/>
          <w:spacing w:val="-13"/>
          <w:sz w:val="28"/>
          <w:szCs w:val="28"/>
        </w:rPr>
        <w:drawing>
          <wp:anchor distT="0" distB="0" distL="114300" distR="114300" simplePos="0" relativeHeight="251661312" behindDoc="0" locked="0" layoutInCell="1" allowOverlap="1" wp14:anchorId="665E7DEE" wp14:editId="5211FEAF">
            <wp:simplePos x="0" y="0"/>
            <wp:positionH relativeFrom="column">
              <wp:posOffset>2673662</wp:posOffset>
            </wp:positionH>
            <wp:positionV relativeFrom="paragraph">
              <wp:posOffset>-81915</wp:posOffset>
            </wp:positionV>
            <wp:extent cx="577969" cy="831310"/>
            <wp:effectExtent l="0" t="0" r="0" b="6985"/>
            <wp:wrapNone/>
            <wp:docPr id="24" name="Рисунок 24" descr="irbit_cit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bit_city_co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969" cy="831310"/>
                    </a:xfrm>
                    <a:prstGeom prst="rect">
                      <a:avLst/>
                    </a:prstGeom>
                    <a:noFill/>
                  </pic:spPr>
                </pic:pic>
              </a:graphicData>
            </a:graphic>
            <wp14:sizeRelH relativeFrom="page">
              <wp14:pctWidth>0</wp14:pctWidth>
            </wp14:sizeRelH>
            <wp14:sizeRelV relativeFrom="page">
              <wp14:pctHeight>0</wp14:pctHeight>
            </wp14:sizeRelV>
          </wp:anchor>
        </w:drawing>
      </w:r>
      <w:r w:rsidRPr="00952E7B">
        <w:rPr>
          <w:b/>
          <w:bCs/>
          <w:spacing w:val="-13"/>
          <w:sz w:val="28"/>
          <w:szCs w:val="28"/>
        </w:rPr>
        <w:tab/>
      </w:r>
      <w:r w:rsidRPr="00952E7B">
        <w:rPr>
          <w:b/>
          <w:bCs/>
          <w:spacing w:val="-13"/>
          <w:sz w:val="28"/>
          <w:szCs w:val="28"/>
        </w:rPr>
        <w:tab/>
      </w:r>
      <w:r w:rsidRPr="00952E7B">
        <w:rPr>
          <w:b/>
          <w:bCs/>
          <w:spacing w:val="-13"/>
          <w:sz w:val="28"/>
          <w:szCs w:val="28"/>
        </w:rPr>
        <w:tab/>
      </w:r>
      <w:r w:rsidRPr="00952E7B">
        <w:rPr>
          <w:b/>
          <w:bCs/>
          <w:spacing w:val="-13"/>
          <w:sz w:val="28"/>
          <w:szCs w:val="28"/>
        </w:rPr>
        <w:tab/>
      </w:r>
      <w:r w:rsidRPr="00952E7B">
        <w:rPr>
          <w:b/>
          <w:bCs/>
          <w:spacing w:val="-13"/>
          <w:sz w:val="28"/>
          <w:szCs w:val="28"/>
        </w:rPr>
        <w:tab/>
      </w:r>
      <w:r w:rsidRPr="00952E7B">
        <w:rPr>
          <w:b/>
          <w:bCs/>
          <w:spacing w:val="-13"/>
          <w:sz w:val="28"/>
          <w:szCs w:val="28"/>
        </w:rPr>
        <w:tab/>
      </w:r>
      <w:r w:rsidRPr="00952E7B">
        <w:rPr>
          <w:b/>
          <w:bCs/>
          <w:spacing w:val="-13"/>
          <w:sz w:val="28"/>
          <w:szCs w:val="28"/>
        </w:rPr>
        <w:tab/>
      </w:r>
      <w:r w:rsidR="00952E7B">
        <w:rPr>
          <w:b/>
          <w:bCs/>
          <w:spacing w:val="-13"/>
          <w:sz w:val="28"/>
          <w:szCs w:val="28"/>
        </w:rPr>
        <w:t xml:space="preserve">                                   </w:t>
      </w:r>
    </w:p>
    <w:p w:rsidR="00FB6552" w:rsidRPr="00952E7B" w:rsidRDefault="006808D4" w:rsidP="00A57AF0">
      <w:pPr>
        <w:shd w:val="clear" w:color="auto" w:fill="FFFFFF"/>
        <w:ind w:left="1339"/>
        <w:rPr>
          <w:b/>
          <w:bCs/>
          <w:spacing w:val="-13"/>
          <w:sz w:val="28"/>
          <w:szCs w:val="28"/>
        </w:rPr>
      </w:pPr>
      <w:r w:rsidRPr="00952E7B">
        <w:rPr>
          <w:b/>
          <w:bCs/>
          <w:spacing w:val="-13"/>
          <w:sz w:val="28"/>
          <w:szCs w:val="28"/>
        </w:rPr>
        <w:tab/>
      </w:r>
      <w:r w:rsidRPr="00952E7B">
        <w:rPr>
          <w:b/>
          <w:bCs/>
          <w:spacing w:val="-13"/>
          <w:sz w:val="28"/>
          <w:szCs w:val="28"/>
        </w:rPr>
        <w:tab/>
        <w:t xml:space="preserve">         </w:t>
      </w:r>
    </w:p>
    <w:p w:rsidR="006808D4" w:rsidRPr="00952E7B" w:rsidRDefault="006808D4" w:rsidP="00A57AF0">
      <w:pPr>
        <w:shd w:val="clear" w:color="auto" w:fill="FFFFFF"/>
        <w:ind w:left="1339"/>
        <w:rPr>
          <w:b/>
          <w:bCs/>
          <w:spacing w:val="-13"/>
          <w:sz w:val="28"/>
          <w:szCs w:val="28"/>
        </w:rPr>
      </w:pPr>
    </w:p>
    <w:p w:rsidR="003630B9" w:rsidRDefault="003630B9" w:rsidP="00A57AF0">
      <w:pPr>
        <w:shd w:val="clear" w:color="auto" w:fill="FFFFFF"/>
        <w:jc w:val="center"/>
        <w:rPr>
          <w:rFonts w:ascii="Times New Roman" w:hAnsi="Times New Roman" w:cs="Times New Roman"/>
          <w:b/>
          <w:bCs/>
          <w:sz w:val="32"/>
          <w:szCs w:val="32"/>
        </w:rPr>
      </w:pPr>
    </w:p>
    <w:p w:rsidR="00225609" w:rsidRPr="00952E7B" w:rsidRDefault="00225609" w:rsidP="00A57AF0">
      <w:pPr>
        <w:shd w:val="clear" w:color="auto" w:fill="FFFFFF"/>
        <w:jc w:val="center"/>
        <w:rPr>
          <w:rFonts w:ascii="Times New Roman" w:hAnsi="Times New Roman" w:cs="Times New Roman"/>
          <w:sz w:val="32"/>
          <w:szCs w:val="32"/>
        </w:rPr>
      </w:pPr>
      <w:r w:rsidRPr="00952E7B">
        <w:rPr>
          <w:rFonts w:ascii="Times New Roman" w:hAnsi="Times New Roman" w:cs="Times New Roman"/>
          <w:b/>
          <w:bCs/>
          <w:sz w:val="32"/>
          <w:szCs w:val="32"/>
        </w:rPr>
        <w:t>Дума Муниципального образования город Ирбит</w:t>
      </w:r>
    </w:p>
    <w:p w:rsidR="00A53208" w:rsidRPr="00952E7B" w:rsidRDefault="00225609" w:rsidP="00A57AF0">
      <w:pPr>
        <w:shd w:val="clear" w:color="auto" w:fill="FFFFFF"/>
        <w:jc w:val="center"/>
        <w:rPr>
          <w:rFonts w:ascii="Times New Roman" w:hAnsi="Times New Roman" w:cs="Times New Roman"/>
          <w:b/>
          <w:bCs/>
          <w:sz w:val="32"/>
          <w:szCs w:val="32"/>
        </w:rPr>
      </w:pPr>
      <w:r w:rsidRPr="00952E7B">
        <w:rPr>
          <w:rFonts w:ascii="Times New Roman" w:hAnsi="Times New Roman" w:cs="Times New Roman"/>
          <w:b/>
          <w:bCs/>
          <w:sz w:val="32"/>
          <w:szCs w:val="32"/>
        </w:rPr>
        <w:t>Седьмой созыв</w:t>
      </w:r>
    </w:p>
    <w:p w:rsidR="00225609" w:rsidRPr="00952E7B" w:rsidRDefault="00A53208" w:rsidP="00A57AF0">
      <w:pPr>
        <w:shd w:val="clear" w:color="auto" w:fill="FFFFFF"/>
        <w:jc w:val="center"/>
        <w:rPr>
          <w:rFonts w:ascii="Times New Roman" w:hAnsi="Times New Roman" w:cs="Times New Roman"/>
          <w:b/>
          <w:bCs/>
          <w:sz w:val="28"/>
          <w:szCs w:val="28"/>
        </w:rPr>
      </w:pPr>
      <w:r w:rsidRPr="00952E7B">
        <w:rPr>
          <w:rFonts w:ascii="Times New Roman" w:hAnsi="Times New Roman" w:cs="Times New Roman"/>
          <w:b/>
          <w:bCs/>
          <w:sz w:val="32"/>
          <w:szCs w:val="32"/>
        </w:rPr>
        <w:t>Второе заседание</w:t>
      </w:r>
      <w:r w:rsidR="00225609" w:rsidRPr="00952E7B">
        <w:rPr>
          <w:rFonts w:ascii="Times New Roman" w:hAnsi="Times New Roman" w:cs="Times New Roman"/>
          <w:b/>
          <w:bCs/>
          <w:sz w:val="28"/>
          <w:szCs w:val="28"/>
        </w:rPr>
        <w:t xml:space="preserve"> </w:t>
      </w:r>
    </w:p>
    <w:p w:rsidR="00225609" w:rsidRPr="00952E7B" w:rsidRDefault="00A53208" w:rsidP="00A57AF0">
      <w:pPr>
        <w:shd w:val="clear" w:color="auto" w:fill="FFFFFF"/>
        <w:spacing w:before="341"/>
        <w:ind w:right="48"/>
        <w:jc w:val="center"/>
        <w:rPr>
          <w:rFonts w:ascii="Times New Roman" w:hAnsi="Times New Roman" w:cs="Times New Roman"/>
          <w:sz w:val="28"/>
          <w:szCs w:val="28"/>
        </w:rPr>
      </w:pPr>
      <w:r w:rsidRPr="00952E7B">
        <w:rPr>
          <w:rFonts w:ascii="Times New Roman" w:hAnsi="Times New Roman" w:cs="Times New Roman"/>
          <w:b/>
          <w:bCs/>
          <w:spacing w:val="-20"/>
          <w:sz w:val="28"/>
          <w:szCs w:val="28"/>
        </w:rPr>
        <w:t>РЕШЕН</w:t>
      </w:r>
      <w:r w:rsidR="00225609" w:rsidRPr="00952E7B">
        <w:rPr>
          <w:rFonts w:ascii="Times New Roman" w:hAnsi="Times New Roman" w:cs="Times New Roman"/>
          <w:b/>
          <w:bCs/>
          <w:spacing w:val="-20"/>
          <w:sz w:val="28"/>
          <w:szCs w:val="28"/>
        </w:rPr>
        <w:t>ИЕ</w:t>
      </w:r>
    </w:p>
    <w:p w:rsidR="00225609" w:rsidRPr="00952E7B" w:rsidRDefault="00225609" w:rsidP="00A57AF0">
      <w:pPr>
        <w:shd w:val="clear" w:color="auto" w:fill="FFFFFF"/>
        <w:ind w:right="-42"/>
        <w:rPr>
          <w:rFonts w:ascii="Times New Roman" w:hAnsi="Times New Roman" w:cs="Times New Roman"/>
          <w:spacing w:val="-1"/>
          <w:sz w:val="28"/>
          <w:szCs w:val="28"/>
        </w:rPr>
      </w:pPr>
    </w:p>
    <w:p w:rsidR="00225609" w:rsidRPr="00952E7B" w:rsidRDefault="00225609" w:rsidP="00A57AF0">
      <w:pPr>
        <w:shd w:val="clear" w:color="auto" w:fill="FFFFFF"/>
        <w:ind w:right="-42"/>
        <w:rPr>
          <w:rFonts w:ascii="Times New Roman" w:hAnsi="Times New Roman" w:cs="Times New Roman"/>
          <w:spacing w:val="-1"/>
          <w:sz w:val="28"/>
          <w:szCs w:val="28"/>
        </w:rPr>
      </w:pPr>
      <w:r w:rsidRPr="00952E7B">
        <w:rPr>
          <w:rFonts w:ascii="Times New Roman" w:hAnsi="Times New Roman" w:cs="Times New Roman"/>
          <w:spacing w:val="-1"/>
          <w:sz w:val="28"/>
          <w:szCs w:val="28"/>
        </w:rPr>
        <w:t xml:space="preserve">от </w:t>
      </w:r>
      <w:r w:rsidR="006808D4" w:rsidRPr="00952E7B">
        <w:rPr>
          <w:rFonts w:ascii="Times New Roman" w:hAnsi="Times New Roman" w:cs="Times New Roman"/>
          <w:spacing w:val="-1"/>
          <w:sz w:val="28"/>
          <w:szCs w:val="28"/>
        </w:rPr>
        <w:t>26.10.</w:t>
      </w:r>
      <w:r w:rsidRPr="00952E7B">
        <w:rPr>
          <w:rFonts w:ascii="Times New Roman" w:hAnsi="Times New Roman" w:cs="Times New Roman"/>
          <w:spacing w:val="-1"/>
          <w:sz w:val="28"/>
          <w:szCs w:val="28"/>
        </w:rPr>
        <w:t xml:space="preserve">2017  № </w:t>
      </w:r>
      <w:r w:rsidR="0020349A">
        <w:rPr>
          <w:rFonts w:ascii="Times New Roman" w:hAnsi="Times New Roman" w:cs="Times New Roman"/>
          <w:spacing w:val="-1"/>
          <w:sz w:val="28"/>
          <w:szCs w:val="28"/>
        </w:rPr>
        <w:t>16</w:t>
      </w:r>
    </w:p>
    <w:p w:rsidR="00225609" w:rsidRPr="00952E7B" w:rsidRDefault="00225609" w:rsidP="00A57AF0">
      <w:pPr>
        <w:shd w:val="clear" w:color="auto" w:fill="FFFFFF"/>
        <w:ind w:right="-42"/>
        <w:rPr>
          <w:rFonts w:ascii="Times New Roman" w:hAnsi="Times New Roman" w:cs="Times New Roman"/>
          <w:sz w:val="28"/>
          <w:szCs w:val="28"/>
        </w:rPr>
      </w:pPr>
      <w:r w:rsidRPr="00952E7B">
        <w:rPr>
          <w:rFonts w:ascii="Times New Roman" w:hAnsi="Times New Roman" w:cs="Times New Roman"/>
          <w:sz w:val="28"/>
          <w:szCs w:val="28"/>
        </w:rPr>
        <w:t>г. Ирбит</w:t>
      </w:r>
    </w:p>
    <w:p w:rsidR="00225609" w:rsidRPr="00952E7B" w:rsidRDefault="00225609" w:rsidP="00A57AF0">
      <w:pPr>
        <w:shd w:val="clear" w:color="auto" w:fill="FFFFFF"/>
        <w:ind w:right="538"/>
        <w:rPr>
          <w:rFonts w:ascii="Times New Roman" w:hAnsi="Times New Roman" w:cs="Times New Roman"/>
          <w:i/>
          <w:iCs/>
          <w:sz w:val="28"/>
          <w:szCs w:val="28"/>
        </w:rPr>
      </w:pPr>
    </w:p>
    <w:p w:rsidR="00225609" w:rsidRPr="00952E7B" w:rsidRDefault="00225609" w:rsidP="00A57AF0">
      <w:pPr>
        <w:pStyle w:val="ConsPlusTitle"/>
        <w:jc w:val="center"/>
        <w:rPr>
          <w:rFonts w:ascii="Times New Roman" w:hAnsi="Times New Roman" w:cs="Times New Roman"/>
          <w:i/>
          <w:sz w:val="28"/>
          <w:szCs w:val="28"/>
        </w:rPr>
      </w:pPr>
      <w:r w:rsidRPr="00952E7B">
        <w:rPr>
          <w:rFonts w:ascii="Times New Roman" w:hAnsi="Times New Roman" w:cs="Times New Roman"/>
          <w:i/>
          <w:sz w:val="28"/>
          <w:szCs w:val="28"/>
        </w:rPr>
        <w:t xml:space="preserve">Об утверждении Правил благоустройства </w:t>
      </w:r>
    </w:p>
    <w:p w:rsidR="00225609" w:rsidRPr="00952E7B" w:rsidRDefault="00225609" w:rsidP="00A57AF0">
      <w:pPr>
        <w:pStyle w:val="ConsPlusTitle"/>
        <w:jc w:val="center"/>
        <w:rPr>
          <w:rFonts w:ascii="Times New Roman" w:hAnsi="Times New Roman" w:cs="Times New Roman"/>
          <w:i/>
          <w:sz w:val="28"/>
          <w:szCs w:val="28"/>
        </w:rPr>
      </w:pPr>
      <w:r w:rsidRPr="00952E7B">
        <w:rPr>
          <w:rFonts w:ascii="Times New Roman" w:hAnsi="Times New Roman" w:cs="Times New Roman"/>
          <w:i/>
          <w:sz w:val="28"/>
          <w:szCs w:val="28"/>
        </w:rPr>
        <w:t>Муниципального образования город Ирбит</w:t>
      </w:r>
    </w:p>
    <w:p w:rsidR="00225609" w:rsidRPr="00952E7B" w:rsidRDefault="00225609" w:rsidP="00A57AF0">
      <w:pPr>
        <w:shd w:val="clear" w:color="auto" w:fill="FFFFFF"/>
        <w:jc w:val="both"/>
        <w:rPr>
          <w:rFonts w:ascii="Times New Roman" w:hAnsi="Times New Roman" w:cs="Times New Roman"/>
          <w:b/>
          <w:sz w:val="28"/>
          <w:szCs w:val="28"/>
        </w:rPr>
      </w:pPr>
    </w:p>
    <w:p w:rsidR="00225609" w:rsidRPr="00952E7B" w:rsidRDefault="00225609" w:rsidP="00A57AF0">
      <w:pPr>
        <w:shd w:val="clear" w:color="auto" w:fill="FFFFFF"/>
        <w:ind w:left="10" w:firstLine="629"/>
        <w:jc w:val="both"/>
        <w:rPr>
          <w:rFonts w:ascii="Times New Roman" w:hAnsi="Times New Roman" w:cs="Times New Roman"/>
          <w:sz w:val="28"/>
          <w:szCs w:val="28"/>
        </w:rPr>
      </w:pPr>
      <w:r w:rsidRPr="00952E7B">
        <w:rPr>
          <w:rFonts w:ascii="Times New Roman" w:hAnsi="Times New Roman" w:cs="Times New Roman"/>
          <w:sz w:val="28"/>
          <w:szCs w:val="28"/>
        </w:rPr>
        <w:t xml:space="preserve">В целях рассмотрения обращения </w:t>
      </w:r>
      <w:r w:rsidR="00A53208" w:rsidRPr="00952E7B">
        <w:rPr>
          <w:rFonts w:ascii="Times New Roman" w:hAnsi="Times New Roman" w:cs="Times New Roman"/>
          <w:sz w:val="28"/>
          <w:szCs w:val="28"/>
        </w:rPr>
        <w:t>главы М</w:t>
      </w:r>
      <w:r w:rsidRPr="00952E7B">
        <w:rPr>
          <w:rFonts w:ascii="Times New Roman" w:hAnsi="Times New Roman" w:cs="Times New Roman"/>
          <w:sz w:val="28"/>
          <w:szCs w:val="28"/>
        </w:rPr>
        <w:t>униципального образования город Ирбит, в соответствии с Фед</w:t>
      </w:r>
      <w:r w:rsidR="00174956" w:rsidRPr="00952E7B">
        <w:rPr>
          <w:rFonts w:ascii="Times New Roman" w:hAnsi="Times New Roman" w:cs="Times New Roman"/>
          <w:sz w:val="28"/>
          <w:szCs w:val="28"/>
        </w:rPr>
        <w:t>еральным законом от 06.10.2003 №</w:t>
      </w:r>
      <w:r w:rsidRPr="00952E7B">
        <w:rPr>
          <w:rFonts w:ascii="Times New Roman" w:hAnsi="Times New Roman" w:cs="Times New Roman"/>
          <w:sz w:val="28"/>
          <w:szCs w:val="28"/>
        </w:rPr>
        <w:t> 131-ФЗ «Об общих принципах организ</w:t>
      </w:r>
      <w:r w:rsidR="00A53208" w:rsidRPr="00952E7B">
        <w:rPr>
          <w:rFonts w:ascii="Times New Roman" w:hAnsi="Times New Roman" w:cs="Times New Roman"/>
          <w:sz w:val="28"/>
          <w:szCs w:val="28"/>
        </w:rPr>
        <w:t>ации местного самоуправления в Р</w:t>
      </w:r>
      <w:r w:rsidRPr="00952E7B">
        <w:rPr>
          <w:rFonts w:ascii="Times New Roman" w:hAnsi="Times New Roman" w:cs="Times New Roman"/>
          <w:sz w:val="28"/>
          <w:szCs w:val="28"/>
        </w:rPr>
        <w:t>оссийской Федерации», приказом Министерства строительства и жилищно-коммунального хозяйства</w:t>
      </w:r>
      <w:r w:rsidR="00A53208" w:rsidRPr="00952E7B">
        <w:rPr>
          <w:rFonts w:ascii="Times New Roman" w:hAnsi="Times New Roman" w:cs="Times New Roman"/>
          <w:sz w:val="28"/>
          <w:szCs w:val="28"/>
        </w:rPr>
        <w:t xml:space="preserve"> Российской Ф</w:t>
      </w:r>
      <w:r w:rsidRPr="00952E7B">
        <w:rPr>
          <w:rFonts w:ascii="Times New Roman" w:hAnsi="Times New Roman" w:cs="Times New Roman"/>
          <w:sz w:val="28"/>
          <w:szCs w:val="28"/>
        </w:rPr>
        <w:t>ед</w:t>
      </w:r>
      <w:r w:rsidR="00A53208" w:rsidRPr="00952E7B">
        <w:rPr>
          <w:rFonts w:ascii="Times New Roman" w:hAnsi="Times New Roman" w:cs="Times New Roman"/>
          <w:sz w:val="28"/>
          <w:szCs w:val="28"/>
        </w:rPr>
        <w:t>ерации от 13.04.2017 № 711/</w:t>
      </w:r>
      <w:proofErr w:type="spellStart"/>
      <w:proofErr w:type="gramStart"/>
      <w:r w:rsidR="00A53208" w:rsidRPr="00952E7B">
        <w:rPr>
          <w:rFonts w:ascii="Times New Roman" w:hAnsi="Times New Roman" w:cs="Times New Roman"/>
          <w:sz w:val="28"/>
          <w:szCs w:val="28"/>
        </w:rPr>
        <w:t>пр</w:t>
      </w:r>
      <w:proofErr w:type="spellEnd"/>
      <w:proofErr w:type="gramEnd"/>
      <w:r w:rsidR="00A53208" w:rsidRPr="00952E7B">
        <w:rPr>
          <w:rFonts w:ascii="Times New Roman" w:hAnsi="Times New Roman" w:cs="Times New Roman"/>
          <w:sz w:val="28"/>
          <w:szCs w:val="28"/>
        </w:rPr>
        <w:t xml:space="preserve"> «</w:t>
      </w:r>
      <w:r w:rsidRPr="00952E7B">
        <w:rPr>
          <w:rFonts w:ascii="Times New Roman" w:hAnsi="Times New Roman" w:cs="Times New Roman"/>
          <w:sz w:val="28"/>
          <w:szCs w:val="28"/>
        </w:rPr>
        <w:t xml:space="preserve">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00A53208" w:rsidRPr="00952E7B">
        <w:rPr>
          <w:rFonts w:ascii="Times New Roman" w:hAnsi="Times New Roman" w:cs="Times New Roman"/>
          <w:sz w:val="28"/>
          <w:szCs w:val="28"/>
        </w:rPr>
        <w:t xml:space="preserve">руководствуясь </w:t>
      </w:r>
      <w:r w:rsidRPr="00952E7B">
        <w:rPr>
          <w:rFonts w:ascii="Times New Roman" w:hAnsi="Times New Roman" w:cs="Times New Roman"/>
          <w:sz w:val="28"/>
          <w:szCs w:val="28"/>
        </w:rPr>
        <w:t xml:space="preserve">итогами проведения публичных слушаний в Муниципальном образовании город Ирбит, статьей 22 Устава Муниципального образования город Ирбит, Дума Муниципального образования город Ирбит </w:t>
      </w:r>
    </w:p>
    <w:p w:rsidR="00225609" w:rsidRPr="00952E7B" w:rsidRDefault="00225609" w:rsidP="00A57AF0">
      <w:pPr>
        <w:shd w:val="clear" w:color="auto" w:fill="FFFFFF"/>
        <w:jc w:val="both"/>
        <w:rPr>
          <w:rFonts w:ascii="Times New Roman" w:hAnsi="Times New Roman" w:cs="Times New Roman"/>
          <w:sz w:val="28"/>
          <w:szCs w:val="28"/>
        </w:rPr>
      </w:pPr>
      <w:r w:rsidRPr="00952E7B">
        <w:rPr>
          <w:rFonts w:ascii="Times New Roman" w:hAnsi="Times New Roman" w:cs="Times New Roman"/>
          <w:b/>
          <w:bCs/>
          <w:sz w:val="28"/>
          <w:szCs w:val="28"/>
        </w:rPr>
        <w:t>РЕШИЛА:</w:t>
      </w:r>
    </w:p>
    <w:p w:rsidR="00225609" w:rsidRPr="00952E7B" w:rsidRDefault="00225609" w:rsidP="00A57AF0">
      <w:pPr>
        <w:numPr>
          <w:ilvl w:val="0"/>
          <w:numId w:val="1"/>
        </w:numPr>
        <w:shd w:val="clear" w:color="auto" w:fill="FFFFFF"/>
        <w:tabs>
          <w:tab w:val="left" w:pos="-142"/>
        </w:tabs>
        <w:ind w:right="19" w:firstLine="567"/>
        <w:jc w:val="both"/>
        <w:rPr>
          <w:rFonts w:ascii="Times New Roman" w:hAnsi="Times New Roman" w:cs="Times New Roman"/>
          <w:sz w:val="28"/>
          <w:szCs w:val="28"/>
        </w:rPr>
      </w:pPr>
      <w:r w:rsidRPr="00952E7B">
        <w:rPr>
          <w:rFonts w:ascii="Times New Roman" w:hAnsi="Times New Roman" w:cs="Times New Roman"/>
          <w:sz w:val="28"/>
          <w:szCs w:val="28"/>
        </w:rPr>
        <w:t>Утвердить Правил</w:t>
      </w:r>
      <w:r w:rsidR="00A53208" w:rsidRPr="00952E7B">
        <w:rPr>
          <w:rFonts w:ascii="Times New Roman" w:hAnsi="Times New Roman" w:cs="Times New Roman"/>
          <w:sz w:val="28"/>
          <w:szCs w:val="28"/>
        </w:rPr>
        <w:t>а</w:t>
      </w:r>
      <w:r w:rsidRPr="00952E7B">
        <w:rPr>
          <w:rFonts w:ascii="Times New Roman" w:hAnsi="Times New Roman" w:cs="Times New Roman"/>
          <w:sz w:val="28"/>
          <w:szCs w:val="28"/>
        </w:rPr>
        <w:t xml:space="preserve"> благоустройства Муниципального образования город Ирбит»</w:t>
      </w:r>
      <w:r w:rsidR="00A53208" w:rsidRPr="00952E7B">
        <w:rPr>
          <w:rFonts w:ascii="Times New Roman" w:hAnsi="Times New Roman" w:cs="Times New Roman"/>
          <w:sz w:val="28"/>
          <w:szCs w:val="28"/>
        </w:rPr>
        <w:t xml:space="preserve"> (прилагаются)</w:t>
      </w:r>
      <w:r w:rsidRPr="00952E7B">
        <w:rPr>
          <w:rFonts w:ascii="Times New Roman" w:hAnsi="Times New Roman" w:cs="Times New Roman"/>
          <w:sz w:val="28"/>
          <w:szCs w:val="28"/>
        </w:rPr>
        <w:t>.</w:t>
      </w:r>
    </w:p>
    <w:p w:rsidR="00225609" w:rsidRPr="00952E7B" w:rsidRDefault="00225609" w:rsidP="00A57AF0">
      <w:pPr>
        <w:numPr>
          <w:ilvl w:val="0"/>
          <w:numId w:val="1"/>
        </w:numPr>
        <w:shd w:val="clear" w:color="auto" w:fill="FFFFFF"/>
        <w:tabs>
          <w:tab w:val="left" w:pos="-142"/>
        </w:tabs>
        <w:ind w:right="19" w:firstLine="567"/>
        <w:jc w:val="both"/>
        <w:rPr>
          <w:rFonts w:ascii="Times New Roman" w:hAnsi="Times New Roman" w:cs="Times New Roman"/>
          <w:sz w:val="28"/>
          <w:szCs w:val="28"/>
        </w:rPr>
      </w:pPr>
      <w:r w:rsidRPr="00952E7B">
        <w:rPr>
          <w:rFonts w:ascii="Times New Roman" w:hAnsi="Times New Roman" w:cs="Times New Roman"/>
          <w:sz w:val="28"/>
          <w:szCs w:val="28"/>
        </w:rPr>
        <w:t>Признат</w:t>
      </w:r>
      <w:r w:rsidR="00A53208" w:rsidRPr="00952E7B">
        <w:rPr>
          <w:rFonts w:ascii="Times New Roman" w:hAnsi="Times New Roman" w:cs="Times New Roman"/>
          <w:sz w:val="28"/>
          <w:szCs w:val="28"/>
        </w:rPr>
        <w:t>ь утратившим силу решение Думы М</w:t>
      </w:r>
      <w:r w:rsidRPr="00952E7B">
        <w:rPr>
          <w:rFonts w:ascii="Times New Roman" w:hAnsi="Times New Roman" w:cs="Times New Roman"/>
          <w:sz w:val="28"/>
          <w:szCs w:val="28"/>
        </w:rPr>
        <w:t>униципального образования город Ирбит от 22.11.2012  № 63 «Об утверждении Правил благоустройства  Муниципального образования город Ирбит».</w:t>
      </w:r>
    </w:p>
    <w:p w:rsidR="00225609" w:rsidRPr="00952E7B" w:rsidRDefault="00225609" w:rsidP="00A57AF0">
      <w:pPr>
        <w:numPr>
          <w:ilvl w:val="0"/>
          <w:numId w:val="1"/>
        </w:numPr>
        <w:shd w:val="clear" w:color="auto" w:fill="FFFFFF"/>
        <w:tabs>
          <w:tab w:val="left" w:pos="-142"/>
        </w:tabs>
        <w:ind w:right="14" w:firstLine="567"/>
        <w:jc w:val="both"/>
        <w:rPr>
          <w:rFonts w:ascii="Times New Roman" w:hAnsi="Times New Roman" w:cs="Times New Roman"/>
          <w:sz w:val="28"/>
          <w:szCs w:val="28"/>
        </w:rPr>
      </w:pPr>
      <w:proofErr w:type="gramStart"/>
      <w:r w:rsidRPr="00952E7B">
        <w:rPr>
          <w:rFonts w:ascii="Times New Roman" w:hAnsi="Times New Roman" w:cs="Times New Roman"/>
          <w:sz w:val="28"/>
          <w:szCs w:val="28"/>
        </w:rPr>
        <w:t>Опубликовать настоящее решение в Ирбитской общественно-политической газете «Восход» и разместить  на официальном Интернет-портале администрации Муниципального образования город Ирбит.</w:t>
      </w:r>
      <w:proofErr w:type="gramEnd"/>
    </w:p>
    <w:p w:rsidR="00225609" w:rsidRPr="00952E7B" w:rsidRDefault="00225609" w:rsidP="00A57AF0">
      <w:pPr>
        <w:numPr>
          <w:ilvl w:val="0"/>
          <w:numId w:val="1"/>
        </w:numPr>
        <w:shd w:val="clear" w:color="auto" w:fill="FFFFFF"/>
        <w:tabs>
          <w:tab w:val="left" w:pos="-142"/>
        </w:tabs>
        <w:ind w:firstLine="567"/>
        <w:jc w:val="both"/>
        <w:rPr>
          <w:rFonts w:ascii="Times New Roman" w:hAnsi="Times New Roman" w:cs="Times New Roman"/>
          <w:sz w:val="28"/>
          <w:szCs w:val="28"/>
        </w:rPr>
      </w:pPr>
      <w:r w:rsidRPr="00952E7B">
        <w:rPr>
          <w:rFonts w:ascii="Times New Roman" w:hAnsi="Times New Roman" w:cs="Times New Roman"/>
          <w:sz w:val="28"/>
          <w:szCs w:val="28"/>
        </w:rPr>
        <w:t>Настоящее решение вступает в силу после официального опубликования.</w:t>
      </w:r>
    </w:p>
    <w:p w:rsidR="00225609" w:rsidRPr="00952E7B" w:rsidRDefault="00225609" w:rsidP="00A57AF0">
      <w:pPr>
        <w:numPr>
          <w:ilvl w:val="0"/>
          <w:numId w:val="1"/>
        </w:numPr>
        <w:shd w:val="clear" w:color="auto" w:fill="FFFFFF"/>
        <w:tabs>
          <w:tab w:val="left" w:pos="-142"/>
        </w:tabs>
        <w:ind w:firstLine="567"/>
        <w:jc w:val="both"/>
        <w:rPr>
          <w:rFonts w:ascii="Times New Roman" w:hAnsi="Times New Roman" w:cs="Times New Roman"/>
          <w:sz w:val="28"/>
          <w:szCs w:val="28"/>
        </w:rPr>
      </w:pPr>
      <w:proofErr w:type="gramStart"/>
      <w:r w:rsidRPr="00952E7B">
        <w:rPr>
          <w:rFonts w:ascii="Times New Roman" w:hAnsi="Times New Roman" w:cs="Times New Roman"/>
          <w:sz w:val="28"/>
          <w:szCs w:val="28"/>
        </w:rPr>
        <w:t>Контроль за</w:t>
      </w:r>
      <w:proofErr w:type="gramEnd"/>
      <w:r w:rsidRPr="00952E7B">
        <w:rPr>
          <w:rFonts w:ascii="Times New Roman" w:hAnsi="Times New Roman" w:cs="Times New Roman"/>
          <w:sz w:val="28"/>
          <w:szCs w:val="28"/>
        </w:rPr>
        <w:t xml:space="preserve"> исполнением настоящего решения возложить на постоянную депутатскую комиссию по вопросам промышленной политики и хозяйственной деятельности.</w:t>
      </w:r>
    </w:p>
    <w:p w:rsidR="00B003E5" w:rsidRPr="00952E7B" w:rsidRDefault="00952E7B" w:rsidP="00A57AF0">
      <w:pPr>
        <w:shd w:val="clear" w:color="auto" w:fill="FFFFFF"/>
        <w:tabs>
          <w:tab w:val="left" w:pos="-142"/>
        </w:tabs>
        <w:ind w:left="567"/>
        <w:jc w:val="both"/>
        <w:rPr>
          <w:rFonts w:ascii="Times New Roman" w:hAnsi="Times New Roman" w:cs="Times New Roman"/>
          <w:sz w:val="28"/>
          <w:szCs w:val="28"/>
        </w:rPr>
      </w:pPr>
      <w:r w:rsidRPr="00952E7B">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407DFCC3" wp14:editId="3C56940A">
                <wp:simplePos x="0" y="0"/>
                <wp:positionH relativeFrom="column">
                  <wp:posOffset>2897505</wp:posOffset>
                </wp:positionH>
                <wp:positionV relativeFrom="paragraph">
                  <wp:posOffset>136525</wp:posOffset>
                </wp:positionV>
                <wp:extent cx="3147060" cy="1497330"/>
                <wp:effectExtent l="0" t="0" r="0" b="7620"/>
                <wp:wrapNone/>
                <wp:docPr id="2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9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3E5" w:rsidRPr="00952E7B" w:rsidRDefault="00B003E5" w:rsidP="00225609">
                            <w:pPr>
                              <w:tabs>
                                <w:tab w:val="left" w:pos="1200"/>
                              </w:tabs>
                              <w:ind w:left="5664" w:hanging="5664"/>
                              <w:jc w:val="both"/>
                              <w:rPr>
                                <w:rFonts w:ascii="Times New Roman" w:hAnsi="Times New Roman"/>
                                <w:sz w:val="28"/>
                                <w:szCs w:val="28"/>
                              </w:rPr>
                            </w:pPr>
                            <w:r w:rsidRPr="00B003E5">
                              <w:rPr>
                                <w:rFonts w:ascii="Times New Roman" w:hAnsi="Times New Roman"/>
                                <w:sz w:val="24"/>
                                <w:szCs w:val="24"/>
                              </w:rPr>
                              <w:t xml:space="preserve">     </w:t>
                            </w:r>
                            <w:r w:rsidRPr="00952E7B">
                              <w:rPr>
                                <w:rFonts w:ascii="Times New Roman" w:hAnsi="Times New Roman"/>
                                <w:sz w:val="28"/>
                                <w:szCs w:val="28"/>
                              </w:rPr>
                              <w:t xml:space="preserve">Глава </w:t>
                            </w:r>
                            <w:proofErr w:type="gramStart"/>
                            <w:r w:rsidRPr="00952E7B">
                              <w:rPr>
                                <w:rFonts w:ascii="Times New Roman" w:hAnsi="Times New Roman"/>
                                <w:sz w:val="28"/>
                                <w:szCs w:val="28"/>
                              </w:rPr>
                              <w:t>Муниципального</w:t>
                            </w:r>
                            <w:proofErr w:type="gramEnd"/>
                          </w:p>
                          <w:p w:rsidR="00B003E5" w:rsidRPr="00952E7B" w:rsidRDefault="00B003E5" w:rsidP="00225609">
                            <w:pPr>
                              <w:tabs>
                                <w:tab w:val="left" w:pos="1200"/>
                              </w:tabs>
                              <w:ind w:left="5664" w:hanging="5664"/>
                              <w:jc w:val="both"/>
                              <w:rPr>
                                <w:rFonts w:ascii="Times New Roman" w:hAnsi="Times New Roman"/>
                                <w:sz w:val="28"/>
                                <w:szCs w:val="28"/>
                              </w:rPr>
                            </w:pPr>
                            <w:r w:rsidRPr="00952E7B">
                              <w:rPr>
                                <w:rFonts w:ascii="Times New Roman" w:hAnsi="Times New Roman"/>
                                <w:sz w:val="28"/>
                                <w:szCs w:val="28"/>
                              </w:rPr>
                              <w:t xml:space="preserve">     образования город Ирбит   </w:t>
                            </w:r>
                          </w:p>
                          <w:p w:rsidR="00B003E5" w:rsidRPr="00952E7B" w:rsidRDefault="00B003E5" w:rsidP="00225609">
                            <w:pPr>
                              <w:tabs>
                                <w:tab w:val="left" w:pos="1200"/>
                              </w:tabs>
                              <w:ind w:left="5664" w:hanging="5664"/>
                              <w:jc w:val="both"/>
                              <w:rPr>
                                <w:rFonts w:ascii="Times New Roman" w:hAnsi="Times New Roman"/>
                                <w:sz w:val="28"/>
                                <w:szCs w:val="28"/>
                              </w:rPr>
                            </w:pPr>
                          </w:p>
                          <w:p w:rsidR="00B003E5" w:rsidRPr="00952E7B" w:rsidRDefault="00B003E5" w:rsidP="00225609">
                            <w:pPr>
                              <w:tabs>
                                <w:tab w:val="left" w:pos="1200"/>
                              </w:tabs>
                              <w:ind w:left="5664" w:hanging="5664"/>
                              <w:jc w:val="both"/>
                              <w:rPr>
                                <w:rFonts w:ascii="Times New Roman" w:hAnsi="Times New Roman"/>
                                <w:sz w:val="28"/>
                                <w:szCs w:val="28"/>
                              </w:rPr>
                            </w:pPr>
                            <w:r w:rsidRPr="00952E7B">
                              <w:rPr>
                                <w:rFonts w:ascii="Times New Roman" w:hAnsi="Times New Roman"/>
                                <w:sz w:val="28"/>
                                <w:szCs w:val="28"/>
                              </w:rPr>
                              <w:t xml:space="preserve">       </w:t>
                            </w:r>
                            <w:r w:rsidR="003630B9">
                              <w:rPr>
                                <w:rFonts w:ascii="Times New Roman" w:hAnsi="Times New Roman"/>
                                <w:sz w:val="28"/>
                                <w:szCs w:val="28"/>
                              </w:rPr>
                              <w:t xml:space="preserve">                             </w:t>
                            </w:r>
                            <w:r w:rsidRPr="00952E7B">
                              <w:rPr>
                                <w:rFonts w:ascii="Times New Roman" w:hAnsi="Times New Roman"/>
                                <w:sz w:val="28"/>
                                <w:szCs w:val="28"/>
                              </w:rPr>
                              <w:t xml:space="preserve"> Г.А. Агафонов</w:t>
                            </w:r>
                          </w:p>
                          <w:p w:rsidR="00B003E5" w:rsidRPr="00B003E5" w:rsidRDefault="00B003E5" w:rsidP="0022560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28.15pt;margin-top:10.75pt;width:247.8pt;height:11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" stroked="f">
                <v:textbox>
                  <w:txbxContent>
                    <w:p w:rsidR="00B003E5" w:rsidRPr="00952E7B" w:rsidRDefault="00B003E5" w:rsidP="00225609">
                      <w:pPr>
                        <w:tabs>
                          <w:tab w:val="left" w:pos="1200"/>
                        </w:tabs>
                        <w:ind w:left="5664" w:hanging="5664"/>
                        <w:jc w:val="both"/>
                        <w:rPr>
                          <w:rFonts w:ascii="Times New Roman" w:hAnsi="Times New Roman"/>
                          <w:sz w:val="28"/>
                          <w:szCs w:val="28"/>
                        </w:rPr>
                      </w:pPr>
                      <w:r w:rsidRPr="00B003E5">
                        <w:rPr>
                          <w:rFonts w:ascii="Times New Roman" w:hAnsi="Times New Roman"/>
                          <w:sz w:val="24"/>
                          <w:szCs w:val="24"/>
                        </w:rPr>
                        <w:t xml:space="preserve">     </w:t>
                      </w:r>
                      <w:r w:rsidRPr="00952E7B">
                        <w:rPr>
                          <w:rFonts w:ascii="Times New Roman" w:hAnsi="Times New Roman"/>
                          <w:sz w:val="28"/>
                          <w:szCs w:val="28"/>
                        </w:rPr>
                        <w:t xml:space="preserve">Глава </w:t>
                      </w:r>
                      <w:proofErr w:type="gramStart"/>
                      <w:r w:rsidRPr="00952E7B">
                        <w:rPr>
                          <w:rFonts w:ascii="Times New Roman" w:hAnsi="Times New Roman"/>
                          <w:sz w:val="28"/>
                          <w:szCs w:val="28"/>
                        </w:rPr>
                        <w:t>Муниципального</w:t>
                      </w:r>
                      <w:proofErr w:type="gramEnd"/>
                    </w:p>
                    <w:p w:rsidR="00B003E5" w:rsidRPr="00952E7B" w:rsidRDefault="00B003E5" w:rsidP="00225609">
                      <w:pPr>
                        <w:tabs>
                          <w:tab w:val="left" w:pos="1200"/>
                        </w:tabs>
                        <w:ind w:left="5664" w:hanging="5664"/>
                        <w:jc w:val="both"/>
                        <w:rPr>
                          <w:rFonts w:ascii="Times New Roman" w:hAnsi="Times New Roman"/>
                          <w:sz w:val="28"/>
                          <w:szCs w:val="28"/>
                        </w:rPr>
                      </w:pPr>
                      <w:r w:rsidRPr="00952E7B">
                        <w:rPr>
                          <w:rFonts w:ascii="Times New Roman" w:hAnsi="Times New Roman"/>
                          <w:sz w:val="28"/>
                          <w:szCs w:val="28"/>
                        </w:rPr>
                        <w:t xml:space="preserve">     образования город Ирбит   </w:t>
                      </w:r>
                    </w:p>
                    <w:p w:rsidR="00B003E5" w:rsidRPr="00952E7B" w:rsidRDefault="00B003E5" w:rsidP="00225609">
                      <w:pPr>
                        <w:tabs>
                          <w:tab w:val="left" w:pos="1200"/>
                        </w:tabs>
                        <w:ind w:left="5664" w:hanging="5664"/>
                        <w:jc w:val="both"/>
                        <w:rPr>
                          <w:rFonts w:ascii="Times New Roman" w:hAnsi="Times New Roman"/>
                          <w:sz w:val="28"/>
                          <w:szCs w:val="28"/>
                        </w:rPr>
                      </w:pPr>
                    </w:p>
                    <w:p w:rsidR="00B003E5" w:rsidRPr="00952E7B" w:rsidRDefault="00B003E5" w:rsidP="00225609">
                      <w:pPr>
                        <w:tabs>
                          <w:tab w:val="left" w:pos="1200"/>
                        </w:tabs>
                        <w:ind w:left="5664" w:hanging="5664"/>
                        <w:jc w:val="both"/>
                        <w:rPr>
                          <w:rFonts w:ascii="Times New Roman" w:hAnsi="Times New Roman"/>
                          <w:sz w:val="28"/>
                          <w:szCs w:val="28"/>
                        </w:rPr>
                      </w:pPr>
                      <w:r w:rsidRPr="00952E7B">
                        <w:rPr>
                          <w:rFonts w:ascii="Times New Roman" w:hAnsi="Times New Roman"/>
                          <w:sz w:val="28"/>
                          <w:szCs w:val="28"/>
                        </w:rPr>
                        <w:t xml:space="preserve">       </w:t>
                      </w:r>
                      <w:r w:rsidR="003630B9">
                        <w:rPr>
                          <w:rFonts w:ascii="Times New Roman" w:hAnsi="Times New Roman"/>
                          <w:sz w:val="28"/>
                          <w:szCs w:val="28"/>
                        </w:rPr>
                        <w:t xml:space="preserve">                             </w:t>
                      </w:r>
                      <w:r w:rsidRPr="00952E7B">
                        <w:rPr>
                          <w:rFonts w:ascii="Times New Roman" w:hAnsi="Times New Roman"/>
                          <w:sz w:val="28"/>
                          <w:szCs w:val="28"/>
                        </w:rPr>
                        <w:t xml:space="preserve"> Г.А. Агафонов</w:t>
                      </w:r>
                    </w:p>
                    <w:p w:rsidR="00B003E5" w:rsidRPr="00B003E5" w:rsidRDefault="00B003E5" w:rsidP="00225609">
                      <w:pPr>
                        <w:rPr>
                          <w:sz w:val="24"/>
                          <w:szCs w:val="24"/>
                        </w:rPr>
                      </w:pPr>
                    </w:p>
                  </w:txbxContent>
                </v:textbox>
              </v:shape>
            </w:pict>
          </mc:Fallback>
        </mc:AlternateContent>
      </w:r>
    </w:p>
    <w:p w:rsidR="00225609" w:rsidRPr="00952E7B" w:rsidRDefault="00225609" w:rsidP="00A57AF0">
      <w:pPr>
        <w:shd w:val="clear" w:color="auto" w:fill="FFFFFF"/>
        <w:tabs>
          <w:tab w:val="left" w:pos="-142"/>
        </w:tabs>
        <w:jc w:val="both"/>
        <w:rPr>
          <w:rFonts w:ascii="Times New Roman" w:hAnsi="Times New Roman"/>
          <w:sz w:val="28"/>
          <w:szCs w:val="28"/>
        </w:rPr>
      </w:pPr>
      <w:r w:rsidRPr="00952E7B">
        <w:rPr>
          <w:rFonts w:ascii="Times New Roman" w:hAnsi="Times New Roman"/>
          <w:sz w:val="28"/>
          <w:szCs w:val="28"/>
        </w:rPr>
        <w:t xml:space="preserve">Председатель Думы                           </w:t>
      </w:r>
    </w:p>
    <w:p w:rsidR="00225609" w:rsidRPr="00952E7B" w:rsidRDefault="00225609" w:rsidP="00A57AF0">
      <w:pPr>
        <w:tabs>
          <w:tab w:val="left" w:pos="1200"/>
        </w:tabs>
        <w:ind w:left="5664" w:hanging="5664"/>
        <w:rPr>
          <w:rFonts w:ascii="Times New Roman" w:hAnsi="Times New Roman"/>
          <w:sz w:val="28"/>
          <w:szCs w:val="28"/>
        </w:rPr>
      </w:pPr>
      <w:r w:rsidRPr="00952E7B">
        <w:rPr>
          <w:rFonts w:ascii="Times New Roman" w:hAnsi="Times New Roman"/>
          <w:sz w:val="28"/>
          <w:szCs w:val="28"/>
        </w:rPr>
        <w:t xml:space="preserve">Муниципального образования </w:t>
      </w:r>
    </w:p>
    <w:p w:rsidR="00952E7B" w:rsidRDefault="00225609" w:rsidP="00A57AF0">
      <w:pPr>
        <w:jc w:val="both"/>
        <w:rPr>
          <w:rFonts w:ascii="Times New Roman" w:hAnsi="Times New Roman"/>
          <w:sz w:val="28"/>
          <w:szCs w:val="28"/>
        </w:rPr>
      </w:pPr>
      <w:r w:rsidRPr="00952E7B">
        <w:rPr>
          <w:rFonts w:ascii="Times New Roman" w:hAnsi="Times New Roman"/>
          <w:sz w:val="28"/>
          <w:szCs w:val="28"/>
        </w:rPr>
        <w:t xml:space="preserve">город Ирбит   </w:t>
      </w:r>
    </w:p>
    <w:p w:rsidR="00225609" w:rsidRPr="00952E7B" w:rsidRDefault="00952E7B" w:rsidP="00A57AF0">
      <w:pPr>
        <w:jc w:val="both"/>
        <w:rPr>
          <w:rFonts w:ascii="Times New Roman" w:hAnsi="Times New Roman"/>
          <w:sz w:val="28"/>
          <w:szCs w:val="28"/>
        </w:rPr>
      </w:pPr>
      <w:r>
        <w:rPr>
          <w:rFonts w:ascii="Times New Roman" w:hAnsi="Times New Roman"/>
          <w:sz w:val="28"/>
          <w:szCs w:val="28"/>
        </w:rPr>
        <w:t xml:space="preserve"> </w:t>
      </w:r>
      <w:r w:rsidR="00225609" w:rsidRPr="00952E7B">
        <w:rPr>
          <w:rFonts w:ascii="Times New Roman" w:hAnsi="Times New Roman"/>
          <w:sz w:val="28"/>
          <w:szCs w:val="28"/>
        </w:rPr>
        <w:t xml:space="preserve"> </w:t>
      </w:r>
      <w:r w:rsidR="003630B9">
        <w:rPr>
          <w:rFonts w:ascii="Times New Roman" w:hAnsi="Times New Roman"/>
          <w:sz w:val="28"/>
          <w:szCs w:val="28"/>
        </w:rPr>
        <w:t xml:space="preserve">                          </w:t>
      </w:r>
      <w:r w:rsidR="00225609" w:rsidRPr="00952E7B">
        <w:rPr>
          <w:rFonts w:ascii="Times New Roman" w:hAnsi="Times New Roman"/>
          <w:sz w:val="28"/>
          <w:szCs w:val="28"/>
        </w:rPr>
        <w:t xml:space="preserve"> П.Н. Томшин</w:t>
      </w:r>
    </w:p>
    <w:p w:rsidR="00A53208" w:rsidRPr="00952E7B" w:rsidRDefault="00B758FB" w:rsidP="00B758FB">
      <w:pPr>
        <w:pStyle w:val="ConsPlusNormal"/>
        <w:ind w:left="5663" w:firstLine="1"/>
        <w:jc w:val="center"/>
        <w:outlineLvl w:val="1"/>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53208" w:rsidRPr="00952E7B">
        <w:rPr>
          <w:rFonts w:ascii="Times New Roman" w:hAnsi="Times New Roman" w:cs="Times New Roman"/>
          <w:sz w:val="28"/>
          <w:szCs w:val="28"/>
        </w:rPr>
        <w:t xml:space="preserve">Приложение к </w:t>
      </w:r>
      <w:r w:rsidR="000F379C" w:rsidRPr="00952E7B">
        <w:rPr>
          <w:rFonts w:ascii="Times New Roman" w:hAnsi="Times New Roman" w:cs="Times New Roman"/>
          <w:sz w:val="28"/>
          <w:szCs w:val="28"/>
        </w:rPr>
        <w:t xml:space="preserve"> </w:t>
      </w:r>
      <w:r w:rsidR="00A53208" w:rsidRPr="00952E7B">
        <w:rPr>
          <w:rFonts w:ascii="Times New Roman" w:hAnsi="Times New Roman" w:cs="Times New Roman"/>
          <w:sz w:val="28"/>
          <w:szCs w:val="28"/>
        </w:rPr>
        <w:t>решению</w:t>
      </w:r>
      <w:r w:rsidR="000F379C" w:rsidRPr="00952E7B">
        <w:rPr>
          <w:rFonts w:ascii="Times New Roman" w:hAnsi="Times New Roman" w:cs="Times New Roman"/>
          <w:sz w:val="28"/>
          <w:szCs w:val="28"/>
        </w:rPr>
        <w:t xml:space="preserve"> </w:t>
      </w:r>
    </w:p>
    <w:p w:rsidR="000F379C" w:rsidRPr="00952E7B" w:rsidRDefault="00B758FB" w:rsidP="00B758FB">
      <w:pPr>
        <w:pStyle w:val="ConsPlusNormal"/>
        <w:ind w:left="4955" w:firstLine="709"/>
        <w:jc w:val="center"/>
        <w:outlineLvl w:val="1"/>
        <w:rPr>
          <w:rFonts w:ascii="Times New Roman" w:hAnsi="Times New Roman" w:cs="Times New Roman"/>
          <w:sz w:val="28"/>
          <w:szCs w:val="28"/>
        </w:rPr>
      </w:pPr>
      <w:r>
        <w:rPr>
          <w:rFonts w:ascii="Times New Roman" w:hAnsi="Times New Roman" w:cs="Times New Roman"/>
          <w:sz w:val="28"/>
          <w:szCs w:val="28"/>
        </w:rPr>
        <w:t xml:space="preserve">      </w:t>
      </w:r>
      <w:r w:rsidR="000F379C" w:rsidRPr="00952E7B">
        <w:rPr>
          <w:rFonts w:ascii="Times New Roman" w:hAnsi="Times New Roman" w:cs="Times New Roman"/>
          <w:sz w:val="28"/>
          <w:szCs w:val="28"/>
        </w:rPr>
        <w:t xml:space="preserve">Думы </w:t>
      </w:r>
      <w:proofErr w:type="gramStart"/>
      <w:r w:rsidR="000F379C" w:rsidRPr="00952E7B">
        <w:rPr>
          <w:rFonts w:ascii="Times New Roman" w:hAnsi="Times New Roman" w:cs="Times New Roman"/>
          <w:sz w:val="28"/>
          <w:szCs w:val="28"/>
        </w:rPr>
        <w:t>Муниципального</w:t>
      </w:r>
      <w:proofErr w:type="gramEnd"/>
      <w:r w:rsidR="000F379C" w:rsidRPr="00952E7B">
        <w:rPr>
          <w:rFonts w:ascii="Times New Roman" w:hAnsi="Times New Roman" w:cs="Times New Roman"/>
          <w:sz w:val="28"/>
          <w:szCs w:val="28"/>
        </w:rPr>
        <w:t xml:space="preserve"> </w:t>
      </w:r>
    </w:p>
    <w:p w:rsidR="000F379C" w:rsidRPr="00952E7B" w:rsidRDefault="000F379C" w:rsidP="00A57AF0">
      <w:pPr>
        <w:pStyle w:val="ConsPlusNormal"/>
        <w:ind w:firstLine="709"/>
        <w:jc w:val="right"/>
        <w:outlineLvl w:val="1"/>
        <w:rPr>
          <w:rFonts w:ascii="Times New Roman" w:hAnsi="Times New Roman" w:cs="Times New Roman"/>
          <w:sz w:val="28"/>
          <w:szCs w:val="28"/>
        </w:rPr>
      </w:pPr>
      <w:r w:rsidRPr="00952E7B">
        <w:rPr>
          <w:rFonts w:ascii="Times New Roman" w:hAnsi="Times New Roman" w:cs="Times New Roman"/>
          <w:sz w:val="28"/>
          <w:szCs w:val="28"/>
        </w:rPr>
        <w:t xml:space="preserve">образования город Ирбит </w:t>
      </w:r>
    </w:p>
    <w:p w:rsidR="000F379C" w:rsidRPr="00952E7B" w:rsidRDefault="00B758FB" w:rsidP="00B758FB">
      <w:pPr>
        <w:pStyle w:val="ConsPlusNormal"/>
        <w:ind w:firstLine="709"/>
        <w:jc w:val="center"/>
        <w:outlineLvl w:val="1"/>
        <w:rPr>
          <w:rFonts w:ascii="Times New Roman" w:hAnsi="Times New Roman" w:cs="Times New Roman"/>
          <w:sz w:val="28"/>
          <w:szCs w:val="28"/>
        </w:rPr>
      </w:pPr>
      <w:r>
        <w:rPr>
          <w:rFonts w:ascii="Times New Roman" w:hAnsi="Times New Roman" w:cs="Times New Roman"/>
          <w:sz w:val="28"/>
          <w:szCs w:val="28"/>
        </w:rPr>
        <w:t xml:space="preserve">                                                                         </w:t>
      </w:r>
      <w:r w:rsidR="005A3BC6">
        <w:rPr>
          <w:rFonts w:ascii="Times New Roman" w:hAnsi="Times New Roman" w:cs="Times New Roman"/>
          <w:sz w:val="28"/>
          <w:szCs w:val="28"/>
        </w:rPr>
        <w:t xml:space="preserve">    </w:t>
      </w:r>
      <w:bookmarkStart w:id="0" w:name="_GoBack"/>
      <w:bookmarkEnd w:id="0"/>
      <w:r w:rsidR="000F379C" w:rsidRPr="00952E7B">
        <w:rPr>
          <w:rFonts w:ascii="Times New Roman" w:hAnsi="Times New Roman" w:cs="Times New Roman"/>
          <w:sz w:val="28"/>
          <w:szCs w:val="28"/>
        </w:rPr>
        <w:t xml:space="preserve">от </w:t>
      </w:r>
      <w:r w:rsidR="002109E4">
        <w:rPr>
          <w:rFonts w:ascii="Times New Roman" w:hAnsi="Times New Roman" w:cs="Times New Roman"/>
          <w:sz w:val="28"/>
          <w:szCs w:val="28"/>
        </w:rPr>
        <w:t>26.10.</w:t>
      </w:r>
      <w:r w:rsidR="000F379C" w:rsidRPr="00952E7B">
        <w:rPr>
          <w:rFonts w:ascii="Times New Roman" w:hAnsi="Times New Roman" w:cs="Times New Roman"/>
          <w:sz w:val="28"/>
          <w:szCs w:val="28"/>
        </w:rPr>
        <w:t>2017 года №</w:t>
      </w:r>
      <w:r w:rsidR="002109E4">
        <w:rPr>
          <w:rFonts w:ascii="Times New Roman" w:hAnsi="Times New Roman" w:cs="Times New Roman"/>
          <w:sz w:val="28"/>
          <w:szCs w:val="28"/>
        </w:rPr>
        <w:t xml:space="preserve"> </w:t>
      </w:r>
      <w:r w:rsidR="008535D0">
        <w:rPr>
          <w:rFonts w:ascii="Times New Roman" w:hAnsi="Times New Roman" w:cs="Times New Roman"/>
          <w:sz w:val="28"/>
          <w:szCs w:val="28"/>
        </w:rPr>
        <w:t>16</w:t>
      </w:r>
      <w:r>
        <w:rPr>
          <w:rFonts w:ascii="Times New Roman" w:hAnsi="Times New Roman" w:cs="Times New Roman"/>
          <w:sz w:val="28"/>
          <w:szCs w:val="28"/>
        </w:rPr>
        <w:t xml:space="preserve">  </w:t>
      </w:r>
    </w:p>
    <w:p w:rsidR="000F379C" w:rsidRPr="00952E7B" w:rsidRDefault="000F379C" w:rsidP="00A57AF0">
      <w:pPr>
        <w:pStyle w:val="ConsPlusNormal"/>
        <w:ind w:firstLine="709"/>
        <w:jc w:val="right"/>
        <w:outlineLvl w:val="1"/>
        <w:rPr>
          <w:rFonts w:ascii="Times New Roman" w:hAnsi="Times New Roman" w:cs="Times New Roman"/>
          <w:sz w:val="28"/>
          <w:szCs w:val="28"/>
        </w:rPr>
      </w:pPr>
    </w:p>
    <w:p w:rsidR="00B758FB" w:rsidRDefault="00B758FB" w:rsidP="00A57AF0">
      <w:pPr>
        <w:pStyle w:val="ConsPlusNormal"/>
        <w:jc w:val="center"/>
        <w:outlineLvl w:val="1"/>
        <w:rPr>
          <w:rFonts w:ascii="Times New Roman" w:hAnsi="Times New Roman" w:cs="Times New Roman"/>
          <w:b/>
          <w:sz w:val="28"/>
          <w:szCs w:val="28"/>
        </w:rPr>
      </w:pPr>
    </w:p>
    <w:p w:rsidR="00B758FB" w:rsidRDefault="00B758FB" w:rsidP="00A57AF0">
      <w:pPr>
        <w:pStyle w:val="ConsPlusNormal"/>
        <w:jc w:val="center"/>
        <w:outlineLvl w:val="1"/>
        <w:rPr>
          <w:rFonts w:ascii="Times New Roman" w:hAnsi="Times New Roman" w:cs="Times New Roman"/>
          <w:b/>
          <w:sz w:val="28"/>
          <w:szCs w:val="28"/>
        </w:rPr>
      </w:pPr>
    </w:p>
    <w:p w:rsidR="000F379C" w:rsidRPr="00952E7B" w:rsidRDefault="000F379C" w:rsidP="00A57AF0">
      <w:pPr>
        <w:pStyle w:val="ConsPlusNormal"/>
        <w:jc w:val="center"/>
        <w:outlineLvl w:val="1"/>
        <w:rPr>
          <w:rFonts w:ascii="Times New Roman" w:hAnsi="Times New Roman" w:cs="Times New Roman"/>
          <w:b/>
          <w:sz w:val="28"/>
          <w:szCs w:val="28"/>
        </w:rPr>
      </w:pPr>
      <w:r w:rsidRPr="00952E7B">
        <w:rPr>
          <w:rFonts w:ascii="Times New Roman" w:hAnsi="Times New Roman" w:cs="Times New Roman"/>
          <w:b/>
          <w:sz w:val="28"/>
          <w:szCs w:val="28"/>
        </w:rPr>
        <w:t xml:space="preserve">Правила благоустройства </w:t>
      </w:r>
    </w:p>
    <w:p w:rsidR="000F379C" w:rsidRPr="00952E7B" w:rsidRDefault="000F379C" w:rsidP="00A57AF0">
      <w:pPr>
        <w:pStyle w:val="ConsPlusNormal"/>
        <w:jc w:val="center"/>
        <w:outlineLvl w:val="1"/>
        <w:rPr>
          <w:rFonts w:ascii="Times New Roman" w:hAnsi="Times New Roman" w:cs="Times New Roman"/>
          <w:b/>
          <w:sz w:val="28"/>
          <w:szCs w:val="28"/>
        </w:rPr>
      </w:pPr>
      <w:r w:rsidRPr="00952E7B">
        <w:rPr>
          <w:rFonts w:ascii="Times New Roman" w:hAnsi="Times New Roman" w:cs="Times New Roman"/>
          <w:b/>
          <w:sz w:val="28"/>
          <w:szCs w:val="28"/>
        </w:rPr>
        <w:t>Муниципального образования город Ирбит</w:t>
      </w:r>
    </w:p>
    <w:p w:rsidR="000F379C" w:rsidRPr="00952E7B" w:rsidRDefault="000F379C" w:rsidP="00A57AF0">
      <w:pPr>
        <w:pStyle w:val="ConsPlusNormal"/>
        <w:ind w:firstLine="709"/>
        <w:jc w:val="center"/>
        <w:outlineLvl w:val="1"/>
        <w:rPr>
          <w:rFonts w:ascii="Times New Roman" w:hAnsi="Times New Roman" w:cs="Times New Roman"/>
          <w:sz w:val="28"/>
          <w:szCs w:val="28"/>
        </w:rPr>
      </w:pPr>
    </w:p>
    <w:p w:rsidR="000F379C" w:rsidRPr="00952E7B" w:rsidRDefault="000F379C" w:rsidP="00A57AF0">
      <w:pPr>
        <w:pStyle w:val="ConsPlusNormal"/>
        <w:jc w:val="center"/>
        <w:outlineLvl w:val="1"/>
        <w:rPr>
          <w:rFonts w:ascii="Times New Roman" w:hAnsi="Times New Roman" w:cs="Times New Roman"/>
          <w:sz w:val="28"/>
          <w:szCs w:val="28"/>
        </w:rPr>
      </w:pPr>
      <w:r w:rsidRPr="00952E7B">
        <w:rPr>
          <w:rFonts w:ascii="Times New Roman" w:hAnsi="Times New Roman" w:cs="Times New Roman"/>
          <w:sz w:val="28"/>
          <w:szCs w:val="28"/>
        </w:rPr>
        <w:t>Раздел 1. ОБЩИЕ ПОЛОЖЕНИЯ</w:t>
      </w:r>
    </w:p>
    <w:p w:rsidR="000F379C" w:rsidRPr="00952E7B" w:rsidRDefault="000F379C" w:rsidP="00A57AF0">
      <w:pPr>
        <w:pStyle w:val="ConsPlusNormal"/>
        <w:ind w:firstLine="709"/>
        <w:jc w:val="both"/>
        <w:rPr>
          <w:rFonts w:ascii="Times New Roman" w:hAnsi="Times New Roman" w:cs="Times New Roman"/>
          <w:sz w:val="28"/>
          <w:szCs w:val="28"/>
        </w:rPr>
      </w:pP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1.1. Настоящие Правила благоустройства территории Муниципального образования город Ирбит (далее - Правила) разработаны в целях реализации вопросов местного значения городского округа, установленных </w:t>
      </w:r>
      <w:hyperlink r:id="rId10" w:history="1">
        <w:r w:rsidRPr="00952E7B">
          <w:rPr>
            <w:rFonts w:ascii="Times New Roman" w:hAnsi="Times New Roman" w:cs="Times New Roman"/>
            <w:sz w:val="28"/>
            <w:szCs w:val="28"/>
          </w:rPr>
          <w:t>пунктом 25 части 1 статьи 16</w:t>
        </w:r>
      </w:hyperlink>
      <w:r w:rsidRPr="00952E7B">
        <w:rPr>
          <w:rFonts w:ascii="Times New Roman" w:hAnsi="Times New Roman" w:cs="Times New Roman"/>
          <w:sz w:val="28"/>
          <w:szCs w:val="28"/>
        </w:rPr>
        <w:t xml:space="preserve"> Федерального закона «Об общих принципах организации местного самоуправления в Российской Федерации» от 06 октября 2003 года № 131-ФЗ.</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1.2. Правила с учетом градостроительной документации устанавливают:</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1) общие параметры и рекомендуемое минимальное сочетание элементов благоустройства для создания безопасной, удобной и привлекательной среды территории муниципального образования  за счет средств местного бюджета, физических лиц, а также сре</w:t>
      </w:r>
      <w:proofErr w:type="gramStart"/>
      <w:r w:rsidRPr="00952E7B">
        <w:rPr>
          <w:rFonts w:ascii="Times New Roman" w:hAnsi="Times New Roman" w:cs="Times New Roman"/>
          <w:sz w:val="28"/>
          <w:szCs w:val="28"/>
        </w:rPr>
        <w:t>дств пр</w:t>
      </w:r>
      <w:proofErr w:type="gramEnd"/>
      <w:r w:rsidRPr="00952E7B">
        <w:rPr>
          <w:rFonts w:ascii="Times New Roman" w:hAnsi="Times New Roman" w:cs="Times New Roman"/>
          <w:sz w:val="28"/>
          <w:szCs w:val="28"/>
        </w:rPr>
        <w:t>едприятий, учреждений, организаций всех форм собственности;</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2) требования по содержанию зданий, сооружений и земельных участков, на которых они расположены;</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3) требования к внешнему виду фасадов и ограждений соответствующих зданий и сооружений;</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4) перечень работ по благоустройству и периодичность их выполнения;</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5) порядок участия собственников зданий (помещений в них) и сооружений в благоустройстве прилегающих территорий;</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6) требования по благоустройству территории муниципального образования город Ирбит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города.</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1.3. Правила устанавливают единые и </w:t>
      </w:r>
      <w:proofErr w:type="gramStart"/>
      <w:r w:rsidRPr="00952E7B">
        <w:rPr>
          <w:rFonts w:ascii="Times New Roman" w:hAnsi="Times New Roman" w:cs="Times New Roman"/>
          <w:sz w:val="28"/>
          <w:szCs w:val="28"/>
        </w:rPr>
        <w:t>обязательные к исполнению</w:t>
      </w:r>
      <w:proofErr w:type="gramEnd"/>
      <w:r w:rsidRPr="00952E7B">
        <w:rPr>
          <w:rFonts w:ascii="Times New Roman" w:hAnsi="Times New Roman" w:cs="Times New Roman"/>
          <w:sz w:val="28"/>
          <w:szCs w:val="28"/>
        </w:rPr>
        <w:t xml:space="preserve"> на территории муниципального образования требования к благоустройству при планировании застройки территорий города, а также при ее содержании и эксплуатации.</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1.4. В Правилах применяются следующие термины:</w:t>
      </w:r>
    </w:p>
    <w:p w:rsidR="00B758FB" w:rsidRDefault="000F379C" w:rsidP="00B758FB">
      <w:pPr>
        <w:pStyle w:val="ConsPlusNormal"/>
        <w:ind w:right="-144"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аварийное дерево - дерево, представляющее угрозу для жизни, </w:t>
      </w:r>
      <w:r w:rsidR="00B758FB">
        <w:rPr>
          <w:rFonts w:ascii="Times New Roman" w:hAnsi="Times New Roman" w:cs="Times New Roman"/>
          <w:sz w:val="28"/>
          <w:szCs w:val="28"/>
        </w:rPr>
        <w:t>з</w:t>
      </w:r>
      <w:r w:rsidRPr="00952E7B">
        <w:rPr>
          <w:rFonts w:ascii="Times New Roman" w:hAnsi="Times New Roman" w:cs="Times New Roman"/>
          <w:sz w:val="28"/>
          <w:szCs w:val="28"/>
        </w:rPr>
        <w:t xml:space="preserve">доровья </w:t>
      </w:r>
    </w:p>
    <w:p w:rsidR="00B758FB" w:rsidRDefault="00B758FB" w:rsidP="00B758FB">
      <w:pPr>
        <w:pStyle w:val="ConsPlusNormal"/>
        <w:ind w:right="-144" w:firstLine="709"/>
        <w:jc w:val="both"/>
        <w:rPr>
          <w:rFonts w:ascii="Times New Roman" w:hAnsi="Times New Roman" w:cs="Times New Roman"/>
          <w:sz w:val="28"/>
          <w:szCs w:val="28"/>
        </w:rPr>
      </w:pPr>
    </w:p>
    <w:p w:rsidR="000F379C" w:rsidRPr="00952E7B" w:rsidRDefault="000F379C" w:rsidP="00B758FB">
      <w:pPr>
        <w:pStyle w:val="ConsPlusNormal"/>
        <w:jc w:val="both"/>
        <w:rPr>
          <w:rFonts w:ascii="Times New Roman" w:hAnsi="Times New Roman" w:cs="Times New Roman"/>
          <w:sz w:val="28"/>
          <w:szCs w:val="28"/>
        </w:rPr>
      </w:pPr>
      <w:r w:rsidRPr="00952E7B">
        <w:rPr>
          <w:rFonts w:ascii="Times New Roman" w:hAnsi="Times New Roman" w:cs="Times New Roman"/>
          <w:sz w:val="28"/>
          <w:szCs w:val="28"/>
        </w:rPr>
        <w:lastRenderedPageBreak/>
        <w:t>или имущества человека. Аварийным также считается дерево, вероятность падения которого ввиду внешних природных или не природных факторов достаточно велика. К таким деревьям можно отнести: старые, сухие, трухлые, расколовшиеся, с повреждением корневой системы, ветки которых повисли на проводах, крышах и других объектах, либо когда ствол дерева находится в наклонном положении к земле с углом больше 60 градусов;</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автостоянка - здание, сооружение (часть здания, сооружения) или специальная открытая площадка, предназначенные для хранения автотранспортных средств;</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архитектурный облик – визуально </w:t>
      </w:r>
      <w:proofErr w:type="gramStart"/>
      <w:r w:rsidRPr="00952E7B">
        <w:rPr>
          <w:rFonts w:ascii="Times New Roman" w:hAnsi="Times New Roman" w:cs="Times New Roman"/>
          <w:sz w:val="28"/>
          <w:szCs w:val="28"/>
        </w:rPr>
        <w:t>воспринимая и последовательно формируемая совокупность архитектурных объектов</w:t>
      </w:r>
      <w:proofErr w:type="gramEnd"/>
      <w:r w:rsidRPr="00952E7B">
        <w:rPr>
          <w:rFonts w:ascii="Times New Roman" w:hAnsi="Times New Roman" w:cs="Times New Roman"/>
          <w:sz w:val="28"/>
          <w:szCs w:val="28"/>
        </w:rPr>
        <w:t>;</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архитектурно-градостроительный облик – совокупность композиционных приемов и фасадных решений здания, сооружения;</w:t>
      </w:r>
    </w:p>
    <w:p w:rsidR="000F379C" w:rsidRPr="00952E7B" w:rsidRDefault="000F379C" w:rsidP="00A57AF0">
      <w:pPr>
        <w:pStyle w:val="ConsPlusNormal"/>
        <w:ind w:firstLine="540"/>
        <w:jc w:val="both"/>
        <w:rPr>
          <w:rFonts w:ascii="Times New Roman" w:hAnsi="Times New Roman" w:cs="Times New Roman"/>
          <w:sz w:val="28"/>
          <w:szCs w:val="28"/>
        </w:rPr>
      </w:pPr>
      <w:proofErr w:type="spellStart"/>
      <w:r w:rsidRPr="00952E7B">
        <w:rPr>
          <w:rFonts w:ascii="Times New Roman" w:hAnsi="Times New Roman" w:cs="Times New Roman"/>
          <w:sz w:val="28"/>
          <w:szCs w:val="28"/>
        </w:rPr>
        <w:t>бесфоновые</w:t>
      </w:r>
      <w:proofErr w:type="spellEnd"/>
      <w:r w:rsidRPr="00952E7B">
        <w:rPr>
          <w:rFonts w:ascii="Times New Roman" w:hAnsi="Times New Roman" w:cs="Times New Roman"/>
          <w:sz w:val="28"/>
          <w:szCs w:val="28"/>
        </w:rPr>
        <w:t xml:space="preserve"> конструкции – способ изготовления информационных конструкций, при котором конструкция состоит из отдельных букв, обозначений, знаков, декоративных элементов;</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благоустройств</w:t>
      </w:r>
      <w:proofErr w:type="gramStart"/>
      <w:r w:rsidRPr="00952E7B">
        <w:rPr>
          <w:rFonts w:ascii="Times New Roman" w:hAnsi="Times New Roman" w:cs="Times New Roman"/>
          <w:sz w:val="28"/>
          <w:szCs w:val="28"/>
        </w:rPr>
        <w:t>о-</w:t>
      </w:r>
      <w:proofErr w:type="gramEnd"/>
      <w:r w:rsidRPr="00952E7B">
        <w:rPr>
          <w:rFonts w:ascii="Times New Roman" w:hAnsi="Times New Roman" w:cs="Times New Roman"/>
          <w:sz w:val="28"/>
          <w:szCs w:val="28"/>
        </w:rPr>
        <w:t xml:space="preserve"> совокупность работ по инженерной подготовке территории, устройству дорог, покрытий, развитию коммуникационных сетей, сооружений коммунальной инфраструктуры и мероприятий по обеспечению безопасности и художественной выразительности городской среды, озеленению территории, санитарной очистке, охране от загрязнения воздушного бассейна, открытых водоемов и почвы, снижению уровня шума и др., осуществляемых в целях создания здоровых, удобных и культурных условий жизни населения путем взаимоувязанного применения средств ландшафтной и садово-парковой архитектуры, пластической организации и покрытия поверхности земли, оборудования территории и застройки устройствами для безопасности и удобства использования, средств освещения и цветового решения участков территории, зданий и сооружений, декоративного озеленения и пластики, визуальной информации и рекламы, иных средств;</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брошенное транспортное средство – транспортное средство, брошенное собственником или иным </w:t>
      </w:r>
      <w:proofErr w:type="gramStart"/>
      <w:r w:rsidRPr="00952E7B">
        <w:rPr>
          <w:rFonts w:ascii="Times New Roman" w:hAnsi="Times New Roman" w:cs="Times New Roman"/>
          <w:sz w:val="28"/>
          <w:szCs w:val="28"/>
        </w:rPr>
        <w:t>образом</w:t>
      </w:r>
      <w:proofErr w:type="gramEnd"/>
      <w:r w:rsidRPr="00952E7B">
        <w:rPr>
          <w:rFonts w:ascii="Times New Roman" w:hAnsi="Times New Roman" w:cs="Times New Roman"/>
          <w:sz w:val="28"/>
          <w:szCs w:val="28"/>
        </w:rPr>
        <w:t xml:space="preserve"> оставленное им с целью отказа от права собственности. </w:t>
      </w:r>
      <w:proofErr w:type="gramStart"/>
      <w:r w:rsidRPr="00952E7B">
        <w:rPr>
          <w:rFonts w:ascii="Times New Roman" w:hAnsi="Times New Roman" w:cs="Times New Roman"/>
          <w:sz w:val="28"/>
          <w:szCs w:val="28"/>
        </w:rPr>
        <w:t xml:space="preserve">Признаки брошенного транспортного средства (отсутствие колес, дверей, силовых агрегатов, спущены шины, выбиты стекла, открыты двери и т.п.), находящееся не менее четырнадцати дней на парковке, обочине </w:t>
      </w:r>
      <w:r w:rsidRPr="00952E7B">
        <w:rPr>
          <w:rFonts w:ascii="Times New Roman" w:hAnsi="Times New Roman" w:cs="Times New Roman"/>
          <w:sz w:val="28"/>
          <w:szCs w:val="28"/>
        </w:rPr>
        <w:lastRenderedPageBreak/>
        <w:t>автомобильной дороги, тротуаре, газоне, дворовой территории, внутриквартальном проезде и иных местах, не предназначенных для хранения транспортных средств);</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бункер-накопитель - емкость для сбора твердых коммунальных отходов или крупногабаритных отходов объемом свыше 6 куб. м;</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витрина – остекленная часть экстерьера здания, строения, сооружения, предназначенная для экспозиции товаров и услуг, для информации (рекламы) их содержания и особенностей потребления покупателями;</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восстановительное озеленение - озеленение, проводимое во всех случаях повреждения или уничтожения зеленых насаждений;</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восстановительная стоимость зеленых насаждений - стоимостная оценка зеленых насаждений, включающая в себя все затраты на закладку зеленых насаждений (покупка, посадка) и их содержание (уход) до состояния, обеспечивающего выполнение насаждениями их экологических, защитных, рекреационных, эстетических и иных функций в пересчете на одно дерево, один кустарник, одну лиану, единицу площади или иную единицу измерения;</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газон - травяной покров, создаваемый посевом семян специально подобранных трав, являющийся фоном для парковых сооружений и (или) самостоятельным элементом ландшафтной композиции;</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грунт - субстрат, состоящий из минерального и органического вещества природного и антропогенного происхождения;</w:t>
      </w:r>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дворовая территория (общая территория группы жилых домов) – территория, примыкающая к придомовой территории многоквартирного дома, необходимая для размещения временных сооружений, наружных инженерных сетей, а также элементов благоустройства территории общего пользования, проезды и пешеходные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оборудованные для сбора твердых коммунальных отходов; другие территории, связанные с содержанием и эксплуатацией жилого дома (здания, строения).</w:t>
      </w:r>
    </w:p>
    <w:p w:rsidR="000F379C" w:rsidRPr="00952E7B" w:rsidRDefault="000F379C" w:rsidP="00A57AF0">
      <w:pPr>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д</w:t>
      </w:r>
      <w:proofErr w:type="gramEnd"/>
      <w:r w:rsidRPr="00952E7B">
        <w:rPr>
          <w:rFonts w:ascii="Times New Roman" w:hAnsi="Times New Roman" w:cs="Times New Roman"/>
          <w:sz w:val="28"/>
          <w:szCs w:val="28"/>
        </w:rPr>
        <w:t>воровый фасад - фасад здания, сооружения, выходящий на дворовую территорию и не просматривающийся (не воспринимаемый) с территории площадей, улиц, набережных, территорий общего пользования;</w:t>
      </w:r>
    </w:p>
    <w:p w:rsidR="000F379C" w:rsidRPr="00952E7B" w:rsidRDefault="000F379C" w:rsidP="00A57AF0">
      <w:pPr>
        <w:ind w:firstLine="709"/>
        <w:jc w:val="both"/>
        <w:rPr>
          <w:rFonts w:ascii="Times New Roman" w:hAnsi="Times New Roman" w:cs="Times New Roman"/>
          <w:color w:val="000000"/>
          <w:sz w:val="28"/>
          <w:szCs w:val="28"/>
        </w:rPr>
      </w:pPr>
      <w:proofErr w:type="gramStart"/>
      <w:r w:rsidRPr="00952E7B">
        <w:rPr>
          <w:rFonts w:ascii="Times New Roman" w:hAnsi="Times New Roman" w:cs="Times New Roman"/>
          <w:color w:val="000000"/>
          <w:sz w:val="28"/>
          <w:szCs w:val="28"/>
        </w:rPr>
        <w:t xml:space="preserve">домовые (информационные) знаки – указатели наименования улиц, площадей, проспектов, номеров домов, корпусов, подъездов, квартир, международные символы доступности объекта для инвалидов, </w:t>
      </w:r>
      <w:proofErr w:type="spellStart"/>
      <w:r w:rsidRPr="00952E7B">
        <w:rPr>
          <w:rFonts w:ascii="Times New Roman" w:hAnsi="Times New Roman" w:cs="Times New Roman"/>
          <w:color w:val="000000"/>
          <w:sz w:val="28"/>
          <w:szCs w:val="28"/>
        </w:rPr>
        <w:t>флагодержатели</w:t>
      </w:r>
      <w:proofErr w:type="spellEnd"/>
      <w:r w:rsidRPr="00952E7B">
        <w:rPr>
          <w:rFonts w:ascii="Times New Roman" w:hAnsi="Times New Roman" w:cs="Times New Roman"/>
          <w:color w:val="000000"/>
          <w:sz w:val="28"/>
          <w:szCs w:val="28"/>
        </w:rPr>
        <w:t xml:space="preserve">, полигонометрические знаки, указатели пожарных гидрантов, указатели грунтовых геодезических знаков, указатели камер магистрали и колодцев водопроводной сети, указатели городской канализации, указатели сооружений подземного газопровода, мемориальные </w:t>
      </w:r>
      <w:r w:rsidRPr="00952E7B">
        <w:rPr>
          <w:rFonts w:ascii="Times New Roman" w:hAnsi="Times New Roman" w:cs="Times New Roman"/>
          <w:color w:val="000000"/>
          <w:sz w:val="28"/>
          <w:szCs w:val="28"/>
        </w:rPr>
        <w:lastRenderedPageBreak/>
        <w:t>доски;</w:t>
      </w:r>
      <w:proofErr w:type="gramEnd"/>
    </w:p>
    <w:p w:rsidR="000F379C" w:rsidRPr="00952E7B" w:rsidRDefault="000F379C" w:rsidP="00A57AF0">
      <w:pPr>
        <w:ind w:firstLine="709"/>
        <w:jc w:val="both"/>
        <w:rPr>
          <w:rFonts w:ascii="Times New Roman" w:hAnsi="Times New Roman" w:cs="Times New Roman"/>
          <w:color w:val="000000"/>
          <w:sz w:val="28"/>
          <w:szCs w:val="28"/>
        </w:rPr>
      </w:pPr>
      <w:r w:rsidRPr="00952E7B">
        <w:rPr>
          <w:rFonts w:ascii="Times New Roman" w:hAnsi="Times New Roman" w:cs="Times New Roman"/>
          <w:sz w:val="28"/>
          <w:szCs w:val="28"/>
        </w:rPr>
        <w:t xml:space="preserve">дополнительное оборудование – </w:t>
      </w:r>
      <w:r w:rsidRPr="00952E7B">
        <w:rPr>
          <w:rFonts w:ascii="Times New Roman" w:hAnsi="Times New Roman" w:cs="Times New Roman"/>
          <w:color w:val="000000"/>
          <w:sz w:val="28"/>
          <w:szCs w:val="28"/>
        </w:rPr>
        <w:t>системы технического обеспечения внутренней эксплуатации зданий и сооружений и элементы оборудования, размещаемые на фасадах (наружные блоки систем кондиционирования и вентиляции, вентиляционные трубопроводы, антенны, конструкции водостоков и водоотводов и иное техническое оборудование);</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жидкие отходы - отходы (осадки) из выгребных ям и хозяйственно-бытовые стоки, инфильтрационные воды объектов размещения этих отходов;</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жилищный фонд – совокупность всех жилых помещений на территории города независимо от форм собственности;</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зеленые насаждения - древесная, кустарниковая, травянистая и цветочная растительность естественного и искусственного происхождения (включая отдельно стоящие деревья, кустарники, иную растительность, а также плодородный почвенный слой, выполняющая </w:t>
      </w:r>
      <w:proofErr w:type="spellStart"/>
      <w:r w:rsidRPr="00952E7B">
        <w:rPr>
          <w:rFonts w:ascii="Times New Roman" w:hAnsi="Times New Roman" w:cs="Times New Roman"/>
          <w:sz w:val="28"/>
          <w:szCs w:val="28"/>
        </w:rPr>
        <w:t>средообразующие</w:t>
      </w:r>
      <w:proofErr w:type="spellEnd"/>
      <w:r w:rsidRPr="00952E7B">
        <w:rPr>
          <w:rFonts w:ascii="Times New Roman" w:hAnsi="Times New Roman" w:cs="Times New Roman"/>
          <w:sz w:val="28"/>
          <w:szCs w:val="28"/>
        </w:rPr>
        <w:t>, рекреационные, архитектурно-планировочные, санитарно-гигиенические, экологические и эстетические функции;</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земляные работы - производство работ, связанное со вскрытием, разработкой, перемещением грунта (почвы) любым способом, с нарушением целостности усовершенствованных покрытий, элементов озеленения, забивкой и погружением опор (свай), сооружений, ремонтом, обслуживанием подземных и надземных инженерных коммуникаций, а также отсыпка территорий грунтом;</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инженерные сети и сооружения - подземные и наземные коммуникационные коллекторы, трубопроводы тепл</w:t>
      </w:r>
      <w:proofErr w:type="gramStart"/>
      <w:r w:rsidRPr="00952E7B">
        <w:rPr>
          <w:rFonts w:ascii="Times New Roman" w:hAnsi="Times New Roman" w:cs="Times New Roman"/>
          <w:sz w:val="28"/>
          <w:szCs w:val="28"/>
        </w:rPr>
        <w:t>о-</w:t>
      </w:r>
      <w:proofErr w:type="gramEnd"/>
      <w:r w:rsidRPr="00952E7B">
        <w:rPr>
          <w:rFonts w:ascii="Times New Roman" w:hAnsi="Times New Roman" w:cs="Times New Roman"/>
          <w:sz w:val="28"/>
          <w:szCs w:val="28"/>
        </w:rPr>
        <w:t>, газо-, водоснабжения и водоотведения, линейно-кабельные сооружения связи и линии электропередачи, крановые узлы газопроводов, бойлерные станции, вентиляционные, калориферные шахты и камеры, колодцы, подземные части фонтанов, подстанции, центральные тепловые пункты, ремонтно-эксплуатационные комплексы и постройки, диспетчерские пункты;</w:t>
      </w:r>
    </w:p>
    <w:p w:rsidR="000F379C" w:rsidRPr="00952E7B" w:rsidRDefault="000F379C" w:rsidP="00A57AF0">
      <w:pPr>
        <w:ind w:firstLine="709"/>
        <w:jc w:val="both"/>
        <w:rPr>
          <w:rFonts w:ascii="Times New Roman" w:hAnsi="Times New Roman" w:cs="Times New Roman"/>
          <w:color w:val="000000"/>
          <w:sz w:val="28"/>
          <w:szCs w:val="28"/>
        </w:rPr>
      </w:pPr>
      <w:proofErr w:type="gramStart"/>
      <w:r w:rsidRPr="00952E7B">
        <w:rPr>
          <w:rFonts w:ascii="Times New Roman" w:hAnsi="Times New Roman" w:cs="Times New Roman"/>
          <w:color w:val="000000"/>
          <w:sz w:val="28"/>
          <w:szCs w:val="28"/>
        </w:rPr>
        <w:t xml:space="preserve">информационная конструкция (вывеска) - </w:t>
      </w:r>
      <w:r w:rsidRPr="00952E7B">
        <w:rPr>
          <w:rFonts w:ascii="Times New Roman" w:hAnsi="Times New Roman" w:cs="Times New Roman"/>
          <w:sz w:val="28"/>
          <w:szCs w:val="28"/>
        </w:rPr>
        <w:t xml:space="preserve">визуальная информация об организациях, индивидуальных предпринимателях или об обобщенном наименовании группы товаров без выделения конкретного товара среди ряда однородных товаров, размещаемая в месте производства или реализации таких товаров в форме различных типов средств размещения информации, определенных для ее размещения в зависимости от ее статуса, обязательная к донесению до потребителя в соответствии с </w:t>
      </w:r>
      <w:hyperlink r:id="rId11" w:history="1">
        <w:r w:rsidRPr="00952E7B">
          <w:rPr>
            <w:rStyle w:val="a8"/>
            <w:rFonts w:ascii="Times New Roman" w:hAnsi="Times New Roman" w:cs="Times New Roman"/>
            <w:color w:val="000000" w:themeColor="text1"/>
            <w:sz w:val="28"/>
            <w:szCs w:val="28"/>
            <w:u w:val="none"/>
          </w:rPr>
          <w:t>Законом</w:t>
        </w:r>
      </w:hyperlink>
      <w:r w:rsidRPr="00952E7B">
        <w:rPr>
          <w:rFonts w:ascii="Times New Roman" w:hAnsi="Times New Roman" w:cs="Times New Roman"/>
          <w:color w:val="000000" w:themeColor="text1"/>
          <w:sz w:val="28"/>
          <w:szCs w:val="28"/>
        </w:rPr>
        <w:t xml:space="preserve"> </w:t>
      </w:r>
      <w:r w:rsidRPr="00952E7B">
        <w:rPr>
          <w:rFonts w:ascii="Times New Roman" w:hAnsi="Times New Roman" w:cs="Times New Roman"/>
          <w:sz w:val="28"/>
          <w:szCs w:val="28"/>
        </w:rPr>
        <w:t>Российской Федерации от 07.02.1992</w:t>
      </w:r>
      <w:proofErr w:type="gramEnd"/>
      <w:r w:rsidRPr="00952E7B">
        <w:rPr>
          <w:rFonts w:ascii="Times New Roman" w:hAnsi="Times New Roman" w:cs="Times New Roman"/>
          <w:sz w:val="28"/>
          <w:szCs w:val="28"/>
        </w:rPr>
        <w:t xml:space="preserve"> № 2300-1 «О защите прав потребителей» (фирменное наименование (наименование) организации, место ее нахождения (адрес), режим ее работы), или иная, предусмотренная обычаями делового оборота и не относимая распорядительными и нормативными актами Российской Федерации к рекламе;</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информационные указатели - объект благоустройства, выполняющий функцию информирования населения. </w:t>
      </w:r>
      <w:proofErr w:type="gramStart"/>
      <w:r w:rsidRPr="00952E7B">
        <w:rPr>
          <w:rFonts w:ascii="Times New Roman" w:hAnsi="Times New Roman" w:cs="Times New Roman"/>
          <w:sz w:val="28"/>
          <w:szCs w:val="28"/>
        </w:rPr>
        <w:t xml:space="preserve">К информационным указателям относятся: указатели площадей, мостов и т.д., указатели километровых участков автодорог, указатели территориального деления, указатели картографической информации, а также указатели маршрутов (схемы) </w:t>
      </w:r>
      <w:r w:rsidRPr="00952E7B">
        <w:rPr>
          <w:rFonts w:ascii="Times New Roman" w:hAnsi="Times New Roman" w:cs="Times New Roman"/>
          <w:sz w:val="28"/>
          <w:szCs w:val="28"/>
        </w:rPr>
        <w:lastRenderedPageBreak/>
        <w:t>движения и расписания пассажирского транспорта;</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капитальный ремонт фасадов объекта – ремонт и восстановление наружных ограждающих конструкций, архитектурных деталей и элементов фасадов здания (сооружения) с заменой конструктивных элементов без изменения </w:t>
      </w:r>
      <w:proofErr w:type="gramStart"/>
      <w:r w:rsidRPr="00952E7B">
        <w:rPr>
          <w:rFonts w:ascii="Times New Roman" w:hAnsi="Times New Roman" w:cs="Times New Roman"/>
          <w:sz w:val="28"/>
          <w:szCs w:val="28"/>
        </w:rPr>
        <w:t>архитектурного решения</w:t>
      </w:r>
      <w:proofErr w:type="gramEnd"/>
      <w:r w:rsidRPr="00952E7B">
        <w:rPr>
          <w:rFonts w:ascii="Times New Roman" w:hAnsi="Times New Roman" w:cs="Times New Roman"/>
          <w:sz w:val="28"/>
          <w:szCs w:val="28"/>
        </w:rPr>
        <w:t xml:space="preserve"> фасадов;</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категория улиц и дорог - классификация улично-дорожной сети населенных пунктов с учетом функционального назначения этих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соответствии со СП 42.13330.2011;</w:t>
      </w:r>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колер – цвет объекта благоустройства (фасада) и элементов благоустройства, определяемый по цветовым системам RAL, NCS или аналог;</w:t>
      </w:r>
    </w:p>
    <w:p w:rsidR="000F379C" w:rsidRPr="00952E7B" w:rsidRDefault="000F379C" w:rsidP="00A57AF0">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колористический паспорт – утвержденный в установленном порядке документ, определяющий единое архитектурное и цветовое решение облика здания, сооружения и устанавливающий требования к его внешнему оформлению; </w:t>
      </w:r>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композиционный прием - взаимосвязанное и последовательное расположение частей и элементов здания, сооружения;</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контейнер - емкость для сбора твердых коммунальных отходов, металлическая или пластиковая, объемом до 6 куб. м включительно;</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контейнерная (бункерная) площадка - специальная площадка для установки контейнеров (бункеров-накопителей) с бетонным или асфальтовым покрытием, ограниченная бордюром и кустарниками по периметру и имеющая подъездной путь для автотранспорта, рассчитанная на установку необходимого числа контейнеров (бункеров-накопителей), но не более пяти. </w:t>
      </w:r>
      <w:proofErr w:type="gramStart"/>
      <w:r w:rsidRPr="00952E7B">
        <w:rPr>
          <w:rFonts w:ascii="Times New Roman" w:hAnsi="Times New Roman" w:cs="Times New Roman"/>
          <w:sz w:val="28"/>
          <w:szCs w:val="28"/>
        </w:rPr>
        <w:t>Контейнерные площадки допускается объединять с площадками под крупногабаритные отходы;</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крупногабаритные отходы (далее - КГО) - отходы производства, хозяйственной деятельности и потребления, утратившие свои потребительские свойства, размерами более 75 см в одну из сторон (в том числе мебель, бытовая техника, тара и упаковка от бытовой техники, строительный мусор от ремонта и реконструкции квартир и мест общего пользования в многоквартирном доме и др.);</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крышное озеленение - использование крыш зданий и сооружений для создания на них архитектурно-ландшафтных объектов (газонов, цветников, садов, площадок с деревьями и кустами и пр.);</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лицевой фасад – фасад здания, сооружения, просматривающийся (воспринимаемый) с территории площадей, улиц, набережных, территорий общего пользования;</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малогабаритный (малый) контейнер - емкость для сбора отходов и мусора, металлическая или пластиковая, объемом менее 0,5 куб. м;</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маломобильные группы населения - инвалиды всех категорий; лица пожилого возраста; граждане с малолетними детьми, в том числе использующими детские коляски; другие лица с ограниченными способностями или возможностями самостоятельно передвигаться, </w:t>
      </w:r>
      <w:r w:rsidRPr="00952E7B">
        <w:rPr>
          <w:rFonts w:ascii="Times New Roman" w:hAnsi="Times New Roman" w:cs="Times New Roman"/>
          <w:sz w:val="28"/>
          <w:szCs w:val="28"/>
        </w:rPr>
        <w:lastRenderedPageBreak/>
        <w:t>ориентироваться, общаться, вынужденных в силу устойчивого или временного физического недостатка использовать для своего передвижения необходимые средства, приспособления и (или) собак-проводников;</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малые архитектурные формы - искусственные элементы городской  и садово-парковой среды (скамьи, урны, беседки, ограды, садовая, парковая мебель, светильники, беседки, вазоны для цветов, скульптуры, теневые навесы с цветочницами, декоративные бассейны, фонтаны, оборудование детских площадок, устройства для отдыха взрослого населения, газетные стенды, ограды, шлагбаумы, телефонные будки (навесы),  устройства для оформления мобильного и вертикального озеленения и т.д.), используемые для дополнения художественной композиции и</w:t>
      </w:r>
      <w:proofErr w:type="gramEnd"/>
      <w:r w:rsidR="00C02AEC" w:rsidRPr="00952E7B">
        <w:rPr>
          <w:rFonts w:ascii="Times New Roman" w:hAnsi="Times New Roman" w:cs="Times New Roman"/>
          <w:sz w:val="28"/>
          <w:szCs w:val="28"/>
        </w:rPr>
        <w:t xml:space="preserve"> </w:t>
      </w:r>
      <w:r w:rsidRPr="00952E7B">
        <w:rPr>
          <w:rFonts w:ascii="Times New Roman" w:hAnsi="Times New Roman" w:cs="Times New Roman"/>
          <w:sz w:val="28"/>
          <w:szCs w:val="28"/>
        </w:rPr>
        <w:t>организации</w:t>
      </w:r>
      <w:r w:rsidR="00C02AEC" w:rsidRPr="00952E7B">
        <w:rPr>
          <w:rFonts w:ascii="Times New Roman" w:hAnsi="Times New Roman" w:cs="Times New Roman"/>
          <w:sz w:val="28"/>
          <w:szCs w:val="28"/>
        </w:rPr>
        <w:t xml:space="preserve"> </w:t>
      </w:r>
      <w:r w:rsidRPr="00952E7B">
        <w:rPr>
          <w:rFonts w:ascii="Times New Roman" w:hAnsi="Times New Roman" w:cs="Times New Roman"/>
          <w:sz w:val="28"/>
          <w:szCs w:val="28"/>
        </w:rPr>
        <w:t>открытых пространств;</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мерцающий свет – </w:t>
      </w:r>
      <w:proofErr w:type="spellStart"/>
      <w:r w:rsidRPr="00952E7B">
        <w:rPr>
          <w:rFonts w:ascii="Times New Roman" w:hAnsi="Times New Roman" w:cs="Times New Roman"/>
          <w:sz w:val="28"/>
          <w:szCs w:val="28"/>
        </w:rPr>
        <w:t>светодинамический</w:t>
      </w:r>
      <w:proofErr w:type="spellEnd"/>
      <w:r w:rsidRPr="00952E7B">
        <w:rPr>
          <w:rFonts w:ascii="Times New Roman" w:hAnsi="Times New Roman" w:cs="Times New Roman"/>
          <w:sz w:val="28"/>
          <w:szCs w:val="28"/>
        </w:rPr>
        <w:t xml:space="preserve"> эффект, предусматривающий смену характеристик светового потока (цвет, яркость, очередность включения и т.п.);</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мусор - мелкие неоднородные сухие или влажные отходы, образующиеся в результате жизнедеятельности людей;</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навес - специально оборудованная конструкция для сбора КГО, строительного мусора, тары, упаковки от ремонта и реконструкции квартир и мест общего пользования в многоквартирном доме, предотвращающая раздувание отходов и мусора ветром и попадание атмосферных осадков;</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наружное освещение - это совокупность установок наружного освещения, предназначенных для освещения в темное время суток магистральных дорог, улиц, площадей, парков, скверов, дворов и пешеходных дорожек;</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объекты благоустройства территории – территории города, на которых осуществляется деятельность по благоустройству: площадки,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объект озеленения - территория, занятая зелеными насаждениями, являющаяся произведением ландшафтной архитектуры и садово-паркового искусства, которая может включать в себя в соответствии с функциональным назначением все необходимые элементы благоустройства (в том числе дорожно-</w:t>
      </w:r>
      <w:proofErr w:type="spellStart"/>
      <w:r w:rsidRPr="00952E7B">
        <w:rPr>
          <w:rFonts w:ascii="Times New Roman" w:hAnsi="Times New Roman" w:cs="Times New Roman"/>
          <w:sz w:val="28"/>
          <w:szCs w:val="28"/>
        </w:rPr>
        <w:t>тропиночную</w:t>
      </w:r>
      <w:proofErr w:type="spellEnd"/>
      <w:r w:rsidRPr="00952E7B">
        <w:rPr>
          <w:rFonts w:ascii="Times New Roman" w:hAnsi="Times New Roman" w:cs="Times New Roman"/>
          <w:sz w:val="28"/>
          <w:szCs w:val="28"/>
        </w:rPr>
        <w:t xml:space="preserve"> сеть, площадки, скамейки, малые архитектурные формы);</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объект накопления отходов - специально оборудованное сооружение, предназначенное для временного складирования отходов (контейнерная (бункерная) площадка, площадка под КГО, мусороприемная камера домов, оборудованных мусоропроводом, навес, специальные емкости, в том числе, для отдельных видов отходов);</w:t>
      </w:r>
    </w:p>
    <w:p w:rsidR="000F379C" w:rsidRPr="00952E7B" w:rsidRDefault="000F379C" w:rsidP="00A57AF0">
      <w:pPr>
        <w:pStyle w:val="ConsPlusNormal"/>
        <w:ind w:firstLine="540"/>
        <w:jc w:val="both"/>
        <w:rPr>
          <w:rFonts w:ascii="Times New Roman" w:hAnsi="Times New Roman" w:cs="Times New Roman"/>
          <w:sz w:val="28"/>
          <w:szCs w:val="28"/>
        </w:rPr>
      </w:pPr>
      <w:proofErr w:type="gramStart"/>
      <w:r w:rsidRPr="00952E7B">
        <w:rPr>
          <w:rFonts w:ascii="Times New Roman" w:hAnsi="Times New Roman" w:cs="Times New Roman"/>
          <w:sz w:val="28"/>
          <w:szCs w:val="28"/>
        </w:rPr>
        <w:t xml:space="preserve">объекты нормирования благоустройства территории -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w:t>
      </w:r>
      <w:r w:rsidRPr="00952E7B">
        <w:rPr>
          <w:rFonts w:ascii="Times New Roman" w:hAnsi="Times New Roman" w:cs="Times New Roman"/>
          <w:sz w:val="28"/>
          <w:szCs w:val="28"/>
        </w:rPr>
        <w:lastRenderedPageBreak/>
        <w:t>рекреации, улично-дорожная сеть, технические (охранно-эксплуатационные) зоны инженерных коммуникаций;</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объекты потребительского рынка - капитальные стационарные и некапитальные нестационарные (выполненные из легких конструкций, не предусматривающих устройство заглубленных фундаментов и подземных сооружений) сооружения, а также нестационарные (передвижные) объекты, предназначенные для осуществления розничной торговли, общественного питания, бытового обслуживания населения;</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обязательный перечень элементов благоустройства - необходимое минимальное сочетание элементов благоустройства для создания на территории муниципального образования город Ирбит безопасной, удобной и привлекательной среды;</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организация, осуществляющая содержание жилищного фонда, - организация, осуществляющая управление общим имуществом в многоквартирном доме в зависимости от выбранного собственниками помещений в многоквартирном доме способа управления многоквартирным домом (управляющая организация, товарищество собственников жилья, жилищный кооператив или иной специализированный потребительский кооператив);</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отведенная территория - земельные участки, предоставленные в установленном порядке юридическим лицам, индивидуальным предпринимателям и гражданам на праве собственности, аренды, ином законном основании в соответствии с действующим законодательством;</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очистка территорий - мероприятия, направленные на обеспечение экологического и санитарно-эпидемиологического благополучия населения и охрану окружающей среды;</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охрана зеленых насаждений и объектов озеленения - система организационно-хозяйственных, экономических, архитектурно-планировочных и агрономических мероприятий, направленных на сохранение, воспроизводство и развитие зеленых насаждений, объектов озеленения, и необходимых для нормализации экологической обстановки и создания благоприятной окружающей среды;</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парковка (парковочное место) - специально обозначенное и при необходимости обустроенное и оборудованное место, </w:t>
      </w:r>
      <w:proofErr w:type="gramStart"/>
      <w:r w:rsidRPr="00952E7B">
        <w:rPr>
          <w:rFonts w:ascii="Times New Roman" w:hAnsi="Times New Roman" w:cs="Times New Roman"/>
          <w:sz w:val="28"/>
          <w:szCs w:val="28"/>
        </w:rPr>
        <w:t>являющееся</w:t>
      </w:r>
      <w:proofErr w:type="gramEnd"/>
      <w:r w:rsidRPr="00952E7B">
        <w:rPr>
          <w:rFonts w:ascii="Times New Roman" w:hAnsi="Times New Roman" w:cs="Times New Roman"/>
          <w:sz w:val="28"/>
          <w:szCs w:val="28"/>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52E7B">
        <w:rPr>
          <w:rFonts w:ascii="Times New Roman" w:hAnsi="Times New Roman" w:cs="Times New Roman"/>
          <w:sz w:val="28"/>
          <w:szCs w:val="28"/>
        </w:rPr>
        <w:t>подэстакадных</w:t>
      </w:r>
      <w:proofErr w:type="spellEnd"/>
      <w:r w:rsidRPr="00952E7B">
        <w:rPr>
          <w:rFonts w:ascii="Times New Roman" w:hAnsi="Times New Roman" w:cs="Times New Roman"/>
          <w:sz w:val="28"/>
          <w:szCs w:val="28"/>
        </w:rPr>
        <w:t xml:space="preserve"> или </w:t>
      </w:r>
      <w:proofErr w:type="spellStart"/>
      <w:r w:rsidRPr="00952E7B">
        <w:rPr>
          <w:rFonts w:ascii="Times New Roman" w:hAnsi="Times New Roman" w:cs="Times New Roman"/>
          <w:sz w:val="28"/>
          <w:szCs w:val="28"/>
        </w:rPr>
        <w:t>подмостовых</w:t>
      </w:r>
      <w:proofErr w:type="spellEnd"/>
      <w:r w:rsidRPr="00952E7B">
        <w:rPr>
          <w:rFonts w:ascii="Times New Roman" w:hAnsi="Times New Roman" w:cs="Times New Roman"/>
          <w:sz w:val="28"/>
          <w:szCs w:val="28"/>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паспорт фасадных решений – документ, определяющий фасадные решения существующих зданий, сооружений;</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пешеходные коммуникации - участки и пространства, предназначенные для пешеходного движения, обеспечивающие пешеходные связи и передвижения на территории города. К пешеходным коммуникациям относят: тротуары, аллеи, дорожки, тропинки;</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повреждение зеленых насаждений - нарушение целостности зеленых насаждений (причинение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не влекущее прекращение роста)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нарушение целостности живого надпочвенного покрова, изменением состава атмосферного воздуха, поджог</w:t>
      </w:r>
      <w:proofErr w:type="gramEnd"/>
      <w:r w:rsidRPr="00952E7B">
        <w:rPr>
          <w:rFonts w:ascii="Times New Roman" w:hAnsi="Times New Roman" w:cs="Times New Roman"/>
          <w:sz w:val="28"/>
          <w:szCs w:val="28"/>
        </w:rPr>
        <w:t xml:space="preserve"> и иное причинение вреда;</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правообладатели зданий, сооружений – собственники, арендаторы, а также лица, использующие здания, сооружения на ином установленном законом праве;</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придомовая территория - территория, отведенная в установленном порядке под жилой дом (здание, сооружение), в том числе внесенная в технический паспорт жилого дома (здания, сооружения), и связанные с ним хозяйственные и технические сооружения, и включающая в себя: территорию под жилым домом (зданием, сооружением);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оборудованные для сбора твердых коммунальных отходов; другие территории, связанные с содержанием и эксплуатацией жилого дома (здания, сооружения);</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прилегающая территория - территория, непосредственно примыкающая к границам земельного участка, здания, сооружения, жилого дома, ограждения, строительной площадке, торговым объектам (стационарным, нестационарным), объектам организации общественного питания, инженерным сетям и иным объектам, находящимся в собственности, владении, пользовании у юридических или физических лиц, индивидуальных предпринимателей, с газонами, малыми архитектурными формами, иными объектами благоустройства и озеленения;</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проект (паспорт) размещения информационных конструкций – документ, определяющий внешний вид и точное место информационных </w:t>
      </w:r>
      <w:r w:rsidRPr="00952E7B">
        <w:rPr>
          <w:rFonts w:ascii="Times New Roman" w:hAnsi="Times New Roman" w:cs="Times New Roman"/>
          <w:sz w:val="28"/>
          <w:szCs w:val="28"/>
        </w:rPr>
        <w:lastRenderedPageBreak/>
        <w:t>конструкций, и содержащий иные сведения, необходимые для его идентификации;</w:t>
      </w:r>
    </w:p>
    <w:p w:rsidR="000F379C" w:rsidRPr="00952E7B" w:rsidRDefault="000F379C" w:rsidP="00A57AF0">
      <w:pPr>
        <w:pStyle w:val="ConsPlusNormal"/>
        <w:ind w:firstLine="709"/>
        <w:jc w:val="both"/>
        <w:rPr>
          <w:rFonts w:ascii="Times New Roman" w:hAnsi="Times New Roman" w:cs="Times New Roman"/>
          <w:sz w:val="28"/>
          <w:szCs w:val="28"/>
        </w:rPr>
      </w:pPr>
      <w:proofErr w:type="spellStart"/>
      <w:r w:rsidRPr="00952E7B">
        <w:rPr>
          <w:rFonts w:ascii="Times New Roman" w:hAnsi="Times New Roman" w:cs="Times New Roman"/>
          <w:sz w:val="28"/>
          <w:szCs w:val="28"/>
        </w:rPr>
        <w:t>противогололедные</w:t>
      </w:r>
      <w:proofErr w:type="spellEnd"/>
      <w:r w:rsidRPr="00952E7B">
        <w:rPr>
          <w:rFonts w:ascii="Times New Roman" w:hAnsi="Times New Roman" w:cs="Times New Roman"/>
          <w:sz w:val="28"/>
          <w:szCs w:val="28"/>
        </w:rPr>
        <w:t xml:space="preserve"> материалы - вещества или смеси веществ, предназначенные для обработки дорожного покрытия, тротуаров, пешеходных дорожек в зимний период;</w:t>
      </w:r>
    </w:p>
    <w:p w:rsidR="000F379C" w:rsidRPr="00952E7B" w:rsidRDefault="000F379C" w:rsidP="00A57AF0">
      <w:pPr>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обращение с отходами - деятельность по сбору, накоплению, транспортированию, обработке, утилизации, обезвреживанию, размещению отходов;</w:t>
      </w:r>
      <w:proofErr w:type="gramEnd"/>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сбор отходов -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размещение отходов – хранение и захоронение отходов;</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sz w:val="28"/>
          <w:szCs w:val="28"/>
        </w:rPr>
        <w:t xml:space="preserve"> </w:t>
      </w:r>
      <w:r w:rsidRPr="00952E7B">
        <w:rPr>
          <w:rFonts w:ascii="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захоронение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объекты размещения отходов - специально оборудованные сооружения, предназначенные для размещения отходов (полигон, </w:t>
      </w:r>
      <w:proofErr w:type="spellStart"/>
      <w:r w:rsidRPr="00952E7B">
        <w:rPr>
          <w:rFonts w:ascii="Times New Roman" w:hAnsi="Times New Roman" w:cs="Times New Roman"/>
          <w:sz w:val="28"/>
          <w:szCs w:val="28"/>
        </w:rPr>
        <w:t>шламохранилище</w:t>
      </w:r>
      <w:proofErr w:type="spellEnd"/>
      <w:r w:rsidRPr="00952E7B">
        <w:rPr>
          <w:rFonts w:ascii="Times New Roman" w:hAnsi="Times New Roman" w:cs="Times New Roman"/>
          <w:sz w:val="28"/>
          <w:szCs w:val="28"/>
        </w:rPr>
        <w:t xml:space="preserve">, в том </w:t>
      </w:r>
      <w:proofErr w:type="gramStart"/>
      <w:r w:rsidRPr="00952E7B">
        <w:rPr>
          <w:rFonts w:ascii="Times New Roman" w:hAnsi="Times New Roman" w:cs="Times New Roman"/>
          <w:sz w:val="28"/>
          <w:szCs w:val="28"/>
        </w:rPr>
        <w:t>числе</w:t>
      </w:r>
      <w:proofErr w:type="gramEnd"/>
      <w:r w:rsidRPr="00952E7B">
        <w:rPr>
          <w:rFonts w:ascii="Times New Roman" w:hAnsi="Times New Roman" w:cs="Times New Roman"/>
          <w:sz w:val="28"/>
          <w:szCs w:val="28"/>
        </w:rPr>
        <w:t xml:space="preserve"> шламовый амбар, </w:t>
      </w:r>
      <w:proofErr w:type="spellStart"/>
      <w:r w:rsidRPr="00952E7B">
        <w:rPr>
          <w:rFonts w:ascii="Times New Roman" w:hAnsi="Times New Roman" w:cs="Times New Roman"/>
          <w:sz w:val="28"/>
          <w:szCs w:val="28"/>
        </w:rPr>
        <w:t>хвостохранилище</w:t>
      </w:r>
      <w:proofErr w:type="spellEnd"/>
      <w:r w:rsidRPr="00952E7B">
        <w:rPr>
          <w:rFonts w:ascii="Times New Roman" w:hAnsi="Times New Roman" w:cs="Times New Roman"/>
          <w:sz w:val="28"/>
          <w:szCs w:val="28"/>
        </w:rPr>
        <w:t>, отвал горных пород и другое) и включающие в себя объекты хранения отходов и объекты захоронения отходов;</w:t>
      </w:r>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несанкционированная свалка мусора - с</w:t>
      </w:r>
      <w:r w:rsidRPr="00952E7B">
        <w:rPr>
          <w:rFonts w:ascii="Times New Roman" w:hAnsi="Times New Roman" w:cs="Times New Roman"/>
          <w:sz w:val="28"/>
          <w:szCs w:val="28"/>
          <w:shd w:val="clear" w:color="auto" w:fill="FFFFFF"/>
        </w:rPr>
        <w:t>амовольный (несанкционированный) сброс (размещение) или складирование твердых коммунальных отходов и крупногабаритного мусора, отходов производства и потребления, строительного и другого мусора, образованного в процессе деятельности юридических или физических лиц;</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эксплуатация транспортного средства в соответствии с Правилами дорожного движения Российской Федерации;</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рекламные конструкции - щиты, стенды, строительные сетки, перетяжки, электронные табло, проекционное и иное предназначенное для проекции рекламы на любые поверхности оборудование,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в целях распространения рекламы;</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реконструкция зеленых насаждений - изменение видового, возрастного состава и ландшафтной планировки зеленых насаждений с целью восстановления или улучшения их рекреационных, защитных, санитарно-гигиенических, эстетических и иных полезных свойств и функций, с разработкой и реализацией мероприятий по сохранению существующих насаждений особо ценных пород;</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реставрация фасадов объекта – компле</w:t>
      </w:r>
      <w:proofErr w:type="gramStart"/>
      <w:r w:rsidRPr="00952E7B">
        <w:rPr>
          <w:rFonts w:ascii="Times New Roman" w:hAnsi="Times New Roman" w:cs="Times New Roman"/>
          <w:sz w:val="28"/>
          <w:szCs w:val="28"/>
        </w:rPr>
        <w:t>кс стр</w:t>
      </w:r>
      <w:proofErr w:type="gramEnd"/>
      <w:r w:rsidRPr="00952E7B">
        <w:rPr>
          <w:rFonts w:ascii="Times New Roman" w:hAnsi="Times New Roman" w:cs="Times New Roman"/>
          <w:sz w:val="28"/>
          <w:szCs w:val="28"/>
        </w:rPr>
        <w:t>оительных работ по восстановлению фасадов архитектурного объекта;</w:t>
      </w:r>
      <w:r w:rsidR="00691896" w:rsidRPr="00952E7B">
        <w:rPr>
          <w:rFonts w:ascii="Times New Roman" w:hAnsi="Times New Roman" w:cs="Times New Roman"/>
          <w:sz w:val="28"/>
          <w:szCs w:val="28"/>
        </w:rPr>
        <w:t xml:space="preserve">  </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световой короб – способ изготовления информационных конструкций, при котором конструкция представляет собой единый объем или ряд объемных элементов с внутренней подсветкой;</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смет - грунтовые и пылевые наносы, опавшие листья;</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снос зеленых насаждений - вырубка, обрезка, пересадка деревьев, кустарников, лиан, выкапывание, раскапывание цветников, травяного покрова, плодородного почвенного слоя, выполнение которых согласовано с уполномоченным органом местного самоуправления муниципального образования в порядке, установленном муниципальным правовым актом, и объективно необходимо в целях обеспечения условий для размещения объектов капитального строительства, линейных объектов, их ремонта и обслуживания, реконструкции и содержания зеленых насаждений, а также в целях</w:t>
      </w:r>
      <w:proofErr w:type="gramEnd"/>
      <w:r w:rsidRPr="00952E7B">
        <w:rPr>
          <w:rFonts w:ascii="Times New Roman" w:hAnsi="Times New Roman" w:cs="Times New Roman"/>
          <w:sz w:val="28"/>
          <w:szCs w:val="28"/>
        </w:rPr>
        <w:t xml:space="preserve"> обеспечения нормативных требований к освещенности жилых и нежилых помещений;</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создание зеленых насаждений - деятельность по посадке деревьев, кустарников, лиан, цветов, посеву трав, устройству газонов,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содержание зеленых насаждений (уход за зелеными насаждениями) - комплекс агротехнических мероприятий, направленных на выращивание устойчивых и высокодекоративных насаждений, уход за ними, включая обрезку древесно-кустарниковой растительности;</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содержание территории и объектов благоустройства - комплекс мероприятий, связанных с уборкой территории, проведением своевременного ремонта фасадов зданий, сооружений, малых архитектурных форм, заборов и ограждений; уходом за состоянием зеленых насаждений, строительных площадок, инженерных коммуникаций и их конструктивных элементов,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действующим законодательством;</w:t>
      </w:r>
      <w:proofErr w:type="gramEnd"/>
    </w:p>
    <w:p w:rsidR="000F379C" w:rsidRPr="00952E7B" w:rsidRDefault="000F379C" w:rsidP="00A57AF0">
      <w:pPr>
        <w:pStyle w:val="ConsPlusNormal"/>
        <w:ind w:firstLine="540"/>
        <w:jc w:val="both"/>
        <w:rPr>
          <w:rFonts w:ascii="Times New Roman" w:hAnsi="Times New Roman" w:cs="Times New Roman"/>
          <w:sz w:val="28"/>
          <w:szCs w:val="28"/>
        </w:rPr>
      </w:pPr>
      <w:proofErr w:type="gramStart"/>
      <w:r w:rsidRPr="00952E7B">
        <w:rPr>
          <w:rFonts w:ascii="Times New Roman" w:hAnsi="Times New Roman" w:cs="Times New Roman"/>
          <w:sz w:val="28"/>
          <w:szCs w:val="28"/>
        </w:rPr>
        <w:t xml:space="preserve">специализированная организация - юридическое лицо, индивидуальный предприниматель, основной деятельностью которых является осуществление работ в следующих сферах: содержание жилищного фонда; оформление документации на проведение земляных работ при строительстве, ремонте, реконструкции коммуникаций на территориях общего пользования; организация и проведение работ по подготовке документации для выдачи разрешений на снос зеленых насаждений; содержание и уборка объектов </w:t>
      </w:r>
      <w:r w:rsidRPr="00952E7B">
        <w:rPr>
          <w:rFonts w:ascii="Times New Roman" w:hAnsi="Times New Roman" w:cs="Times New Roman"/>
          <w:sz w:val="28"/>
          <w:szCs w:val="28"/>
        </w:rPr>
        <w:lastRenderedPageBreak/>
        <w:t>благоустройства;</w:t>
      </w:r>
      <w:proofErr w:type="gramEnd"/>
      <w:r w:rsidRPr="00952E7B">
        <w:rPr>
          <w:rFonts w:ascii="Times New Roman" w:hAnsi="Times New Roman" w:cs="Times New Roman"/>
          <w:sz w:val="28"/>
          <w:szCs w:val="28"/>
        </w:rPr>
        <w:t xml:space="preserve"> содержание и уборка дорог; содержание и охрана элементов наружного освещения; содержание, эксплуатация, капитальный и текущий ремонт инженерных коммуникаций; содержание зеленых насаждений;</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стилевые характеристики – принадлежность здания, сооружения, объекта благоустройства, элемента благоустройства к архитектурному стилю;</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строительный мусор - остатки сырья, материалов и (или) конструктивных элементов, образующиеся при строительстве, реконструкции, ремонте, разрушении, сносе, разборке, зданий, сооружений, инженерных коммуникаций и промышленных объектов;</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proofErr w:type="gramStart"/>
      <w:r w:rsidRPr="00952E7B">
        <w:rPr>
          <w:rFonts w:ascii="Times New Roman" w:hAnsi="Times New Roman" w:cs="Times New Roman"/>
          <w:sz w:val="28"/>
          <w:szCs w:val="28"/>
        </w:rPr>
        <w:t>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текущий ремонт фасадов объекта – ремонт наружных ограждающих конструкций, архитектурных деталей и элементов фасадов здания (сооружения) с частичной заменой и восстановлением разрушенных элементов наружной отделки без изменения </w:t>
      </w:r>
      <w:proofErr w:type="gramStart"/>
      <w:r w:rsidRPr="00952E7B">
        <w:rPr>
          <w:rFonts w:ascii="Times New Roman" w:hAnsi="Times New Roman" w:cs="Times New Roman"/>
          <w:sz w:val="28"/>
          <w:szCs w:val="28"/>
        </w:rPr>
        <w:t>архитектурного решения</w:t>
      </w:r>
      <w:proofErr w:type="gramEnd"/>
      <w:r w:rsidRPr="00952E7B">
        <w:rPr>
          <w:rFonts w:ascii="Times New Roman" w:hAnsi="Times New Roman" w:cs="Times New Roman"/>
          <w:sz w:val="28"/>
          <w:szCs w:val="28"/>
        </w:rPr>
        <w:t xml:space="preserve"> фасадов;</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 и т.п.);</w:t>
      </w:r>
      <w:proofErr w:type="gramEnd"/>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травяной покров - вид зеленых насаждений, а именно, травянистая растительность естественного (в том числе луговые, болотные, полевые травы) и искусственного происхождения (включая все виды газонов);</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уборка территорий - вид деятельности, связанный со сбором, вывозом в специально отведенные места сбора отходов,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улица - обустроенная и используемая для движения автотранспортных средств и пешеходов полоса земли либо поверхность искусственного сооружения, находящаяся в пределах города;</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уничтожение зеленых насаждений - повреждение зеленых насаждений, повлекшее полное прекращение их роста и гибель;</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упаковка (транспортная, потребительская, включая тару) - продукция </w:t>
      </w:r>
      <w:r w:rsidRPr="00952E7B">
        <w:rPr>
          <w:rFonts w:ascii="Times New Roman" w:hAnsi="Times New Roman" w:cs="Times New Roman"/>
          <w:sz w:val="28"/>
          <w:szCs w:val="28"/>
        </w:rPr>
        <w:lastRenderedPageBreak/>
        <w:t>промышленного производства, сопутствующая товарам и используемая для сохранности потребительских свойств товаров;</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фасады - все видимые стороны здания, сооружения с улиц и дворовых территорий (главный, боковой, дворовый);</w:t>
      </w:r>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фасадные решения здания, сооружения - решения, определяющие высотные характеристики, материалы фасада, его членение и стилевые характеристики;</w:t>
      </w:r>
    </w:p>
    <w:p w:rsidR="000F379C" w:rsidRPr="00952E7B" w:rsidRDefault="000F379C" w:rsidP="00A57AF0">
      <w:pPr>
        <w:ind w:firstLine="709"/>
        <w:jc w:val="both"/>
        <w:rPr>
          <w:rFonts w:ascii="Times New Roman" w:hAnsi="Times New Roman" w:cs="Times New Roman"/>
          <w:sz w:val="28"/>
          <w:szCs w:val="28"/>
        </w:rPr>
      </w:pPr>
      <w:r w:rsidRPr="00952E7B">
        <w:rPr>
          <w:rStyle w:val="a7"/>
          <w:rFonts w:ascii="Times New Roman" w:hAnsi="Times New Roman" w:cs="Times New Roman"/>
          <w:bCs/>
          <w:sz w:val="28"/>
          <w:szCs w:val="28"/>
        </w:rPr>
        <w:t>фоновые конструкции</w:t>
      </w:r>
      <w:r w:rsidRPr="00952E7B">
        <w:rPr>
          <w:rFonts w:ascii="Times New Roman" w:hAnsi="Times New Roman" w:cs="Times New Roman"/>
          <w:b/>
          <w:sz w:val="28"/>
          <w:szCs w:val="28"/>
        </w:rPr>
        <w:t xml:space="preserve"> -</w:t>
      </w:r>
      <w:r w:rsidRPr="00952E7B">
        <w:rPr>
          <w:rFonts w:ascii="Times New Roman" w:hAnsi="Times New Roman" w:cs="Times New Roman"/>
          <w:sz w:val="28"/>
          <w:szCs w:val="28"/>
        </w:rPr>
        <w:t xml:space="preserve"> способ изготовления информационных конструкций, при котором буквы, обозначения и декоративные элементы располагаются на поверхности фона;</w:t>
      </w:r>
    </w:p>
    <w:p w:rsidR="000F379C" w:rsidRPr="00952E7B" w:rsidRDefault="000F379C"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цветник - высаженные одно-, двух- или многолетние цветочные растения на участке геометрической (включая рабатки, клумбы, миксбордеры и прочее) или свободной формы, а также свободное размещение цветочных растений на газонах, вдоль дорожек, опушек, бордюров, в вазах (в том числе цветочные гирлянды), на крышах зданий;</w:t>
      </w:r>
      <w:proofErr w:type="gramEnd"/>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членение фасада здания, сооружения - сочетание вертикальных и горизонтальных элементов фасада, соотношение проемов и простенков, влияющие на визуальное восприятие фасада;</w:t>
      </w:r>
    </w:p>
    <w:p w:rsidR="000F379C" w:rsidRPr="00952E7B" w:rsidRDefault="000F379C" w:rsidP="00A57AF0">
      <w:pPr>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 xml:space="preserve">элементы декора фасадов зданий, сооружений - барельефы, горельефы, карнизы, скульптуры, розетки, фризы, фронтоны, русты, наличники, тяги оконные, подоконные плиты, оконные и дверные обрамления, </w:t>
      </w:r>
      <w:proofErr w:type="spellStart"/>
      <w:r w:rsidRPr="00952E7B">
        <w:rPr>
          <w:rFonts w:ascii="Times New Roman" w:hAnsi="Times New Roman" w:cs="Times New Roman"/>
          <w:sz w:val="28"/>
          <w:szCs w:val="28"/>
        </w:rPr>
        <w:t>металлодекор</w:t>
      </w:r>
      <w:proofErr w:type="spellEnd"/>
      <w:r w:rsidRPr="00952E7B">
        <w:rPr>
          <w:rFonts w:ascii="Times New Roman" w:hAnsi="Times New Roman" w:cs="Times New Roman"/>
          <w:sz w:val="28"/>
          <w:szCs w:val="28"/>
        </w:rPr>
        <w:t>, отделка фасадов (штукатурка, облицовка, окраска);</w:t>
      </w:r>
      <w:proofErr w:type="gramEnd"/>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color w:val="000000"/>
          <w:sz w:val="28"/>
          <w:szCs w:val="28"/>
          <w:shd w:val="clear" w:color="auto" w:fill="FFFFFF"/>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0F379C" w:rsidRPr="00952E7B" w:rsidRDefault="000F379C" w:rsidP="00A57AF0">
      <w:pPr>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элементы зданий, сооружений – окна, витрины, входы и входные группы, балконы, лоджии, цоколи, лестницы, перекрытия, опоры, крыши.</w:t>
      </w:r>
      <w:proofErr w:type="gramEnd"/>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Понятия «архитектурный объект», «</w:t>
      </w:r>
      <w:proofErr w:type="gramStart"/>
      <w:r w:rsidRPr="00952E7B">
        <w:rPr>
          <w:rFonts w:ascii="Times New Roman" w:hAnsi="Times New Roman" w:cs="Times New Roman"/>
          <w:sz w:val="28"/>
          <w:szCs w:val="28"/>
        </w:rPr>
        <w:t>архитектурный проект</w:t>
      </w:r>
      <w:proofErr w:type="gramEnd"/>
      <w:r w:rsidRPr="00952E7B">
        <w:rPr>
          <w:rFonts w:ascii="Times New Roman" w:hAnsi="Times New Roman" w:cs="Times New Roman"/>
          <w:sz w:val="28"/>
          <w:szCs w:val="28"/>
        </w:rPr>
        <w:t xml:space="preserve">» «архитектурное решение», «архитектурно-планировочное задание» используются в значениях, предусмотренных Федеральным законом от 17.11.1995 № 169-ФЗ «Об архитектурной деятельности в Российской Федерации». </w:t>
      </w:r>
    </w:p>
    <w:p w:rsidR="000F379C" w:rsidRPr="00952E7B" w:rsidRDefault="000F379C"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Понятие «объект культурного наследия» используется в значении,  предусмотренном Федеральным законом от 25.06.2002 № 73-ФЗ «Об объектах культурного наследия (памятниках истории и культуры) народов Российской Федерации».</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Другие термины, применяемые в настоящих Правилах, используются в соответствии с действующим законодательством.</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1.5. Проектирование и содержание элементов благоустройства должно учитывать физические возможности всех категорий населения, включая маломобильные группы населения и пожилых людей, и должно быть направлено на повышение качества городской среды по критериям доступности, безопасности, комфортности и информативности в соответствии с требованиями Градостроительного </w:t>
      </w:r>
      <w:hyperlink r:id="rId12" w:history="1">
        <w:r w:rsidRPr="00952E7B">
          <w:rPr>
            <w:rFonts w:ascii="Times New Roman" w:hAnsi="Times New Roman" w:cs="Times New Roman"/>
            <w:sz w:val="28"/>
            <w:szCs w:val="28"/>
          </w:rPr>
          <w:t>кодекса</w:t>
        </w:r>
      </w:hyperlink>
      <w:r w:rsidRPr="00952E7B">
        <w:rPr>
          <w:rFonts w:ascii="Times New Roman" w:hAnsi="Times New Roman" w:cs="Times New Roman"/>
          <w:sz w:val="28"/>
          <w:szCs w:val="28"/>
        </w:rPr>
        <w:t xml:space="preserve"> Российской </w:t>
      </w:r>
      <w:r w:rsidRPr="00952E7B">
        <w:rPr>
          <w:rFonts w:ascii="Times New Roman" w:hAnsi="Times New Roman" w:cs="Times New Roman"/>
          <w:sz w:val="28"/>
          <w:szCs w:val="28"/>
        </w:rPr>
        <w:lastRenderedPageBreak/>
        <w:t>Федерации, СП 59.13330.2016.</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1.6. </w:t>
      </w:r>
      <w:proofErr w:type="gramStart"/>
      <w:r w:rsidRPr="00952E7B">
        <w:rPr>
          <w:rFonts w:ascii="Times New Roman" w:hAnsi="Times New Roman" w:cs="Times New Roman"/>
          <w:sz w:val="28"/>
          <w:szCs w:val="28"/>
        </w:rPr>
        <w:t>Эксплуатация элементов благоустройства должна обеспечивать требования охраны здоровья человека (противопожарные, санитарно-гигиенические, конструктивные, технологические, планировочные требования, предотвращающие получение заболеваний и травм), исторической и природный среды, создавать технические возможности беспрепятственного передвижения пожилых людей и маломобильных групп населения по территории городского округа.</w:t>
      </w:r>
      <w:proofErr w:type="gramEnd"/>
    </w:p>
    <w:p w:rsidR="000F379C" w:rsidRPr="00952E7B" w:rsidRDefault="000F379C" w:rsidP="00A57AF0">
      <w:pPr>
        <w:ind w:firstLine="709"/>
        <w:rPr>
          <w:rFonts w:ascii="Times New Roman" w:hAnsi="Times New Roman" w:cs="Times New Roman"/>
          <w:sz w:val="28"/>
          <w:szCs w:val="28"/>
        </w:rPr>
      </w:pPr>
    </w:p>
    <w:p w:rsidR="000F379C" w:rsidRPr="00952E7B" w:rsidRDefault="000F379C" w:rsidP="00A57AF0">
      <w:pPr>
        <w:pStyle w:val="ConsPlusNormal"/>
        <w:outlineLvl w:val="1"/>
        <w:rPr>
          <w:rFonts w:ascii="Times New Roman" w:hAnsi="Times New Roman" w:cs="Times New Roman"/>
          <w:sz w:val="28"/>
          <w:szCs w:val="28"/>
        </w:rPr>
      </w:pPr>
      <w:r w:rsidRPr="00952E7B">
        <w:rPr>
          <w:rFonts w:ascii="Times New Roman" w:hAnsi="Times New Roman" w:cs="Times New Roman"/>
          <w:sz w:val="28"/>
          <w:szCs w:val="28"/>
        </w:rPr>
        <w:t>Раздел 2. ОБЪЕКТЫ И ЭЛЕМЕНТЫ БЛАГОУСТРОЙСТВА ТЕРРИТОРИИ</w:t>
      </w:r>
    </w:p>
    <w:p w:rsidR="000F379C" w:rsidRPr="00952E7B" w:rsidRDefault="000F379C" w:rsidP="00A57AF0">
      <w:pPr>
        <w:pStyle w:val="ConsPlusNormal"/>
        <w:jc w:val="both"/>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2.1. Элементы инженерной подготовки и защиты территории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муниципального образования производить в составе мероприятий по организации рельефа и стока поверхностных вод.</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2.1.2. Задачи организации рельефа при проектировании благоустройства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2.1.3. При организации рельефа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использование минеральных грунтов и верхних плодородных слоев почвы.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2.1.4. При террасировании рельефа проектировать подпорные стенки и откосы. Максимально допустимые величины углов откосов устанавливать в зависимости от видов грунтов.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2.1.5. Обязательно проводить укрепление откосов. Выбор материала и технологии укрепления производить от местоположения откоса в городе, уровня механических нагрузок на склон, крутизны склона и формируемой среды.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2.1.5.1. На территориях зон особо охраняемых природных территорий для укрепления откосов открытых русел водоемов использовать материалы и приемы, сохраняющие естественный вид берегов.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2.1.5.2. Укрепление откосов открытых русел в муниципальном образовании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w:t>
      </w:r>
      <w:r w:rsidRPr="00952E7B">
        <w:rPr>
          <w:rFonts w:ascii="Times New Roman" w:hAnsi="Times New Roman" w:cs="Times New Roman"/>
          <w:sz w:val="28"/>
          <w:szCs w:val="28"/>
        </w:rPr>
        <w:lastRenderedPageBreak/>
        <w:t xml:space="preserve">нагрузок: формирование набережных с применением подпорных стенок, стеновых блоков, облицовкой плитами и </w:t>
      </w:r>
      <w:proofErr w:type="spellStart"/>
      <w:r w:rsidRPr="00952E7B">
        <w:rPr>
          <w:rFonts w:ascii="Times New Roman" w:hAnsi="Times New Roman" w:cs="Times New Roman"/>
          <w:sz w:val="28"/>
          <w:szCs w:val="28"/>
        </w:rPr>
        <w:t>омоноличиванием</w:t>
      </w:r>
      <w:proofErr w:type="spellEnd"/>
      <w:r w:rsidRPr="00952E7B">
        <w:rPr>
          <w:rFonts w:ascii="Times New Roman" w:hAnsi="Times New Roman" w:cs="Times New Roman"/>
          <w:sz w:val="28"/>
          <w:szCs w:val="28"/>
        </w:rPr>
        <w:t xml:space="preserve"> швов.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2.1.6. Подпорные стенки проектировать с учетом разницы высот сопрягаемых террас. Перепад рельефа менее 0,4 м оформлять бортовым камнем или выкладкой естественного камня. </w:t>
      </w:r>
      <w:proofErr w:type="gramStart"/>
      <w:r w:rsidRPr="00952E7B">
        <w:rPr>
          <w:rFonts w:ascii="Times New Roman" w:hAnsi="Times New Roman" w:cs="Times New Roman"/>
          <w:sz w:val="28"/>
          <w:szCs w:val="28"/>
        </w:rPr>
        <w:t>При перепадах рельефа более 0,4 м подпорные стенки проектировать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roofErr w:type="gramEnd"/>
    </w:p>
    <w:p w:rsidR="00F02BDA" w:rsidRPr="00952E7B" w:rsidRDefault="00F02BDA" w:rsidP="00A57AF0">
      <w:pPr>
        <w:pStyle w:val="ConsPlusNormal"/>
        <w:ind w:firstLine="540"/>
        <w:jc w:val="both"/>
        <w:rPr>
          <w:rFonts w:ascii="Times New Roman" w:hAnsi="Times New Roman" w:cs="Times New Roman"/>
          <w:sz w:val="28"/>
          <w:szCs w:val="28"/>
        </w:rPr>
      </w:pPr>
      <w:bookmarkStart w:id="1" w:name="Par111"/>
      <w:bookmarkEnd w:id="1"/>
      <w:r w:rsidRPr="00952E7B">
        <w:rPr>
          <w:rFonts w:ascii="Times New Roman" w:hAnsi="Times New Roman" w:cs="Times New Roman"/>
          <w:sz w:val="28"/>
          <w:szCs w:val="28"/>
        </w:rPr>
        <w:t xml:space="preserve">2.1.7. Ограждение подпорных стенок и верхних бровок откосов при размещении на них транспортных коммуникаций выполнять </w:t>
      </w:r>
      <w:r w:rsidRPr="00952E7B">
        <w:rPr>
          <w:rFonts w:ascii="Times New Roman" w:hAnsi="Times New Roman" w:cs="Times New Roman"/>
          <w:color w:val="000000" w:themeColor="text1"/>
          <w:sz w:val="28"/>
          <w:szCs w:val="28"/>
        </w:rPr>
        <w:t xml:space="preserve">согласно </w:t>
      </w:r>
      <w:hyperlink r:id="rId13" w:history="1">
        <w:r w:rsidRPr="00952E7B">
          <w:rPr>
            <w:rStyle w:val="a8"/>
            <w:rFonts w:ascii="Times New Roman" w:hAnsi="Times New Roman" w:cs="Times New Roman"/>
            <w:color w:val="000000" w:themeColor="text1"/>
            <w:sz w:val="28"/>
            <w:szCs w:val="28"/>
            <w:u w:val="none"/>
          </w:rPr>
          <w:t xml:space="preserve">ГОСТ </w:t>
        </w:r>
        <w:proofErr w:type="gramStart"/>
        <w:r w:rsidRPr="00952E7B">
          <w:rPr>
            <w:rStyle w:val="a8"/>
            <w:rFonts w:ascii="Times New Roman" w:hAnsi="Times New Roman" w:cs="Times New Roman"/>
            <w:color w:val="000000" w:themeColor="text1"/>
            <w:sz w:val="28"/>
            <w:szCs w:val="28"/>
            <w:u w:val="none"/>
          </w:rPr>
          <w:t>Р</w:t>
        </w:r>
        <w:proofErr w:type="gramEnd"/>
        <w:r w:rsidRPr="00952E7B">
          <w:rPr>
            <w:rStyle w:val="a8"/>
            <w:rFonts w:ascii="Times New Roman" w:hAnsi="Times New Roman" w:cs="Times New Roman"/>
            <w:color w:val="000000" w:themeColor="text1"/>
            <w:sz w:val="28"/>
            <w:szCs w:val="28"/>
            <w:u w:val="none"/>
          </w:rPr>
          <w:t xml:space="preserve"> 52289</w:t>
        </w:r>
      </w:hyperlink>
      <w:r w:rsidRPr="00952E7B">
        <w:rPr>
          <w:rFonts w:ascii="Times New Roman" w:hAnsi="Times New Roman" w:cs="Times New Roman"/>
          <w:color w:val="000000" w:themeColor="text1"/>
          <w:sz w:val="28"/>
          <w:szCs w:val="28"/>
        </w:rPr>
        <w:t xml:space="preserve">, </w:t>
      </w:r>
      <w:hyperlink r:id="rId14" w:history="1">
        <w:r w:rsidRPr="00952E7B">
          <w:rPr>
            <w:rStyle w:val="a8"/>
            <w:rFonts w:ascii="Times New Roman" w:hAnsi="Times New Roman" w:cs="Times New Roman"/>
            <w:color w:val="000000" w:themeColor="text1"/>
            <w:sz w:val="28"/>
            <w:szCs w:val="28"/>
            <w:u w:val="none"/>
          </w:rPr>
          <w:t>ГОСТ 26804</w:t>
        </w:r>
      </w:hyperlink>
      <w:r w:rsidRPr="00952E7B">
        <w:rPr>
          <w:rFonts w:ascii="Times New Roman" w:hAnsi="Times New Roman" w:cs="Times New Roman"/>
          <w:color w:val="000000" w:themeColor="text1"/>
          <w:sz w:val="28"/>
          <w:szCs w:val="28"/>
        </w:rPr>
        <w:t>.</w:t>
      </w:r>
      <w:r w:rsidRPr="00952E7B">
        <w:rPr>
          <w:rFonts w:ascii="Times New Roman" w:hAnsi="Times New Roman" w:cs="Times New Roman"/>
          <w:sz w:val="28"/>
          <w:szCs w:val="28"/>
        </w:rPr>
        <w:t xml:space="preserve"> Также предусматривать ограждения пешеходных дорожек, размещаемых вдоль этих сооружений, при высоте подпорной стенки более 1,0 м, а откоса - более 2 м. Высоту ограждений устанавливать не менее 0,9 м.</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2.1.8. Искусственные элементы рельефа (подпорные стенки, земляные насыпи, выемки), располагаемые вдоль магистральных улиц, использовать в качестве </w:t>
      </w:r>
      <w:proofErr w:type="spellStart"/>
      <w:r w:rsidRPr="00952E7B">
        <w:rPr>
          <w:rFonts w:ascii="Times New Roman" w:hAnsi="Times New Roman" w:cs="Times New Roman"/>
          <w:sz w:val="28"/>
          <w:szCs w:val="28"/>
        </w:rPr>
        <w:t>шумозащитных</w:t>
      </w:r>
      <w:proofErr w:type="spellEnd"/>
      <w:r w:rsidRPr="00952E7B">
        <w:rPr>
          <w:rFonts w:ascii="Times New Roman" w:hAnsi="Times New Roman" w:cs="Times New Roman"/>
          <w:sz w:val="28"/>
          <w:szCs w:val="28"/>
        </w:rPr>
        <w:t xml:space="preserve"> экранов.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2.1.9. При проектировании стока поверхностных вод руководствоваться </w:t>
      </w:r>
      <w:hyperlink r:id="rId15" w:history="1">
        <w:r w:rsidRPr="00952E7B">
          <w:rPr>
            <w:rStyle w:val="a8"/>
            <w:rFonts w:ascii="Times New Roman" w:hAnsi="Times New Roman" w:cs="Times New Roman"/>
            <w:color w:val="000000" w:themeColor="text1"/>
            <w:sz w:val="28"/>
            <w:szCs w:val="28"/>
            <w:u w:val="none"/>
          </w:rPr>
          <w:t>СНиП 2.04.03</w:t>
        </w:r>
      </w:hyperlink>
      <w:r w:rsidRPr="00952E7B">
        <w:rPr>
          <w:rFonts w:ascii="Times New Roman" w:hAnsi="Times New Roman" w:cs="Times New Roman"/>
          <w:color w:val="000000" w:themeColor="text1"/>
          <w:sz w:val="28"/>
          <w:szCs w:val="28"/>
        </w:rPr>
        <w:t xml:space="preserve">. </w:t>
      </w:r>
      <w:r w:rsidRPr="00952E7B">
        <w:rPr>
          <w:rFonts w:ascii="Times New Roman" w:hAnsi="Times New Roman" w:cs="Times New Roman"/>
          <w:sz w:val="28"/>
          <w:szCs w:val="28"/>
        </w:rPr>
        <w:t xml:space="preserve">При организации стока обеспечить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w:t>
      </w:r>
      <w:proofErr w:type="spellStart"/>
      <w:r w:rsidRPr="00952E7B">
        <w:rPr>
          <w:rFonts w:ascii="Times New Roman" w:hAnsi="Times New Roman" w:cs="Times New Roman"/>
          <w:sz w:val="28"/>
          <w:szCs w:val="28"/>
        </w:rPr>
        <w:t>дождеприемных</w:t>
      </w:r>
      <w:proofErr w:type="spellEnd"/>
      <w:r w:rsidRPr="00952E7B">
        <w:rPr>
          <w:rFonts w:ascii="Times New Roman" w:hAnsi="Times New Roman" w:cs="Times New Roman"/>
          <w:sz w:val="28"/>
          <w:szCs w:val="28"/>
        </w:rPr>
        <w:t xml:space="preserve"> колодцев.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2.1.10.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укреплять (</w:t>
      </w:r>
      <w:proofErr w:type="spellStart"/>
      <w:r w:rsidRPr="00952E7B">
        <w:rPr>
          <w:rFonts w:ascii="Times New Roman" w:hAnsi="Times New Roman" w:cs="Times New Roman"/>
          <w:sz w:val="28"/>
          <w:szCs w:val="28"/>
        </w:rPr>
        <w:t>одерновка</w:t>
      </w:r>
      <w:proofErr w:type="spellEnd"/>
      <w:r w:rsidRPr="00952E7B">
        <w:rPr>
          <w:rFonts w:ascii="Times New Roman" w:hAnsi="Times New Roman" w:cs="Times New Roman"/>
          <w:sz w:val="28"/>
          <w:szCs w:val="28"/>
        </w:rPr>
        <w:t>, каменное мощение, монолитный бетон, сборный железобетон, керамика), угол откосов кюветов принимать в зависимости от видов грунтов.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2.1.11. Минимальные и максимальные уклоны назначать с учетом не</w:t>
      </w:r>
      <w:r w:rsidR="00C02AEC" w:rsidRPr="00952E7B">
        <w:rPr>
          <w:rFonts w:ascii="Times New Roman" w:hAnsi="Times New Roman" w:cs="Times New Roman"/>
          <w:sz w:val="28"/>
          <w:szCs w:val="28"/>
        </w:rPr>
        <w:t xml:space="preserve"> </w:t>
      </w:r>
      <w:r w:rsidRPr="00952E7B">
        <w:rPr>
          <w:rFonts w:ascii="Times New Roman" w:hAnsi="Times New Roman" w:cs="Times New Roman"/>
          <w:sz w:val="28"/>
          <w:szCs w:val="28"/>
        </w:rPr>
        <w:t>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обеспечивать устройство быстротоков (ступенчатых перепадов).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2.1.12. На территориях объектов рекреации водоотводные лотки должны обеспечивать сопряжение покрытия пешеходной коммуникации с газоном, их выполнять из элементов мощения (плоского булыжника, колотой или пиленой брусчатки, каменной плитки), стыки допускается </w:t>
      </w:r>
      <w:proofErr w:type="spellStart"/>
      <w:r w:rsidRPr="00952E7B">
        <w:rPr>
          <w:rFonts w:ascii="Times New Roman" w:hAnsi="Times New Roman" w:cs="Times New Roman"/>
          <w:sz w:val="28"/>
          <w:szCs w:val="28"/>
        </w:rPr>
        <w:t>замоноличивать</w:t>
      </w:r>
      <w:proofErr w:type="spellEnd"/>
      <w:r w:rsidRPr="00952E7B">
        <w:rPr>
          <w:rFonts w:ascii="Times New Roman" w:hAnsi="Times New Roman" w:cs="Times New Roman"/>
          <w:sz w:val="28"/>
          <w:szCs w:val="28"/>
        </w:rPr>
        <w:t xml:space="preserve"> раствором высококачественной глины.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2.1.13. При проектировании </w:t>
      </w:r>
      <w:proofErr w:type="spellStart"/>
      <w:r w:rsidRPr="00952E7B">
        <w:rPr>
          <w:rFonts w:ascii="Times New Roman" w:hAnsi="Times New Roman" w:cs="Times New Roman"/>
          <w:sz w:val="28"/>
          <w:szCs w:val="28"/>
        </w:rPr>
        <w:t>дождеприемные</w:t>
      </w:r>
      <w:proofErr w:type="spellEnd"/>
      <w:r w:rsidRPr="00952E7B">
        <w:rPr>
          <w:rFonts w:ascii="Times New Roman" w:hAnsi="Times New Roman" w:cs="Times New Roman"/>
          <w:sz w:val="28"/>
          <w:szCs w:val="28"/>
        </w:rPr>
        <w:t xml:space="preserve"> колодцы устанавливать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2.1.14. При обустройстве решеток, перекрывающих водоотводящие лотки на пешеходных коммуникациях, ребра решеток не располагать вдоль направления пешеходного движения.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lastRenderedPageBreak/>
        <w:t xml:space="preserve">2.1.15. При ширине улицы в красных линиях более 30 м и уклонах более 30 промилле расстояние между </w:t>
      </w:r>
      <w:proofErr w:type="spellStart"/>
      <w:r w:rsidRPr="00952E7B">
        <w:rPr>
          <w:rFonts w:ascii="Times New Roman" w:hAnsi="Times New Roman" w:cs="Times New Roman"/>
          <w:sz w:val="28"/>
          <w:szCs w:val="28"/>
        </w:rPr>
        <w:t>дождеприемными</w:t>
      </w:r>
      <w:proofErr w:type="spellEnd"/>
      <w:r w:rsidRPr="00952E7B">
        <w:rPr>
          <w:rFonts w:ascii="Times New Roman" w:hAnsi="Times New Roman" w:cs="Times New Roman"/>
          <w:sz w:val="28"/>
          <w:szCs w:val="28"/>
        </w:rPr>
        <w:t xml:space="preserve"> колодцами устанавливать не более 60 м. В случае превышения указанного расстояния обеспечить устройство спаренных </w:t>
      </w:r>
      <w:proofErr w:type="spellStart"/>
      <w:r w:rsidRPr="00952E7B">
        <w:rPr>
          <w:rFonts w:ascii="Times New Roman" w:hAnsi="Times New Roman" w:cs="Times New Roman"/>
          <w:sz w:val="28"/>
          <w:szCs w:val="28"/>
        </w:rPr>
        <w:t>дождеприемных</w:t>
      </w:r>
      <w:proofErr w:type="spellEnd"/>
      <w:r w:rsidRPr="00952E7B">
        <w:rPr>
          <w:rFonts w:ascii="Times New Roman" w:hAnsi="Times New Roman" w:cs="Times New Roman"/>
          <w:sz w:val="28"/>
          <w:szCs w:val="28"/>
        </w:rPr>
        <w:t xml:space="preserve"> колодцев с решетками значительной пропускной способности. Для автомобильных дорог, улиц, внутриквартальных проездов, дорожек, бульваров, скверов, трассируемых на водоразделах, возможно увеличение расстояния между </w:t>
      </w:r>
      <w:proofErr w:type="spellStart"/>
      <w:r w:rsidRPr="00952E7B">
        <w:rPr>
          <w:rFonts w:ascii="Times New Roman" w:hAnsi="Times New Roman" w:cs="Times New Roman"/>
          <w:sz w:val="28"/>
          <w:szCs w:val="28"/>
        </w:rPr>
        <w:t>дождеприемными</w:t>
      </w:r>
      <w:proofErr w:type="spellEnd"/>
      <w:r w:rsidR="00C02AEC" w:rsidRPr="00952E7B">
        <w:rPr>
          <w:rFonts w:ascii="Times New Roman" w:hAnsi="Times New Roman" w:cs="Times New Roman"/>
          <w:sz w:val="28"/>
          <w:szCs w:val="28"/>
        </w:rPr>
        <w:t xml:space="preserve"> </w:t>
      </w:r>
      <w:r w:rsidRPr="00952E7B">
        <w:rPr>
          <w:rFonts w:ascii="Times New Roman" w:hAnsi="Times New Roman" w:cs="Times New Roman"/>
          <w:sz w:val="28"/>
          <w:szCs w:val="28"/>
        </w:rPr>
        <w:t>колодцами в два раза. При формировании значительного объема стока в пределах внутриквартальных территорий предусматривать ввод дождевой канализации в ее границы, что необходимо обосновать расчетом.</w:t>
      </w:r>
    </w:p>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2.2. Озеленение</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2.2.1. Местоположение и границы озелененных территорий определяются проектом благоустройства территорий согласованным с администрацией городского округа.</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2.2.2. Создание зеленых насаждений осуществляется с соблюдением требований законодательства, строительных норм и правил, санитарных правил, а также настоящих Правил.</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2.2.3. Технология работ по озеленению должна обеспечить защиту зеленых насаждений от неблагоприятных воздействий природного и техногенного воздействия, соблюдение правил посадки и содержания зеленых насаждений.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2.2.4. </w:t>
      </w:r>
      <w:proofErr w:type="gramStart"/>
      <w:r w:rsidRPr="00952E7B">
        <w:rPr>
          <w:rFonts w:ascii="Times New Roman" w:hAnsi="Times New Roman" w:cs="Times New Roman"/>
          <w:sz w:val="28"/>
          <w:szCs w:val="28"/>
        </w:rPr>
        <w:t>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производить с учетом видов растений в различных категориях насаждений согласно ГОСТ 24835, ГОСТ 24909, ГОСТ 25769, в соответствии с перспективным планом посадок деревьев и кустарников, техническими условиями, определяемыми отделом городского хозяйства</w:t>
      </w:r>
      <w:proofErr w:type="gramEnd"/>
      <w:r w:rsidRPr="00952E7B">
        <w:rPr>
          <w:rFonts w:ascii="Times New Roman" w:hAnsi="Times New Roman" w:cs="Times New Roman"/>
          <w:sz w:val="28"/>
          <w:szCs w:val="28"/>
        </w:rPr>
        <w:t xml:space="preserve"> администрации Муниципального образования город Ирбит.</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2.2.5. Проектирование озеленения и формирование системы зеленых насаждений на территории города вести с учетом факторов потери (в той или иной степени) способности городских экосистем к </w:t>
      </w:r>
      <w:proofErr w:type="spellStart"/>
      <w:r w:rsidRPr="00952E7B">
        <w:rPr>
          <w:rFonts w:ascii="Times New Roman" w:hAnsi="Times New Roman" w:cs="Times New Roman"/>
          <w:sz w:val="28"/>
          <w:szCs w:val="28"/>
        </w:rPr>
        <w:t>саморегуляции</w:t>
      </w:r>
      <w:proofErr w:type="spellEnd"/>
      <w:r w:rsidRPr="00952E7B">
        <w:rPr>
          <w:rFonts w:ascii="Times New Roman" w:hAnsi="Times New Roman" w:cs="Times New Roman"/>
          <w:sz w:val="28"/>
          <w:szCs w:val="28"/>
        </w:rPr>
        <w:t>. Для обеспечения жизнеспособности насаждений и озеленяемых территорий необходимо:</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 учитывать степень техногенных нагрузок от прилегающих территорий;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в)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2.2.6. Использовать два вида озеленения: стационарное - посадка растений в грунт и мобильное - посадка растений в специальные </w:t>
      </w:r>
      <w:r w:rsidRPr="00952E7B">
        <w:rPr>
          <w:rFonts w:ascii="Times New Roman" w:hAnsi="Times New Roman" w:cs="Times New Roman"/>
          <w:sz w:val="28"/>
          <w:szCs w:val="28"/>
        </w:rPr>
        <w:lastRenderedPageBreak/>
        <w:t>передвижные емкости (цветочницы, вазоны).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2.2.7. Проект озеленения указывать в разделе «Благоустройство» проектов строительства, реконструкции зданий и сооружений, а также проектов благоустройства участков зданий и сооружений.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2.2.8. </w:t>
      </w:r>
      <w:proofErr w:type="gramStart"/>
      <w:r w:rsidRPr="00952E7B">
        <w:rPr>
          <w:rFonts w:ascii="Times New Roman" w:hAnsi="Times New Roman" w:cs="Times New Roman"/>
          <w:sz w:val="28"/>
          <w:szCs w:val="28"/>
        </w:rPr>
        <w:t xml:space="preserve">При проектировании озеленения соблюдать: минимальные расстояния посадок деревьев и кустарников до инженерных сетей, зданий и сооружений, размеры </w:t>
      </w:r>
      <w:proofErr w:type="spellStart"/>
      <w:r w:rsidRPr="00952E7B">
        <w:rPr>
          <w:rFonts w:ascii="Times New Roman" w:hAnsi="Times New Roman" w:cs="Times New Roman"/>
          <w:sz w:val="28"/>
          <w:szCs w:val="28"/>
        </w:rPr>
        <w:t>комов</w:t>
      </w:r>
      <w:proofErr w:type="spellEnd"/>
      <w:r w:rsidRPr="00952E7B">
        <w:rPr>
          <w:rFonts w:ascii="Times New Roman" w:hAnsi="Times New Roman" w:cs="Times New Roman"/>
          <w:sz w:val="28"/>
          <w:szCs w:val="28"/>
        </w:rPr>
        <w:t xml:space="preserve">, ям и траншей для посадки насаждений, минимальное количество насаждений на различных территориях городского округа, обеспеченность озелененными территориями участков общественной, жилой, производственной застройки - в соответствии с требованиями </w:t>
      </w:r>
      <w:hyperlink r:id="rId16" w:history="1">
        <w:r w:rsidRPr="00952E7B">
          <w:rPr>
            <w:rStyle w:val="a8"/>
            <w:rFonts w:ascii="Times New Roman" w:hAnsi="Times New Roman" w:cs="Times New Roman"/>
            <w:color w:val="000000" w:themeColor="text1"/>
            <w:sz w:val="28"/>
            <w:szCs w:val="28"/>
            <w:u w:val="none"/>
          </w:rPr>
          <w:t>Приказа</w:t>
        </w:r>
      </w:hyperlink>
      <w:r w:rsidRPr="00952E7B">
        <w:rPr>
          <w:rFonts w:ascii="Times New Roman" w:hAnsi="Times New Roman" w:cs="Times New Roman"/>
          <w:color w:val="000000" w:themeColor="text1"/>
          <w:sz w:val="28"/>
          <w:szCs w:val="28"/>
        </w:rPr>
        <w:t xml:space="preserve"> </w:t>
      </w:r>
      <w:r w:rsidRPr="00952E7B">
        <w:rPr>
          <w:rFonts w:ascii="Times New Roman" w:hAnsi="Times New Roman" w:cs="Times New Roman"/>
          <w:sz w:val="28"/>
          <w:szCs w:val="28"/>
        </w:rPr>
        <w:t>Государственного комитета Российской Федерации по строительству и жилищно-коммунальному комплексу от 15 декабря 1999 года № 153</w:t>
      </w:r>
      <w:proofErr w:type="gramEnd"/>
      <w:r w:rsidRPr="00952E7B">
        <w:rPr>
          <w:rFonts w:ascii="Times New Roman" w:hAnsi="Times New Roman" w:cs="Times New Roman"/>
          <w:sz w:val="28"/>
          <w:szCs w:val="28"/>
        </w:rPr>
        <w:t>«Об утверждении Правил создания, охраны и содержания зеленых насаждений в городах Российской Федерации», других нормативных актов.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2.2.9. При воздействии неблагоприятных техногенных и климатических факторов на различные территории муниципального образования формировать защитные насаждения, при воздействии нескольких факторов выбирать ведущие по интенсивности и (или) наиболее значимые для функционального назначения территории.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2.2.10. </w:t>
      </w:r>
      <w:proofErr w:type="spellStart"/>
      <w:r w:rsidRPr="00952E7B">
        <w:rPr>
          <w:rFonts w:ascii="Times New Roman" w:hAnsi="Times New Roman" w:cs="Times New Roman"/>
          <w:sz w:val="28"/>
          <w:szCs w:val="28"/>
        </w:rPr>
        <w:t>Шумозащитные</w:t>
      </w:r>
      <w:proofErr w:type="spellEnd"/>
      <w:r w:rsidRPr="00952E7B">
        <w:rPr>
          <w:rFonts w:ascii="Times New Roman" w:hAnsi="Times New Roman" w:cs="Times New Roman"/>
          <w:sz w:val="28"/>
          <w:szCs w:val="28"/>
        </w:rPr>
        <w:t xml:space="preserve"> насаждения проектировать в виде однорядных или многорядных посадок не ниже 7 м, обеспечивая в ряду расстояние между стволами взрослых деревьев 8 - 10 м (с широкой кроной), 5 - 6 м (со средней кроной), 3 - 4 м (с узкой кроной).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2.2.11. Площадь озеленения санитарно-защитных зон территорий производственного назначения определяется проектным решением в соответствии с требованиями </w:t>
      </w:r>
      <w:hyperlink r:id="rId17" w:history="1">
        <w:r w:rsidRPr="00952E7B">
          <w:rPr>
            <w:rStyle w:val="a8"/>
            <w:rFonts w:ascii="Times New Roman" w:hAnsi="Times New Roman" w:cs="Times New Roman"/>
            <w:color w:val="000000" w:themeColor="text1"/>
            <w:sz w:val="28"/>
            <w:szCs w:val="28"/>
            <w:u w:val="none"/>
          </w:rPr>
          <w:t>СанПиН 2.2.1/2.1.1.1200</w:t>
        </w:r>
      </w:hyperlink>
      <w:r w:rsidRPr="00952E7B">
        <w:rPr>
          <w:rFonts w:ascii="Times New Roman" w:hAnsi="Times New Roman" w:cs="Times New Roman"/>
          <w:sz w:val="28"/>
          <w:szCs w:val="28"/>
        </w:rPr>
        <w:t>.</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2.2.12. Для защиты от ветра использовать зеленые насаждения ажурной конструкции с вертикальной сомкнутостью полога 60 - 70%.</w:t>
      </w:r>
    </w:p>
    <w:p w:rsidR="00B003E5" w:rsidRPr="00952E7B" w:rsidRDefault="00B003E5" w:rsidP="00A57AF0">
      <w:pPr>
        <w:pStyle w:val="ConsPlusNormal"/>
        <w:ind w:firstLine="540"/>
        <w:jc w:val="both"/>
        <w:outlineLvl w:val="2"/>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2.3. Виды покрытий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2.3.1. Покрытия поверхности обеспечивают на территории муниципального образования город Ирбит условия безопасного и комфортного передвижения, а также формируют архитектурно-художественный облик среды. Для целей благоустройства городской территории определять следующие виды покрытий: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а) твердые (капитальные) - монолитные или сборные, выполняемые из асфальтобетона, </w:t>
      </w:r>
      <w:proofErr w:type="spellStart"/>
      <w:r w:rsidRPr="00952E7B">
        <w:rPr>
          <w:rFonts w:ascii="Times New Roman" w:hAnsi="Times New Roman" w:cs="Times New Roman"/>
          <w:sz w:val="28"/>
          <w:szCs w:val="28"/>
        </w:rPr>
        <w:t>цементобетона</w:t>
      </w:r>
      <w:proofErr w:type="spellEnd"/>
      <w:r w:rsidRPr="00952E7B">
        <w:rPr>
          <w:rFonts w:ascii="Times New Roman" w:hAnsi="Times New Roman" w:cs="Times New Roman"/>
          <w:sz w:val="28"/>
          <w:szCs w:val="28"/>
        </w:rPr>
        <w:t>, природного камня и подобных материалов;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 материалами;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в) газонные, выполняемые по специальным технологиям подготовки и посадки травяного покрова;</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г) комбинированные, представляющие сочетания покрытий, указанных выше.</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2.3.2. Применяемый в проекте вид покрытия устанавливать </w:t>
      </w:r>
      <w:proofErr w:type="gramStart"/>
      <w:r w:rsidRPr="00952E7B">
        <w:rPr>
          <w:rFonts w:ascii="Times New Roman" w:hAnsi="Times New Roman" w:cs="Times New Roman"/>
          <w:sz w:val="28"/>
          <w:szCs w:val="28"/>
        </w:rPr>
        <w:t>прочным</w:t>
      </w:r>
      <w:proofErr w:type="gramEnd"/>
      <w:r w:rsidRPr="00952E7B">
        <w:rPr>
          <w:rFonts w:ascii="Times New Roman" w:hAnsi="Times New Roman" w:cs="Times New Roman"/>
          <w:sz w:val="28"/>
          <w:szCs w:val="28"/>
        </w:rPr>
        <w:t xml:space="preserve">, </w:t>
      </w:r>
      <w:proofErr w:type="spellStart"/>
      <w:r w:rsidRPr="00952E7B">
        <w:rPr>
          <w:rFonts w:ascii="Times New Roman" w:hAnsi="Times New Roman" w:cs="Times New Roman"/>
          <w:sz w:val="28"/>
          <w:szCs w:val="28"/>
        </w:rPr>
        <w:lastRenderedPageBreak/>
        <w:t>ремонтопригодным</w:t>
      </w:r>
      <w:proofErr w:type="spellEnd"/>
      <w:r w:rsidRPr="00952E7B">
        <w:rPr>
          <w:rFonts w:ascii="Times New Roman" w:hAnsi="Times New Roman" w:cs="Times New Roman"/>
          <w:sz w:val="28"/>
          <w:szCs w:val="28"/>
        </w:rPr>
        <w:t xml:space="preserve">, </w:t>
      </w:r>
      <w:proofErr w:type="spellStart"/>
      <w:r w:rsidRPr="00952E7B">
        <w:rPr>
          <w:rFonts w:ascii="Times New Roman" w:hAnsi="Times New Roman" w:cs="Times New Roman"/>
          <w:sz w:val="28"/>
          <w:szCs w:val="28"/>
        </w:rPr>
        <w:t>экологичным</w:t>
      </w:r>
      <w:proofErr w:type="spellEnd"/>
      <w:r w:rsidRPr="00952E7B">
        <w:rPr>
          <w:rFonts w:ascii="Times New Roman" w:hAnsi="Times New Roman" w:cs="Times New Roman"/>
          <w:sz w:val="28"/>
          <w:szCs w:val="28"/>
        </w:rPr>
        <w:t>, не допускающим скольжения. Выбор видов покрытия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952E7B">
        <w:rPr>
          <w:rFonts w:ascii="Times New Roman" w:hAnsi="Times New Roman" w:cs="Times New Roman"/>
          <w:sz w:val="28"/>
          <w:szCs w:val="28"/>
        </w:rPr>
        <w:t>ств пр</w:t>
      </w:r>
      <w:proofErr w:type="gramEnd"/>
      <w:r w:rsidRPr="00952E7B">
        <w:rPr>
          <w:rFonts w:ascii="Times New Roman" w:hAnsi="Times New Roman" w:cs="Times New Roman"/>
          <w:sz w:val="28"/>
          <w:szCs w:val="28"/>
        </w:rPr>
        <w:t xml:space="preserve">и благоустройстве отдельных видов территорий (детских, спортивных площадок, прогулочных дорожек); газонных и комбинированных как наиболее </w:t>
      </w:r>
      <w:proofErr w:type="spellStart"/>
      <w:r w:rsidRPr="00952E7B">
        <w:rPr>
          <w:rFonts w:ascii="Times New Roman" w:hAnsi="Times New Roman" w:cs="Times New Roman"/>
          <w:sz w:val="28"/>
          <w:szCs w:val="28"/>
        </w:rPr>
        <w:t>экологичных</w:t>
      </w:r>
      <w:proofErr w:type="spellEnd"/>
      <w:r w:rsidRPr="00952E7B">
        <w:rPr>
          <w:rFonts w:ascii="Times New Roman" w:hAnsi="Times New Roman" w:cs="Times New Roman"/>
          <w:sz w:val="28"/>
          <w:szCs w:val="28"/>
        </w:rPr>
        <w:t>.</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2.3.3. </w:t>
      </w:r>
      <w:proofErr w:type="gramStart"/>
      <w:r w:rsidRPr="00952E7B">
        <w:rPr>
          <w:rFonts w:ascii="Times New Roman" w:hAnsi="Times New Roman" w:cs="Times New Roman"/>
          <w:sz w:val="28"/>
          <w:szCs w:val="28"/>
        </w:rPr>
        <w:t>Твердые виды покрытия устанавливать с шероховатой поверхностью с коэффициентом сцепления в сухом состоянии не менее 0,6, в мокром - не менее 0,4.</w:t>
      </w:r>
      <w:proofErr w:type="gramEnd"/>
      <w:r w:rsidRPr="00952E7B">
        <w:rPr>
          <w:rFonts w:ascii="Times New Roman" w:hAnsi="Times New Roman" w:cs="Times New Roman"/>
          <w:sz w:val="28"/>
          <w:szCs w:val="28"/>
        </w:rPr>
        <w:t xml:space="preserve">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2.3.4. Уклон поверхности твердых видов покрытия, обеспечивающий отвод поверхностных вод, назначать:</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 на водоразделах при наличии системы дождевой канализации не менее 4 промилле;</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 при отсутствии системы дождевой канализации - не менее 5 промилле. Максимальные уклоны назначать в зависимости от условий движения транспорта и пешеходов.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Колористическое решение применяемого вида покрытия выполнять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p w:rsidR="00B003E5" w:rsidRPr="00952E7B" w:rsidRDefault="00B003E5" w:rsidP="00A57AF0">
      <w:pPr>
        <w:pStyle w:val="ConsPlusNormal"/>
        <w:ind w:firstLine="540"/>
        <w:jc w:val="both"/>
        <w:outlineLvl w:val="2"/>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2.4. Сопряжения поверхностей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2.4.1. К элементам сопряжения поверхностей относятся различные виды бортовых камней, пандусы, ступени, лестницы.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2.4.2. На стыке тротуара и проезжей части устанавливаются дорожные бортовые камни. Бортовые камни устанавливать с нормативным превышением над уровнем проезжей части не менее 150 мм, которое должно сохраняться и в случае ремонта поверхностей покрытий.</w:t>
      </w:r>
    </w:p>
    <w:p w:rsidR="00F02BDA" w:rsidRPr="00952E7B" w:rsidRDefault="00F02BDA" w:rsidP="00A57AF0">
      <w:pPr>
        <w:pStyle w:val="ConsPlusNormal"/>
        <w:ind w:firstLine="540"/>
        <w:jc w:val="both"/>
        <w:rPr>
          <w:rFonts w:ascii="Times New Roman" w:hAnsi="Times New Roman" w:cs="Times New Roman"/>
          <w:sz w:val="28"/>
          <w:szCs w:val="28"/>
        </w:rPr>
      </w:pPr>
      <w:bookmarkStart w:id="2" w:name="Par156"/>
      <w:bookmarkEnd w:id="2"/>
      <w:r w:rsidRPr="00952E7B">
        <w:rPr>
          <w:rFonts w:ascii="Times New Roman" w:hAnsi="Times New Roman" w:cs="Times New Roman"/>
          <w:sz w:val="28"/>
          <w:szCs w:val="28"/>
        </w:rPr>
        <w:t>2.4.3. При сопряжении покрытия пешеходных коммуникаций с газоном устанавливать садовый борт, дающий превышение над уровнем газона не менее 50 мм на расстоянии не менее 0,5 м. Для оформления примыкания различных типов покрытия использовать естественный материал (кирпич, дерево, валуны, керамический борт).</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2.4.4. При проектировании уклонов пешеходных коммуникаций более 60 промилле предусматривать устройство лестниц. В местах размещения учреждений здравоохранения и других объектов массового посещения, домов инвалидов и престарелых ступени и лестницы предусматривать при уклонах более 50 промилле, сопровождая их пандусом, кнопками или иными техническими средствами. При пересечении пешеходных коммуникаций с проездами или в иных случаях, оговоренных в задании на проектирование, </w:t>
      </w:r>
      <w:r w:rsidRPr="00952E7B">
        <w:rPr>
          <w:rFonts w:ascii="Times New Roman" w:hAnsi="Times New Roman" w:cs="Times New Roman"/>
          <w:sz w:val="28"/>
          <w:szCs w:val="28"/>
        </w:rPr>
        <w:lastRenderedPageBreak/>
        <w:t>предусматривать бордюрный пандус для обеспечения спуска с покрытия тротуара на уровень дорожного покрытия.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2.4.5. При проектировании, капитальном ремонте, реконструкции открытых лестниц на перепадах рельефа высоту ступеней назначать не более 120 мм, ширину - не менее 400 мм и уклон 10 - 20 промилле в сторону вышележащей ступени. После каждых 10 - 12 ступеней устраивать площадки длиной не менее 1,5 м. Все ступени наружных лестниц в пределах одного марша устанавливать одинаковыми по ширине и высоте подъема ступеней. При проектировании лестниц в условиях реконструкции сложившихся территорий муниципального образования высота ступеней может быть увеличена до 150 мм, а ширина ступеней и длина площадки уменьшена до 300 мм и 1,0 м соответственно.</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2.4.6. Пандус выполнять из твердых материалов. При отсутствии ограждающих пандус конструкций предусматривать ограждающий бортик высотой не менее 75 мм и поручни. Уклон бордюрного пандуса принимать 1:12.</w:t>
      </w:r>
    </w:p>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2.5. Ограждения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2.5.1. </w:t>
      </w:r>
      <w:proofErr w:type="gramStart"/>
      <w:r w:rsidRPr="00952E7B">
        <w:rPr>
          <w:rFonts w:ascii="Times New Roman" w:hAnsi="Times New Roman" w:cs="Times New Roman"/>
          <w:sz w:val="28"/>
          <w:szCs w:val="28"/>
        </w:rPr>
        <w:t>В целях благоустройства территории города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2.5.2. Проектирование ограждений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2.5.2.1. Ограждения магистралей и транспортных сооружений города проектировать </w:t>
      </w:r>
      <w:r w:rsidRPr="00952E7B">
        <w:rPr>
          <w:rFonts w:ascii="Times New Roman" w:hAnsi="Times New Roman" w:cs="Times New Roman"/>
          <w:color w:val="000000" w:themeColor="text1"/>
          <w:sz w:val="28"/>
          <w:szCs w:val="28"/>
        </w:rPr>
        <w:t xml:space="preserve">согласно </w:t>
      </w:r>
      <w:hyperlink r:id="rId18" w:history="1">
        <w:r w:rsidRPr="00952E7B">
          <w:rPr>
            <w:rStyle w:val="a8"/>
            <w:rFonts w:ascii="Times New Roman" w:hAnsi="Times New Roman" w:cs="Times New Roman"/>
            <w:color w:val="000000" w:themeColor="text1"/>
            <w:sz w:val="28"/>
            <w:szCs w:val="28"/>
            <w:u w:val="none"/>
          </w:rPr>
          <w:t xml:space="preserve">ГОСТ </w:t>
        </w:r>
        <w:proofErr w:type="gramStart"/>
        <w:r w:rsidRPr="00952E7B">
          <w:rPr>
            <w:rStyle w:val="a8"/>
            <w:rFonts w:ascii="Times New Roman" w:hAnsi="Times New Roman" w:cs="Times New Roman"/>
            <w:color w:val="000000" w:themeColor="text1"/>
            <w:sz w:val="28"/>
            <w:szCs w:val="28"/>
            <w:u w:val="none"/>
          </w:rPr>
          <w:t>Р</w:t>
        </w:r>
        <w:proofErr w:type="gramEnd"/>
        <w:r w:rsidRPr="00952E7B">
          <w:rPr>
            <w:rStyle w:val="a8"/>
            <w:rFonts w:ascii="Times New Roman" w:hAnsi="Times New Roman" w:cs="Times New Roman"/>
            <w:color w:val="000000" w:themeColor="text1"/>
            <w:sz w:val="28"/>
            <w:szCs w:val="28"/>
            <w:u w:val="none"/>
          </w:rPr>
          <w:t xml:space="preserve"> 52289</w:t>
        </w:r>
      </w:hyperlink>
      <w:r w:rsidRPr="00952E7B">
        <w:rPr>
          <w:rFonts w:ascii="Times New Roman" w:hAnsi="Times New Roman" w:cs="Times New Roman"/>
          <w:color w:val="000000" w:themeColor="text1"/>
          <w:sz w:val="28"/>
          <w:szCs w:val="28"/>
        </w:rPr>
        <w:t xml:space="preserve">, </w:t>
      </w:r>
      <w:hyperlink r:id="rId19" w:history="1">
        <w:r w:rsidRPr="00952E7B">
          <w:rPr>
            <w:rStyle w:val="a8"/>
            <w:rFonts w:ascii="Times New Roman" w:hAnsi="Times New Roman" w:cs="Times New Roman"/>
            <w:color w:val="000000" w:themeColor="text1"/>
            <w:sz w:val="28"/>
            <w:szCs w:val="28"/>
            <w:u w:val="none"/>
          </w:rPr>
          <w:t>ГОСТ 26804</w:t>
        </w:r>
      </w:hyperlink>
      <w:r w:rsidRPr="00952E7B">
        <w:rPr>
          <w:rFonts w:ascii="Times New Roman" w:hAnsi="Times New Roman" w:cs="Times New Roman"/>
          <w:sz w:val="28"/>
          <w:szCs w:val="28"/>
        </w:rPr>
        <w:t xml:space="preserve">, верхних бровок откосов и террас - согласно </w:t>
      </w:r>
      <w:hyperlink r:id="rId20" w:anchor="Par111" w:history="1">
        <w:r w:rsidRPr="00952E7B">
          <w:rPr>
            <w:rStyle w:val="a8"/>
            <w:rFonts w:ascii="Times New Roman" w:hAnsi="Times New Roman" w:cs="Times New Roman"/>
            <w:color w:val="000000" w:themeColor="text1"/>
            <w:sz w:val="28"/>
            <w:szCs w:val="28"/>
            <w:u w:val="none"/>
          </w:rPr>
          <w:t>пункту 2.1.7</w:t>
        </w:r>
      </w:hyperlink>
      <w:r w:rsidRPr="00952E7B">
        <w:rPr>
          <w:rFonts w:ascii="Times New Roman" w:hAnsi="Times New Roman" w:cs="Times New Roman"/>
          <w:sz w:val="28"/>
          <w:szCs w:val="28"/>
        </w:rPr>
        <w:t xml:space="preserve"> настоящих Правил.</w:t>
      </w:r>
    </w:p>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2.6. Малые архитектурные формы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2.6.1. К малым архитектурным формам (МАФ) относятся: устройства для оформления мобильного озеленения, водные устройства, мебель муниципального образования, коммунально-бытовое и техническое оборудование на территории муниципального образования. При проектировании и выборе малых архитектурных форм пользоваться каталогами сертифицированных изделий.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2.6.2. Для оформления мобильного озеленения применять следующие виды устройств: трельяжи, шпалеры, </w:t>
      </w:r>
      <w:proofErr w:type="spellStart"/>
      <w:r w:rsidRPr="00952E7B">
        <w:rPr>
          <w:rFonts w:ascii="Times New Roman" w:hAnsi="Times New Roman" w:cs="Times New Roman"/>
          <w:sz w:val="28"/>
          <w:szCs w:val="28"/>
        </w:rPr>
        <w:t>перголы</w:t>
      </w:r>
      <w:proofErr w:type="spellEnd"/>
      <w:r w:rsidRPr="00952E7B">
        <w:rPr>
          <w:rFonts w:ascii="Times New Roman" w:hAnsi="Times New Roman" w:cs="Times New Roman"/>
          <w:sz w:val="28"/>
          <w:szCs w:val="28"/>
        </w:rPr>
        <w:t>, цветочницы, вазоны.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2.6.3. К водным устройствам относятся фонтаны, родники, декоративные водоемы.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2.6.3.1. Фонтаны проектировать на основании индивидуальных проектных разработок.</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2.6.3.2. Родники оборудовать подходом и площадкой с твердым видом </w:t>
      </w:r>
      <w:r w:rsidRPr="00952E7B">
        <w:rPr>
          <w:rFonts w:ascii="Times New Roman" w:hAnsi="Times New Roman" w:cs="Times New Roman"/>
          <w:sz w:val="28"/>
          <w:szCs w:val="28"/>
        </w:rPr>
        <w:lastRenderedPageBreak/>
        <w:t>покрытия, приспособлением для подачи родниковой воды (желоб, труба, иной вид водотока), чашей водосбора, системой водоотведения.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2.6.3.3. Декоративные водоемы проектировать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предусматривать </w:t>
      </w:r>
      <w:proofErr w:type="gramStart"/>
      <w:r w:rsidRPr="00952E7B">
        <w:rPr>
          <w:rFonts w:ascii="Times New Roman" w:hAnsi="Times New Roman" w:cs="Times New Roman"/>
          <w:sz w:val="28"/>
          <w:szCs w:val="28"/>
        </w:rPr>
        <w:t>гладким</w:t>
      </w:r>
      <w:proofErr w:type="gramEnd"/>
      <w:r w:rsidRPr="00952E7B">
        <w:rPr>
          <w:rFonts w:ascii="Times New Roman" w:hAnsi="Times New Roman" w:cs="Times New Roman"/>
          <w:sz w:val="28"/>
          <w:szCs w:val="28"/>
        </w:rPr>
        <w:t>, удобным для очистки.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2.6.4. К уличной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2.6.4.1. Установку скамей производить на твердые виды покрытия.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В зонах отдыха, парках, детских площадках допускается установка скамей на мягкие виды покрытия.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2.6.4.2. Конструкции скамей и столов не должны иметь острых углов, иметь гладкую поверхность.</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2.6.5. Уличное коммунально-бытовое оборудование представляет наличие контейнеров и урн для мусора (далее - урн). Основными требованиями при выборе коммунально-бытового оборудования являются: </w:t>
      </w:r>
      <w:proofErr w:type="spellStart"/>
      <w:r w:rsidRPr="00952E7B">
        <w:rPr>
          <w:rFonts w:ascii="Times New Roman" w:hAnsi="Times New Roman" w:cs="Times New Roman"/>
          <w:sz w:val="28"/>
          <w:szCs w:val="28"/>
        </w:rPr>
        <w:t>экологичность</w:t>
      </w:r>
      <w:proofErr w:type="spellEnd"/>
      <w:r w:rsidRPr="00952E7B">
        <w:rPr>
          <w:rFonts w:ascii="Times New Roman" w:hAnsi="Times New Roman" w:cs="Times New Roman"/>
          <w:sz w:val="28"/>
          <w:szCs w:val="28"/>
        </w:rPr>
        <w:t>, безопасность, удобство в пользовании, легкость очистки.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2.6.5.1. Объекты торговли, общественного питания, учреждения общественного назначения, вокзалы должны быть обеспечены урнами и которые установлены у входов в объекты. Все остановки общественного транспорта должны быть обеспечены урнами и установлены в местах, не мешающих передвижению пешеходов, проезду инвалидных и детских колясок.</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2.6.5.2. На улицах, площадях, объектах рекреации урны устанавливать не более чем через 60 м на оживленных и 100 м - на малолюдных территориях. Во всех случаях следует предусматривать расстановку урн, не мешающую передвижению пешеходов, проезду инвалидных и детских колясок.</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2.6.6. К уличному техническому оборудованию относятся: укрытия таксофонов, почтовые ящики, торговые палатки, элементы инженерного оборудования (подъемные площадки для инвалидных колясок, смотровые люки, решетки </w:t>
      </w:r>
      <w:proofErr w:type="spellStart"/>
      <w:r w:rsidRPr="00952E7B">
        <w:rPr>
          <w:rFonts w:ascii="Times New Roman" w:hAnsi="Times New Roman" w:cs="Times New Roman"/>
          <w:sz w:val="28"/>
          <w:szCs w:val="28"/>
        </w:rPr>
        <w:t>дождеприемных</w:t>
      </w:r>
      <w:proofErr w:type="spellEnd"/>
      <w:r w:rsidRPr="00952E7B">
        <w:rPr>
          <w:rFonts w:ascii="Times New Roman" w:hAnsi="Times New Roman" w:cs="Times New Roman"/>
          <w:sz w:val="28"/>
          <w:szCs w:val="28"/>
        </w:rPr>
        <w:t xml:space="preserve"> колодцев, вентиляционные шахты подземных коммуникаций, шкафы телефонной связи).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2.6.6.1. Установка уличного технического оборудования должна обеспечивать удобный подход к оборудованию и соответствовать требованиям СП 59.13330.2016.</w:t>
      </w:r>
    </w:p>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2.7. Игровое и спортивное оборудование</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2.7.1. Игровое и спортивное оборудование на территории муниципального образования обеспечивается игровыми, физкультурно-оздоровительными устройствами, сооружениями и (или) их комплексами.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2.7.2.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Размещение игрового оборудования проектировать с учетом нормативных параметров безопасности согласно </w:t>
      </w:r>
      <w:r w:rsidRPr="00952E7B">
        <w:rPr>
          <w:rFonts w:ascii="Times New Roman" w:hAnsi="Times New Roman" w:cs="Times New Roman"/>
          <w:sz w:val="28"/>
          <w:szCs w:val="28"/>
        </w:rPr>
        <w:lastRenderedPageBreak/>
        <w:t>таблице 1.</w:t>
      </w:r>
    </w:p>
    <w:p w:rsidR="00F02BDA" w:rsidRPr="00952E7B" w:rsidRDefault="00F02BDA" w:rsidP="00A57AF0">
      <w:pPr>
        <w:pStyle w:val="ConsPlusNormal"/>
        <w:ind w:firstLine="540"/>
        <w:jc w:val="both"/>
        <w:rPr>
          <w:rFonts w:ascii="Times New Roman" w:hAnsi="Times New Roman" w:cs="Times New Roman"/>
          <w:sz w:val="28"/>
          <w:szCs w:val="28"/>
        </w:rPr>
      </w:pPr>
    </w:p>
    <w:p w:rsidR="00F02BDA" w:rsidRPr="00952E7B" w:rsidRDefault="00F02BDA" w:rsidP="00A57AF0">
      <w:pPr>
        <w:pStyle w:val="ConsPlusNormal"/>
        <w:ind w:firstLine="540"/>
        <w:jc w:val="right"/>
        <w:rPr>
          <w:rFonts w:ascii="Times New Roman" w:hAnsi="Times New Roman" w:cs="Times New Roman"/>
          <w:sz w:val="28"/>
          <w:szCs w:val="28"/>
        </w:rPr>
      </w:pPr>
      <w:r w:rsidRPr="00952E7B">
        <w:rPr>
          <w:rFonts w:ascii="Times New Roman" w:hAnsi="Times New Roman" w:cs="Times New Roman"/>
          <w:sz w:val="28"/>
          <w:szCs w:val="28"/>
        </w:rPr>
        <w:t>Таблица 1</w:t>
      </w:r>
    </w:p>
    <w:p w:rsidR="00F02BDA" w:rsidRPr="00952E7B" w:rsidRDefault="00F02BDA" w:rsidP="00A57AF0">
      <w:pPr>
        <w:spacing w:after="1"/>
        <w:ind w:firstLine="540"/>
        <w:jc w:val="both"/>
        <w:outlineLvl w:val="0"/>
        <w:rPr>
          <w:rFonts w:asciiTheme="minorHAnsi" w:hAnsiTheme="minorHAnsi" w:cstheme="minorBidi"/>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0"/>
        <w:gridCol w:w="7938"/>
      </w:tblGrid>
      <w:tr w:rsidR="00F02BDA" w:rsidRPr="00952E7B" w:rsidTr="00B758FB">
        <w:tc>
          <w:tcPr>
            <w:tcW w:w="1480"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Игровое оборудование</w:t>
            </w:r>
          </w:p>
        </w:tc>
        <w:tc>
          <w:tcPr>
            <w:tcW w:w="7938"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Требования</w:t>
            </w:r>
          </w:p>
        </w:tc>
      </w:tr>
      <w:tr w:rsidR="00F02BDA" w:rsidRPr="00952E7B" w:rsidTr="00B758FB">
        <w:tc>
          <w:tcPr>
            <w:tcW w:w="1480"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Качели</w:t>
            </w:r>
          </w:p>
        </w:tc>
        <w:tc>
          <w:tcPr>
            <w:tcW w:w="7938"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rPr>
                <w:sz w:val="28"/>
                <w:szCs w:val="28"/>
              </w:rPr>
            </w:pPr>
            <w:r w:rsidRPr="00952E7B">
              <w:rPr>
                <w:rFonts w:ascii="Times New Roman" w:hAnsi="Times New Roman" w:cs="Times New Roman"/>
                <w:sz w:val="28"/>
                <w:szCs w:val="28"/>
              </w:rPr>
              <w:t xml:space="preserve">Высота от уровня земли до сиденья качелей в состоянии покоя должна быть не менее 350 мм и не более 635 мм. </w:t>
            </w:r>
            <w:proofErr w:type="gramStart"/>
            <w:r w:rsidRPr="00952E7B">
              <w:rPr>
                <w:rFonts w:ascii="Times New Roman" w:hAnsi="Times New Roman" w:cs="Times New Roman"/>
                <w:sz w:val="28"/>
                <w:szCs w:val="28"/>
              </w:rPr>
              <w:t>Допускается не более двух сидений</w:t>
            </w:r>
            <w:proofErr w:type="gramEnd"/>
            <w:r w:rsidRPr="00952E7B">
              <w:rPr>
                <w:rFonts w:ascii="Times New Roman" w:hAnsi="Times New Roman" w:cs="Times New Roman"/>
                <w:sz w:val="28"/>
                <w:szCs w:val="28"/>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sidRPr="00952E7B">
              <w:rPr>
                <w:rFonts w:ascii="Times New Roman" w:hAnsi="Times New Roman" w:cs="Times New Roman"/>
                <w:sz w:val="28"/>
                <w:szCs w:val="28"/>
              </w:rPr>
              <w:t>более старших</w:t>
            </w:r>
            <w:proofErr w:type="gramEnd"/>
            <w:r w:rsidRPr="00952E7B">
              <w:rPr>
                <w:rFonts w:ascii="Times New Roman" w:hAnsi="Times New Roman" w:cs="Times New Roman"/>
                <w:sz w:val="28"/>
                <w:szCs w:val="28"/>
              </w:rPr>
              <w:t xml:space="preserve"> детей.</w:t>
            </w:r>
          </w:p>
        </w:tc>
      </w:tr>
      <w:tr w:rsidR="00F02BDA" w:rsidRPr="00952E7B" w:rsidTr="00B758FB">
        <w:tc>
          <w:tcPr>
            <w:tcW w:w="1480"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Качалки</w:t>
            </w:r>
          </w:p>
        </w:tc>
        <w:tc>
          <w:tcPr>
            <w:tcW w:w="7938"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rPr>
                <w:sz w:val="28"/>
                <w:szCs w:val="28"/>
              </w:rPr>
            </w:pPr>
            <w:r w:rsidRPr="00952E7B">
              <w:rPr>
                <w:rFonts w:ascii="Times New Roman" w:hAnsi="Times New Roman" w:cs="Times New Roman"/>
                <w:sz w:val="28"/>
                <w:szCs w:val="28"/>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F02BDA" w:rsidRPr="00952E7B" w:rsidTr="00B758FB">
        <w:tc>
          <w:tcPr>
            <w:tcW w:w="1480"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Карусели</w:t>
            </w:r>
          </w:p>
        </w:tc>
        <w:tc>
          <w:tcPr>
            <w:tcW w:w="7938"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rPr>
                <w:sz w:val="28"/>
                <w:szCs w:val="28"/>
              </w:rPr>
            </w:pPr>
            <w:r w:rsidRPr="00952E7B">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F02BDA" w:rsidRPr="00952E7B" w:rsidTr="00B758FB">
        <w:tc>
          <w:tcPr>
            <w:tcW w:w="1480"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Горки</w:t>
            </w:r>
          </w:p>
        </w:tc>
        <w:tc>
          <w:tcPr>
            <w:tcW w:w="7938"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rPr>
                <w:sz w:val="28"/>
                <w:szCs w:val="28"/>
              </w:rPr>
            </w:pPr>
            <w:r w:rsidRPr="00952E7B">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B758FB" w:rsidRDefault="00B758FB" w:rsidP="00A57AF0">
      <w:pPr>
        <w:pStyle w:val="ConsPlusNormal"/>
        <w:ind w:firstLine="540"/>
        <w:jc w:val="both"/>
        <w:rPr>
          <w:rFonts w:ascii="Times New Roman" w:hAnsi="Times New Roman" w:cs="Times New Roman"/>
          <w:sz w:val="28"/>
          <w:szCs w:val="28"/>
        </w:rPr>
      </w:pP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lastRenderedPageBreak/>
        <w:t>2.7.3. Необходимые требования к материалу игрового оборудования и условиям его обработки: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б) металл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952E7B">
        <w:rPr>
          <w:rFonts w:ascii="Times New Roman" w:hAnsi="Times New Roman" w:cs="Times New Roman"/>
          <w:sz w:val="28"/>
          <w:szCs w:val="28"/>
        </w:rPr>
        <w:t>металлопластик</w:t>
      </w:r>
      <w:proofErr w:type="spellEnd"/>
      <w:r w:rsidRPr="00952E7B">
        <w:rPr>
          <w:rFonts w:ascii="Times New Roman" w:hAnsi="Times New Roman" w:cs="Times New Roman"/>
          <w:sz w:val="28"/>
          <w:szCs w:val="28"/>
        </w:rPr>
        <w:t xml:space="preserve"> (не травмирует, не ржавеет, морозоустойчив);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в) бетонные и железобетонные элементы оборудования выполнять из бетона марки не ниже 300, морозостойкостью не менее 150, иметь гладкие поверхности;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г) оборудование из пластика и полимеров выполнять с гладкой поверхностью и яркой, чистой цветовой гаммой окраски, не выцветающей от воздействия климатических факторов.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2.7.4. Конструкции игрового оборудования не должны иметь острых углов, мест возможного </w:t>
      </w:r>
      <w:proofErr w:type="spellStart"/>
      <w:r w:rsidRPr="00952E7B">
        <w:rPr>
          <w:rFonts w:ascii="Times New Roman" w:hAnsi="Times New Roman" w:cs="Times New Roman"/>
          <w:sz w:val="28"/>
          <w:szCs w:val="28"/>
        </w:rPr>
        <w:t>застревания</w:t>
      </w:r>
      <w:proofErr w:type="spellEnd"/>
      <w:r w:rsidRPr="00952E7B">
        <w:rPr>
          <w:rFonts w:ascii="Times New Roman" w:hAnsi="Times New Roman" w:cs="Times New Roman"/>
          <w:sz w:val="28"/>
          <w:szCs w:val="28"/>
        </w:rPr>
        <w:t xml:space="preserve"> частей тела ребенка и их попадания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предусматривать возможность доступа внутрь в виде отверстий (не менее двух) диаметром не менее 500 мм.</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2.7.5. При размещении игрового оборудования на детских игровых площадках соблюдать минимальные расстояния безопасности согласно таблице 2.</w:t>
      </w:r>
    </w:p>
    <w:p w:rsidR="00F02BDA" w:rsidRPr="00952E7B" w:rsidRDefault="00F02BDA" w:rsidP="00A57AF0">
      <w:pPr>
        <w:spacing w:after="1"/>
        <w:jc w:val="right"/>
        <w:outlineLvl w:val="0"/>
        <w:rPr>
          <w:rFonts w:asciiTheme="minorHAnsi" w:hAnsiTheme="minorHAnsi" w:cstheme="minorBidi"/>
          <w:sz w:val="28"/>
          <w:szCs w:val="28"/>
        </w:rPr>
      </w:pPr>
      <w:r w:rsidRPr="00952E7B">
        <w:rPr>
          <w:rFonts w:ascii="Times New Roman" w:hAnsi="Times New Roman" w:cs="Times New Roman"/>
          <w:sz w:val="28"/>
          <w:szCs w:val="28"/>
        </w:rPr>
        <w:t xml:space="preserve">Таблица 2 </w:t>
      </w:r>
    </w:p>
    <w:p w:rsidR="00F02BDA" w:rsidRPr="00952E7B" w:rsidRDefault="00F02BDA" w:rsidP="00A57AF0">
      <w:pPr>
        <w:spacing w:after="1"/>
        <w:jc w:val="center"/>
        <w:outlineLvl w:val="0"/>
        <w:rPr>
          <w:sz w:val="28"/>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5"/>
        <w:gridCol w:w="7513"/>
      </w:tblGrid>
      <w:tr w:rsidR="00F02BDA" w:rsidRPr="00952E7B" w:rsidTr="00B758FB">
        <w:tc>
          <w:tcPr>
            <w:tcW w:w="1905"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Игровое оборудование</w:t>
            </w:r>
          </w:p>
        </w:tc>
        <w:tc>
          <w:tcPr>
            <w:tcW w:w="7513"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Минимальные расстояния</w:t>
            </w:r>
          </w:p>
        </w:tc>
      </w:tr>
      <w:tr w:rsidR="00F02BDA" w:rsidRPr="00952E7B" w:rsidTr="00B758FB">
        <w:tc>
          <w:tcPr>
            <w:tcW w:w="1905"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Качели</w:t>
            </w:r>
          </w:p>
        </w:tc>
        <w:tc>
          <w:tcPr>
            <w:tcW w:w="7513"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rPr>
                <w:sz w:val="28"/>
                <w:szCs w:val="28"/>
              </w:rPr>
            </w:pPr>
            <w:r w:rsidRPr="00952E7B">
              <w:rPr>
                <w:rFonts w:ascii="Times New Roman" w:hAnsi="Times New Roman" w:cs="Times New Roman"/>
                <w:sz w:val="28"/>
                <w:szCs w:val="28"/>
              </w:rPr>
              <w:t>не менее 1,5 м в стороны от боковых конструкций и не менее 2,0 м вперед (назад) от крайних точек качели в состоянии наклона</w:t>
            </w:r>
          </w:p>
        </w:tc>
      </w:tr>
      <w:tr w:rsidR="00F02BDA" w:rsidRPr="00952E7B" w:rsidTr="00B758FB">
        <w:tc>
          <w:tcPr>
            <w:tcW w:w="1905"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Качалки</w:t>
            </w:r>
          </w:p>
        </w:tc>
        <w:tc>
          <w:tcPr>
            <w:tcW w:w="7513"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rPr>
                <w:sz w:val="28"/>
                <w:szCs w:val="28"/>
              </w:rPr>
            </w:pPr>
            <w:r w:rsidRPr="00952E7B">
              <w:rPr>
                <w:rFonts w:ascii="Times New Roman" w:hAnsi="Times New Roman" w:cs="Times New Roman"/>
                <w:sz w:val="28"/>
                <w:szCs w:val="28"/>
              </w:rPr>
              <w:t>не менее 1,0 м в стороны от боковых конструкций и не менее 1,5 м вперед от крайних точек качалки в состоянии наклона</w:t>
            </w:r>
          </w:p>
        </w:tc>
      </w:tr>
      <w:tr w:rsidR="00F02BDA" w:rsidRPr="00952E7B" w:rsidTr="00B758FB">
        <w:tc>
          <w:tcPr>
            <w:tcW w:w="1905"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Карусели</w:t>
            </w:r>
          </w:p>
        </w:tc>
        <w:tc>
          <w:tcPr>
            <w:tcW w:w="7513"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rPr>
                <w:sz w:val="28"/>
                <w:szCs w:val="28"/>
              </w:rPr>
            </w:pPr>
            <w:r w:rsidRPr="00952E7B">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F02BDA" w:rsidRPr="00952E7B" w:rsidTr="00B758FB">
        <w:tc>
          <w:tcPr>
            <w:tcW w:w="1905"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jc w:val="center"/>
              <w:rPr>
                <w:sz w:val="28"/>
                <w:szCs w:val="28"/>
              </w:rPr>
            </w:pPr>
            <w:r w:rsidRPr="00952E7B">
              <w:rPr>
                <w:rFonts w:ascii="Times New Roman" w:hAnsi="Times New Roman" w:cs="Times New Roman"/>
                <w:sz w:val="28"/>
                <w:szCs w:val="28"/>
              </w:rPr>
              <w:t>Горки</w:t>
            </w:r>
          </w:p>
        </w:tc>
        <w:tc>
          <w:tcPr>
            <w:tcW w:w="7513" w:type="dxa"/>
            <w:tcBorders>
              <w:top w:val="single" w:sz="4" w:space="0" w:color="auto"/>
              <w:left w:val="single" w:sz="4" w:space="0" w:color="auto"/>
              <w:bottom w:val="single" w:sz="4" w:space="0" w:color="auto"/>
              <w:right w:val="single" w:sz="4" w:space="0" w:color="auto"/>
            </w:tcBorders>
            <w:hideMark/>
          </w:tcPr>
          <w:p w:rsidR="00F02BDA" w:rsidRPr="00952E7B" w:rsidRDefault="00F02BDA" w:rsidP="00A57AF0">
            <w:pPr>
              <w:spacing w:after="1"/>
              <w:rPr>
                <w:sz w:val="28"/>
                <w:szCs w:val="28"/>
              </w:rPr>
            </w:pPr>
            <w:r w:rsidRPr="00952E7B">
              <w:rPr>
                <w:rFonts w:ascii="Times New Roman" w:hAnsi="Times New Roman" w:cs="Times New Roman"/>
                <w:sz w:val="28"/>
                <w:szCs w:val="28"/>
              </w:rPr>
              <w:t>не менее 1 м от боковых сторон и 2 м вперед от нижнего края ската горки</w:t>
            </w:r>
          </w:p>
        </w:tc>
      </w:tr>
    </w:tbl>
    <w:p w:rsidR="00F02BDA" w:rsidRPr="00952E7B" w:rsidRDefault="00F02BDA" w:rsidP="00A57AF0">
      <w:pPr>
        <w:pStyle w:val="ConsPlusNormal"/>
        <w:ind w:firstLine="540"/>
        <w:jc w:val="both"/>
        <w:rPr>
          <w:rFonts w:ascii="Times New Roman" w:hAnsi="Times New Roman" w:cs="Times New Roman"/>
          <w:sz w:val="28"/>
          <w:szCs w:val="28"/>
        </w:rPr>
      </w:pP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2.7.6. Спортивное оборудование должно быть предназначено для всех возрастных групп населения и размещается на площадках дворовых территорий городских скверов и парков. Спортивное оборудование в виде специальных физкультурных снарядов и тренажеров может быть как </w:t>
      </w:r>
      <w:r w:rsidRPr="00952E7B">
        <w:rPr>
          <w:rFonts w:ascii="Times New Roman" w:hAnsi="Times New Roman" w:cs="Times New Roman"/>
          <w:sz w:val="28"/>
          <w:szCs w:val="28"/>
        </w:rPr>
        <w:lastRenderedPageBreak/>
        <w:t>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спортивного оборудования руководствоваться каталогами сертифицированного оборудования.</w:t>
      </w:r>
    </w:p>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2.8. Освещение и осветительное оборудование</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2.8.1. При проектировании освещения на территории муниципального образования предусматривать функциональное, архитектурное и информационное освещение с целью решения утилитарных, </w:t>
      </w:r>
      <w:proofErr w:type="spellStart"/>
      <w:r w:rsidRPr="00952E7B">
        <w:rPr>
          <w:rFonts w:ascii="Times New Roman" w:hAnsi="Times New Roman" w:cs="Times New Roman"/>
          <w:sz w:val="28"/>
          <w:szCs w:val="28"/>
        </w:rPr>
        <w:t>светопланировочных</w:t>
      </w:r>
      <w:proofErr w:type="spellEnd"/>
      <w:r w:rsidRPr="00952E7B">
        <w:rPr>
          <w:rFonts w:ascii="Times New Roman" w:hAnsi="Times New Roman" w:cs="Times New Roman"/>
          <w:sz w:val="28"/>
          <w:szCs w:val="28"/>
        </w:rPr>
        <w:t xml:space="preserve"> и </w:t>
      </w:r>
      <w:proofErr w:type="spellStart"/>
      <w:r w:rsidRPr="00952E7B">
        <w:rPr>
          <w:rFonts w:ascii="Times New Roman" w:hAnsi="Times New Roman" w:cs="Times New Roman"/>
          <w:sz w:val="28"/>
          <w:szCs w:val="28"/>
        </w:rPr>
        <w:t>светокомпозиционных</w:t>
      </w:r>
      <w:proofErr w:type="spellEnd"/>
      <w:r w:rsidRPr="00952E7B">
        <w:rPr>
          <w:rFonts w:ascii="Times New Roman" w:hAnsi="Times New Roman" w:cs="Times New Roman"/>
          <w:sz w:val="28"/>
          <w:szCs w:val="28"/>
        </w:rPr>
        <w:t xml:space="preserve"> задач.</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2.8.2. При проектировании осветительных установок обеспечивать:</w:t>
      </w:r>
    </w:p>
    <w:p w:rsidR="00F02BDA" w:rsidRPr="00952E7B" w:rsidRDefault="00F02BDA" w:rsidP="00A57AF0">
      <w:pPr>
        <w:pStyle w:val="ConsPlusNormal"/>
        <w:ind w:firstLine="540"/>
        <w:jc w:val="both"/>
        <w:rPr>
          <w:rFonts w:ascii="Times New Roman" w:hAnsi="Times New Roman" w:cs="Times New Roman"/>
          <w:color w:val="000000" w:themeColor="text1"/>
          <w:sz w:val="28"/>
          <w:szCs w:val="28"/>
        </w:rPr>
      </w:pPr>
      <w:r w:rsidRPr="00952E7B">
        <w:rPr>
          <w:rFonts w:ascii="Times New Roman" w:hAnsi="Times New Roman" w:cs="Times New Roman"/>
          <w:sz w:val="28"/>
          <w:szCs w:val="28"/>
        </w:rPr>
        <w:t xml:space="preserve">а)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w:t>
      </w:r>
      <w:hyperlink r:id="rId21" w:history="1">
        <w:r w:rsidRPr="00952E7B">
          <w:rPr>
            <w:rStyle w:val="a8"/>
            <w:rFonts w:ascii="Times New Roman" w:hAnsi="Times New Roman" w:cs="Times New Roman"/>
            <w:color w:val="000000" w:themeColor="text1"/>
            <w:sz w:val="28"/>
            <w:szCs w:val="28"/>
            <w:u w:val="none"/>
          </w:rPr>
          <w:t>(СНиП 23-05)</w:t>
        </w:r>
      </w:hyperlink>
      <w:r w:rsidRPr="00952E7B">
        <w:rPr>
          <w:rFonts w:ascii="Times New Roman" w:hAnsi="Times New Roman" w:cs="Times New Roman"/>
          <w:color w:val="000000" w:themeColor="text1"/>
          <w:sz w:val="28"/>
          <w:szCs w:val="28"/>
        </w:rPr>
        <w:t>;</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 экономичность и энергоэффективность применяемых установок, рациональное распределение и использование электроэнергии.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2.8.3. Функциональное освещение (далее - ФО) осуществляется стационарными установками освещения дорожных покрытий и простран</w:t>
      </w:r>
      <w:proofErr w:type="gramStart"/>
      <w:r w:rsidRPr="00952E7B">
        <w:rPr>
          <w:rFonts w:ascii="Times New Roman" w:hAnsi="Times New Roman" w:cs="Times New Roman"/>
          <w:sz w:val="28"/>
          <w:szCs w:val="28"/>
        </w:rPr>
        <w:t>ств в тр</w:t>
      </w:r>
      <w:proofErr w:type="gramEnd"/>
      <w:r w:rsidRPr="00952E7B">
        <w:rPr>
          <w:rFonts w:ascii="Times New Roman" w:hAnsi="Times New Roman" w:cs="Times New Roman"/>
          <w:sz w:val="28"/>
          <w:szCs w:val="28"/>
        </w:rPr>
        <w:t>анспортных и пешеходных зонах.</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2.8.4. Архитектурное освещение (АО) применять для формирования художественно-выразительной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2.8.5. В целях архитектурного освещения использовать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крепить на опорах уличных светильников.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2.8.6. Световая информация (СИ), в том числе световая реклама, должна помогать ориентации пешеходов и водителей автотранспорта в городском пространстве и участвовать в решении </w:t>
      </w:r>
      <w:proofErr w:type="spellStart"/>
      <w:r w:rsidRPr="00952E7B">
        <w:rPr>
          <w:rFonts w:ascii="Times New Roman" w:hAnsi="Times New Roman" w:cs="Times New Roman"/>
          <w:sz w:val="28"/>
          <w:szCs w:val="28"/>
        </w:rPr>
        <w:t>светокомпозиционных</w:t>
      </w:r>
      <w:proofErr w:type="spellEnd"/>
      <w:r w:rsidRPr="00952E7B">
        <w:rPr>
          <w:rFonts w:ascii="Times New Roman" w:hAnsi="Times New Roman" w:cs="Times New Roman"/>
          <w:sz w:val="28"/>
          <w:szCs w:val="28"/>
        </w:rPr>
        <w:t xml:space="preserve"> задач.</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2.8.6.1. Размещение световой рекламы осуществляется в соответствии с утвержденной администрацией города схемой размещения рекламных конструкций.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2.8.6.2. При размещении учитывать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w:t>
      </w:r>
      <w:hyperlink r:id="rId22" w:history="1">
        <w:r w:rsidRPr="00952E7B">
          <w:rPr>
            <w:rStyle w:val="a8"/>
            <w:rFonts w:ascii="Times New Roman" w:hAnsi="Times New Roman" w:cs="Times New Roman"/>
            <w:color w:val="000000" w:themeColor="text1"/>
            <w:sz w:val="28"/>
            <w:szCs w:val="28"/>
            <w:u w:val="none"/>
          </w:rPr>
          <w:t>Правилам</w:t>
        </w:r>
      </w:hyperlink>
      <w:r w:rsidRPr="00952E7B">
        <w:rPr>
          <w:rFonts w:ascii="Times New Roman" w:hAnsi="Times New Roman" w:cs="Times New Roman"/>
          <w:sz w:val="28"/>
          <w:szCs w:val="28"/>
        </w:rPr>
        <w:t xml:space="preserve"> дорожного движения, не нарушающую комфортность проживания населения.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2.8.7. В установках ФО транспортных и пешеходных зон применять осветительные приборы направленного в нижнюю полусферу прямого, рассеянного или отраженного света.</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2.8.8. Выбор типа, расположения и способа установки светильников ФО транспортных и пешеходных зон осуществлять с учетом формируемого масштаба </w:t>
      </w:r>
      <w:proofErr w:type="spellStart"/>
      <w:r w:rsidRPr="00952E7B">
        <w:rPr>
          <w:rFonts w:ascii="Times New Roman" w:hAnsi="Times New Roman" w:cs="Times New Roman"/>
          <w:sz w:val="28"/>
          <w:szCs w:val="28"/>
        </w:rPr>
        <w:t>светопространств</w:t>
      </w:r>
      <w:proofErr w:type="spellEnd"/>
      <w:r w:rsidRPr="00952E7B">
        <w:rPr>
          <w:rFonts w:ascii="Times New Roman" w:hAnsi="Times New Roman" w:cs="Times New Roman"/>
          <w:sz w:val="28"/>
          <w:szCs w:val="28"/>
        </w:rPr>
        <w:t xml:space="preserve">. </w:t>
      </w:r>
      <w:proofErr w:type="gramStart"/>
      <w:r w:rsidRPr="00952E7B">
        <w:rPr>
          <w:rFonts w:ascii="Times New Roman" w:hAnsi="Times New Roman" w:cs="Times New Roman"/>
          <w:sz w:val="28"/>
          <w:szCs w:val="28"/>
        </w:rPr>
        <w:t xml:space="preserve">Над проезжей частью улиц, автомобильных </w:t>
      </w:r>
      <w:r w:rsidRPr="00952E7B">
        <w:rPr>
          <w:rFonts w:ascii="Times New Roman" w:hAnsi="Times New Roman" w:cs="Times New Roman"/>
          <w:sz w:val="28"/>
          <w:szCs w:val="28"/>
        </w:rPr>
        <w:lastRenderedPageBreak/>
        <w:t>дорог и площадей светильники на опорах устанавливать на высоте не менее 8 м. В пешеходных зонах высота установки светильников на опорах должна быть не менее 3,5 м и не более 5,5 м. Светильники (бра, плафоны) для освещения проездов, тротуаров и площадок, расположенных у зданий, устанавливать на высоте не менее 3 м.</w:t>
      </w:r>
      <w:proofErr w:type="gramEnd"/>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2.8.9. Опоры на пересечениях автомобильных дорог и улиц устанавливать до начала закругления тротуаров и не ближе 1,5 м от различного рода въездов, не нарушая единого строя линии их установки.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В целях рационального использования электроэнергии включение и отключение уличного освещения в городе производить в зависимости от уровня естественной освещенности в соответствии с графиком работы линий наружного освещения, согласованного отделом городского хозяйства администрации Муниципального образования город Ирбит и электросетевыми организациями.</w:t>
      </w:r>
    </w:p>
    <w:p w:rsidR="00F02BDA" w:rsidRPr="00952E7B" w:rsidRDefault="00F02BDA" w:rsidP="00A57AF0">
      <w:pPr>
        <w:pStyle w:val="ConsPlusNormal"/>
        <w:ind w:firstLine="540"/>
        <w:jc w:val="both"/>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2.9. Площадки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2.9.1. На территории муниципального образования проектировать следующие виды площадок: для игр детей, отдыха взрослых, занятий спортом, установки контейнеров, автостоянок. Размещение площадок в границах охранных зон зарегистрированных памятников культурного наследия и </w:t>
      </w:r>
      <w:proofErr w:type="gramStart"/>
      <w:r w:rsidRPr="00952E7B">
        <w:rPr>
          <w:rFonts w:ascii="Times New Roman" w:hAnsi="Times New Roman" w:cs="Times New Roman"/>
          <w:sz w:val="28"/>
          <w:szCs w:val="28"/>
        </w:rPr>
        <w:t>зон</w:t>
      </w:r>
      <w:proofErr w:type="gramEnd"/>
      <w:r w:rsidRPr="00952E7B">
        <w:rPr>
          <w:rFonts w:ascii="Times New Roman" w:hAnsi="Times New Roman" w:cs="Times New Roman"/>
          <w:sz w:val="28"/>
          <w:szCs w:val="28"/>
        </w:rPr>
        <w:t xml:space="preserve"> особо охраняемых природных территорий согласовывать с уполномоченными органами охраны памятников, администрации города.</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2.9.2. Для игр детей дошкольного и школьного возрастов предназначены детские площадки.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2.9.3. Расстояние от окон жилых домов и общественных зданий до границ детских площадок принимать не менее 10 м, комплексных игровых площадок в виде отдельных площадок для детей разных возрастов - не менее 40 м, спортивно-игровых комплексов (</w:t>
      </w:r>
      <w:proofErr w:type="spellStart"/>
      <w:r w:rsidRPr="00952E7B">
        <w:rPr>
          <w:rFonts w:ascii="Times New Roman" w:hAnsi="Times New Roman" w:cs="Times New Roman"/>
          <w:sz w:val="28"/>
          <w:szCs w:val="28"/>
        </w:rPr>
        <w:t>микроскалодромы</w:t>
      </w:r>
      <w:proofErr w:type="spellEnd"/>
      <w:r w:rsidRPr="00952E7B">
        <w:rPr>
          <w:rFonts w:ascii="Times New Roman" w:hAnsi="Times New Roman" w:cs="Times New Roman"/>
          <w:sz w:val="28"/>
          <w:szCs w:val="28"/>
        </w:rPr>
        <w:t>, велодромы, места для катания на самокатах, роликовых досках и коньках) - не менее 100 м.</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2.9.4. Площадки для игр детей на территориях жилой застройки проектировать из расчета 0,5 - 0,7 кв. м на 1 жителя. Размеры и условия размещения площадок проектировать с учетом разных возрастов детей и места размещения на территории муниципального образования.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2.9.5. Детские площадки изолировать от транзитного пешеходного движения, проездов, разворотных площадок, площадок для установки мусоросборников, автостоянок. Подходы к детским площадкам не организовывать со стороны транспортных проездов и улиц. При условии изоляции детских площадок зелеными насаждениями (деревья, кустарники) минимальное расстояние от границ детских площадок до автостоянок принимать согласно </w:t>
      </w:r>
      <w:hyperlink r:id="rId23" w:history="1">
        <w:r w:rsidRPr="00952E7B">
          <w:rPr>
            <w:rStyle w:val="a8"/>
            <w:rFonts w:ascii="Times New Roman" w:hAnsi="Times New Roman" w:cs="Times New Roman"/>
            <w:color w:val="000000" w:themeColor="text1"/>
            <w:sz w:val="28"/>
            <w:szCs w:val="28"/>
            <w:u w:val="none"/>
          </w:rPr>
          <w:t>СанПиН 2.2.1/2.1.1.1200</w:t>
        </w:r>
      </w:hyperlink>
      <w:r w:rsidRPr="00952E7B">
        <w:rPr>
          <w:rFonts w:ascii="Times New Roman" w:hAnsi="Times New Roman" w:cs="Times New Roman"/>
          <w:sz w:val="28"/>
          <w:szCs w:val="28"/>
        </w:rPr>
        <w:t xml:space="preserve">, площадок мусоросборников - 15 м, </w:t>
      </w:r>
      <w:proofErr w:type="spellStart"/>
      <w:r w:rsidRPr="00952E7B">
        <w:rPr>
          <w:rFonts w:ascii="Times New Roman" w:hAnsi="Times New Roman" w:cs="Times New Roman"/>
          <w:sz w:val="28"/>
          <w:szCs w:val="28"/>
        </w:rPr>
        <w:t>отстойно</w:t>
      </w:r>
      <w:proofErr w:type="spellEnd"/>
      <w:r w:rsidRPr="00952E7B">
        <w:rPr>
          <w:rFonts w:ascii="Times New Roman" w:hAnsi="Times New Roman" w:cs="Times New Roman"/>
          <w:sz w:val="28"/>
          <w:szCs w:val="28"/>
        </w:rPr>
        <w:t>-разворотных площадок на конечных остановках маршрутов общественного транспорта - не менее 50 м.</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2.9.6.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w:t>
      </w:r>
      <w:r w:rsidRPr="00952E7B">
        <w:rPr>
          <w:rFonts w:ascii="Times New Roman" w:hAnsi="Times New Roman" w:cs="Times New Roman"/>
          <w:sz w:val="28"/>
          <w:szCs w:val="28"/>
        </w:rPr>
        <w:lastRenderedPageBreak/>
        <w:t>не заглубленных в землю металлических перемычек (как правило, у турников и качелей). При реконструкции прилегающих территорий детские площадки изолировать от мест ведения работ и складирования строительных материалов.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2.9.7. Размещение игрового оборудования проектировать с учетом нормативных параметров безопасности.</w:t>
      </w:r>
    </w:p>
    <w:p w:rsidR="00F02BDA" w:rsidRPr="00952E7B" w:rsidRDefault="00F02BDA" w:rsidP="00A57AF0">
      <w:pPr>
        <w:pStyle w:val="ConsPlusNormal"/>
        <w:ind w:firstLine="540"/>
        <w:jc w:val="both"/>
        <w:rPr>
          <w:rFonts w:ascii="Times New Roman" w:hAnsi="Times New Roman" w:cs="Times New Roman"/>
          <w:color w:val="000000" w:themeColor="text1"/>
          <w:sz w:val="28"/>
          <w:szCs w:val="28"/>
        </w:rPr>
      </w:pPr>
      <w:r w:rsidRPr="00952E7B">
        <w:rPr>
          <w:rFonts w:ascii="Times New Roman" w:hAnsi="Times New Roman" w:cs="Times New Roman"/>
          <w:sz w:val="28"/>
          <w:szCs w:val="28"/>
        </w:rPr>
        <w:t xml:space="preserve">2.9.8. Спортивные площадки предназначены для занятий физкультурой и спортом населения разного возраста. Спортивные площадки проектировать в составе территорий жилого и рекреационного назначения, участков спортивных сооружений, территорий образовательных организаций. Проектирование спортивных площадок вести в зависимости от вида специализации площадки. Расстояние от границы спортивной площадки до автостоянок принимать согласно </w:t>
      </w:r>
      <w:hyperlink r:id="rId24" w:history="1">
        <w:r w:rsidRPr="00952E7B">
          <w:rPr>
            <w:rStyle w:val="a8"/>
            <w:rFonts w:ascii="Times New Roman" w:hAnsi="Times New Roman" w:cs="Times New Roman"/>
            <w:color w:val="000000" w:themeColor="text1"/>
            <w:sz w:val="28"/>
            <w:szCs w:val="28"/>
            <w:u w:val="none"/>
          </w:rPr>
          <w:t>СанПиН 2.2.1/2.1.1.1200</w:t>
        </w:r>
      </w:hyperlink>
      <w:r w:rsidRPr="00952E7B">
        <w:rPr>
          <w:rFonts w:ascii="Times New Roman" w:hAnsi="Times New Roman" w:cs="Times New Roman"/>
          <w:color w:val="000000" w:themeColor="text1"/>
          <w:sz w:val="28"/>
          <w:szCs w:val="28"/>
        </w:rPr>
        <w:t>.</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2.9.9. Размещение и проектирование благоустройства спортивной площадки на территории образовательных организаций вести с учетом обслуживания населения жилой застройки. Минимальное расстояние от границ спортивных площадок до окон жилых домов принимать 30 м. Физкультурно-спортивные площадки для детей дошкольного возраста (на 75 детей) устанавливать площадью не менее 150 кв. м, школьного возраста (на 100 детей) - не менее 250 кв. м.</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2.9.10.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Озеленение размещать по периметру площадки, высаживая быстрорастущие деревья на расстоянии от края площадки не менее 2 м. Не допускать применение деревьев и кустарников, имеющих блестящие листья, дающие большое количество летящих семян, обильно плодоносящих и рано сбрасывающих листву.</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2.9.11. Контейнерные площадки предусматривать в составе территорий и участков любого функционального назначения, где могут накапливаться отходы.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2.9.12. </w:t>
      </w:r>
      <w:proofErr w:type="gramStart"/>
      <w:r w:rsidRPr="00952E7B">
        <w:rPr>
          <w:rFonts w:ascii="Times New Roman" w:hAnsi="Times New Roman" w:cs="Times New Roman"/>
          <w:sz w:val="28"/>
          <w:szCs w:val="28"/>
        </w:rPr>
        <w:t>Контейнерные площадки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952E7B">
        <w:rPr>
          <w:rFonts w:ascii="Times New Roman" w:hAnsi="Times New Roman" w:cs="Times New Roman"/>
          <w:sz w:val="28"/>
          <w:szCs w:val="28"/>
        </w:rPr>
        <w:t xml:space="preserve"> При обособленном размещении контейнерной площадки (вдали от проездов) предусматривать возможность подъезда транспорта для очистки контейнеров и наличия разворотных площадок (12 м x 12 м). Проектировать размещение площадок следует вне зоны видимости с транзитных транспортных и пешеходных коммуникаций, в стороне от уличных фасадов зданий. Территорию площадки располагать в зоне затенения (прилегающей застройкой, навесами или посадками зеленых насаждений).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2.9.13. Размер контейнерной площадки устанавливается в пределах, не препятствующих механизированной уборке и вывозу отходов. На территории жилого назначения площадки проектировать из расчета 0,03 кв. м на 1 </w:t>
      </w:r>
      <w:r w:rsidRPr="00952E7B">
        <w:rPr>
          <w:rFonts w:ascii="Times New Roman" w:hAnsi="Times New Roman" w:cs="Times New Roman"/>
          <w:sz w:val="28"/>
          <w:szCs w:val="28"/>
        </w:rPr>
        <w:lastRenderedPageBreak/>
        <w:t xml:space="preserve">жителя. При размещении в многоквартирных домах нежилых помещений, используемых для коммерческих, промышленных, производственных, иных целей, собственники, арендаторы данных нежилых помещений обеспечивают самостоятельный сбор, вывоз и утилизацию отходов в соответствии с </w:t>
      </w:r>
      <w:hyperlink r:id="rId25" w:anchor="Par399" w:history="1">
        <w:r w:rsidRPr="00952E7B">
          <w:rPr>
            <w:rStyle w:val="a8"/>
            <w:rFonts w:ascii="Times New Roman" w:hAnsi="Times New Roman" w:cs="Times New Roman"/>
            <w:color w:val="000000" w:themeColor="text1"/>
            <w:sz w:val="28"/>
            <w:szCs w:val="28"/>
            <w:u w:val="none"/>
          </w:rPr>
          <w:t>пунктами 9.19,</w:t>
        </w:r>
      </w:hyperlink>
      <w:r w:rsidR="00C02AEC" w:rsidRPr="00952E7B">
        <w:rPr>
          <w:color w:val="000000" w:themeColor="text1"/>
          <w:sz w:val="28"/>
          <w:szCs w:val="28"/>
        </w:rPr>
        <w:t xml:space="preserve"> </w:t>
      </w:r>
      <w:r w:rsidRPr="00952E7B">
        <w:rPr>
          <w:rFonts w:ascii="Times New Roman" w:hAnsi="Times New Roman" w:cs="Times New Roman"/>
          <w:sz w:val="28"/>
          <w:szCs w:val="28"/>
        </w:rPr>
        <w:t>9.20 настоящих Правил.</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2.9.14. Обязательный перечень элементов благоустройства территории на контейнерной площадке включает: твердые виды покрытия, элементы сопряжения поверхности площадки с прилегающими территориями, контейнеры.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2.9.14.1. Уклон покрытия контейнерной площадки устанавливать составляющим 5 - 10% в сторону проезжей части, чтобы не допускать застаивания воды и скатывания контейнера.</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2.9.14.2. Сопряжение контейнерной площадки с прилегающей проезжей частью осуществлять в одном уровне, без укладки бордюрного камня, с газоном - садовым бортом или декоративной стенкой высотой 1,0 - 1,2 м.</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2.9.15. </w:t>
      </w:r>
      <w:proofErr w:type="gramStart"/>
      <w:r w:rsidRPr="00952E7B">
        <w:rPr>
          <w:rFonts w:ascii="Times New Roman" w:hAnsi="Times New Roman" w:cs="Times New Roman"/>
          <w:sz w:val="28"/>
          <w:szCs w:val="28"/>
        </w:rPr>
        <w:t xml:space="preserve">Предусматривать следующие виды парковок: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952E7B">
        <w:rPr>
          <w:rFonts w:ascii="Times New Roman" w:hAnsi="Times New Roman" w:cs="Times New Roman"/>
          <w:sz w:val="28"/>
          <w:szCs w:val="28"/>
        </w:rPr>
        <w:t>приобъектные</w:t>
      </w:r>
      <w:proofErr w:type="spellEnd"/>
      <w:r w:rsidRPr="00952E7B">
        <w:rPr>
          <w:rFonts w:ascii="Times New Roman" w:hAnsi="Times New Roman" w:cs="Times New Roman"/>
          <w:sz w:val="28"/>
          <w:szCs w:val="28"/>
        </w:rPr>
        <w:t xml:space="preserve"> (у объекта или группы объектов), прочие (грузовые, перехватывающие - предназначенные для постановки автотранспорта при условии, что водитель принял решение оставить транспортное средство под присмотром и продолжить движение</w:t>
      </w:r>
      <w:proofErr w:type="gramEnd"/>
      <w:r w:rsidRPr="00952E7B">
        <w:rPr>
          <w:rFonts w:ascii="Times New Roman" w:hAnsi="Times New Roman" w:cs="Times New Roman"/>
          <w:sz w:val="28"/>
          <w:szCs w:val="28"/>
        </w:rPr>
        <w:t xml:space="preserve"> по городу на общественном транспорте).</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2.9.16. Обязательный перечень элементов благоустройства территории на парковках включает: твердые виды покрытия, элементы сопряжения поверхностей, разделительные элементы, наличие урн. Не допускается использование существующих газонов и пешеходных коммуникаций для парковки автомобилей.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2.9.17. Расстояние от границ парковок до окон жилых и общественных зданий принимается в соответствии с </w:t>
      </w:r>
      <w:hyperlink r:id="rId26" w:history="1">
        <w:r w:rsidRPr="00952E7B">
          <w:rPr>
            <w:rStyle w:val="a8"/>
            <w:rFonts w:ascii="Times New Roman" w:hAnsi="Times New Roman" w:cs="Times New Roman"/>
            <w:color w:val="000000" w:themeColor="text1"/>
            <w:sz w:val="28"/>
            <w:szCs w:val="28"/>
            <w:u w:val="none"/>
          </w:rPr>
          <w:t>СанПиН 2.2.1/2.1.1.1200</w:t>
        </w:r>
      </w:hyperlink>
      <w:r w:rsidRPr="00952E7B">
        <w:rPr>
          <w:rFonts w:ascii="Times New Roman" w:hAnsi="Times New Roman" w:cs="Times New Roman"/>
          <w:color w:val="000000" w:themeColor="text1"/>
          <w:sz w:val="28"/>
          <w:szCs w:val="28"/>
        </w:rPr>
        <w:t xml:space="preserve">. На парковках долю мест для автомобилей инвалидов проектировать согласно </w:t>
      </w:r>
      <w:hyperlink r:id="rId27" w:history="1">
        <w:r w:rsidRPr="00952E7B">
          <w:rPr>
            <w:rStyle w:val="a8"/>
            <w:rFonts w:ascii="Times New Roman" w:hAnsi="Times New Roman" w:cs="Times New Roman"/>
            <w:color w:val="000000" w:themeColor="text1"/>
            <w:sz w:val="28"/>
            <w:szCs w:val="28"/>
            <w:u w:val="none"/>
          </w:rPr>
          <w:t>СП 59.13330.2016</w:t>
        </w:r>
      </w:hyperlink>
      <w:r w:rsidRPr="00952E7B">
        <w:rPr>
          <w:rFonts w:ascii="Times New Roman" w:hAnsi="Times New Roman" w:cs="Times New Roman"/>
          <w:color w:val="000000" w:themeColor="text1"/>
          <w:sz w:val="28"/>
          <w:szCs w:val="28"/>
        </w:rPr>
        <w:t>, блокировать не менее двух мест без объемных разделителей, а</w:t>
      </w:r>
      <w:r w:rsidRPr="00952E7B">
        <w:rPr>
          <w:rFonts w:ascii="Times New Roman" w:hAnsi="Times New Roman" w:cs="Times New Roman"/>
          <w:sz w:val="28"/>
          <w:szCs w:val="28"/>
        </w:rPr>
        <w:t xml:space="preserve"> лишь с обозначением границы прохода при помощи ярко-желтой наземной разметки и вертикальных реек. Места для автотранспорта инвалидов размещать вблизи входа в здание, но не далее 50 м. Площадки для остановки специализированных средств общественного транспорта, перевозящих инвалидов, следует предусматривать на расстоянии не далее 100 м от входа в общественные здания с организацией мест пешеходного доступа </w:t>
      </w:r>
      <w:proofErr w:type="gramStart"/>
      <w:r w:rsidRPr="00952E7B">
        <w:rPr>
          <w:rFonts w:ascii="Times New Roman" w:hAnsi="Times New Roman" w:cs="Times New Roman"/>
          <w:sz w:val="28"/>
          <w:szCs w:val="28"/>
        </w:rPr>
        <w:t>ко</w:t>
      </w:r>
      <w:proofErr w:type="gramEnd"/>
      <w:r w:rsidRPr="00952E7B">
        <w:rPr>
          <w:rFonts w:ascii="Times New Roman" w:hAnsi="Times New Roman" w:cs="Times New Roman"/>
          <w:sz w:val="28"/>
          <w:szCs w:val="28"/>
        </w:rPr>
        <w:t xml:space="preserve"> входу в здание.</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2.9.18. Не допускается проектировать размещение парковок в зоне остановок общественного транспорта, организацию заездов на автостоянки предусматривать не ближе 15 м от конца или начала посадочной площадки остановок общественного транспорта.</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2.9.19. Обязательный перечень элементов благоустройства территории на автостоянках включает: твердые виды покрытия, элементы сопряжения </w:t>
      </w:r>
      <w:r w:rsidRPr="00952E7B">
        <w:rPr>
          <w:rFonts w:ascii="Times New Roman" w:hAnsi="Times New Roman" w:cs="Times New Roman"/>
          <w:sz w:val="28"/>
          <w:szCs w:val="28"/>
        </w:rPr>
        <w:lastRenderedPageBreak/>
        <w:t>поверхностей, разделительные элементы, наличие урн, осветительное и информационное оборудование. Автостоянки могут быть оборудованы навесами, ограждениями боксов, пандусами, смотровыми эстакадами. Не допускается использование существующих газонов для автостоянок.</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2.9.20. Покрытие автостоянок проектировать </w:t>
      </w:r>
      <w:proofErr w:type="gramStart"/>
      <w:r w:rsidRPr="00952E7B">
        <w:rPr>
          <w:rFonts w:ascii="Times New Roman" w:hAnsi="Times New Roman" w:cs="Times New Roman"/>
          <w:sz w:val="28"/>
          <w:szCs w:val="28"/>
        </w:rPr>
        <w:t>аналогичным</w:t>
      </w:r>
      <w:proofErr w:type="gramEnd"/>
      <w:r w:rsidRPr="00952E7B">
        <w:rPr>
          <w:rFonts w:ascii="Times New Roman" w:hAnsi="Times New Roman" w:cs="Times New Roman"/>
          <w:sz w:val="28"/>
          <w:szCs w:val="28"/>
        </w:rPr>
        <w:t xml:space="preserve"> покрытию транспортных проездов.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2.9.21. Сопряжение покрытия автостоянки с проездом выполнять в одном уровне без укладки бортового камня, с газоном - в соответствии с </w:t>
      </w:r>
      <w:hyperlink r:id="rId28" w:anchor="Par156" w:history="1">
        <w:r w:rsidRPr="00952E7B">
          <w:rPr>
            <w:rStyle w:val="a8"/>
            <w:rFonts w:ascii="Times New Roman" w:hAnsi="Times New Roman" w:cs="Times New Roman"/>
            <w:color w:val="000000" w:themeColor="text1"/>
            <w:sz w:val="28"/>
            <w:szCs w:val="28"/>
            <w:u w:val="none"/>
          </w:rPr>
          <w:t>пунктом 2.4.3</w:t>
        </w:r>
      </w:hyperlink>
      <w:r w:rsidRPr="00952E7B">
        <w:rPr>
          <w:rFonts w:ascii="Times New Roman" w:hAnsi="Times New Roman" w:cs="Times New Roman"/>
          <w:color w:val="000000" w:themeColor="text1"/>
          <w:sz w:val="28"/>
          <w:szCs w:val="28"/>
        </w:rPr>
        <w:t xml:space="preserve"> </w:t>
      </w:r>
      <w:r w:rsidRPr="00952E7B">
        <w:rPr>
          <w:rFonts w:ascii="Times New Roman" w:hAnsi="Times New Roman" w:cs="Times New Roman"/>
          <w:sz w:val="28"/>
          <w:szCs w:val="28"/>
        </w:rPr>
        <w:t>настоящих Правил.</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2.9.2</w:t>
      </w:r>
      <w:r w:rsidR="00B33492">
        <w:rPr>
          <w:rFonts w:ascii="Times New Roman" w:hAnsi="Times New Roman" w:cs="Times New Roman"/>
          <w:sz w:val="28"/>
          <w:szCs w:val="28"/>
        </w:rPr>
        <w:t>2</w:t>
      </w:r>
      <w:r w:rsidRPr="00952E7B">
        <w:rPr>
          <w:rFonts w:ascii="Times New Roman" w:hAnsi="Times New Roman" w:cs="Times New Roman"/>
          <w:sz w:val="28"/>
          <w:szCs w:val="28"/>
        </w:rPr>
        <w:t>. Площадки для выгула домашних животных предусматривать размером не более 600 кв. 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2.9.2</w:t>
      </w:r>
      <w:r w:rsidR="00B33492">
        <w:rPr>
          <w:rFonts w:ascii="Times New Roman" w:hAnsi="Times New Roman" w:cs="Times New Roman"/>
          <w:sz w:val="28"/>
          <w:szCs w:val="28"/>
        </w:rPr>
        <w:t>3</w:t>
      </w:r>
      <w:r w:rsidRPr="00952E7B">
        <w:rPr>
          <w:rFonts w:ascii="Times New Roman" w:hAnsi="Times New Roman" w:cs="Times New Roman"/>
          <w:sz w:val="28"/>
          <w:szCs w:val="28"/>
        </w:rPr>
        <w:t>. Перечень объектов благоустройства на территории площадки для выгула домашних животных включает: различные виды покрытия, ограждение, скамьи, урны, контейнер для экскрементов домашних животных, осветительное и информационное оборудование.</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 xml:space="preserve">2.9.3. Для покрытия поверхности части площадки, предназначенной для выгула домашних животных,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Поверхность части площадки, предназначенной для владельцев домашних животных, должна иметь твердый или комбинированный вид покрытия (плитка, утопленная в газон, и др.), а также </w:t>
      </w:r>
      <w:proofErr w:type="gramStart"/>
      <w:r w:rsidRPr="00952E7B">
        <w:rPr>
          <w:rFonts w:ascii="Times New Roman" w:hAnsi="Times New Roman" w:cs="Times New Roman"/>
          <w:sz w:val="28"/>
          <w:szCs w:val="28"/>
        </w:rPr>
        <w:t>обеспечивающее</w:t>
      </w:r>
      <w:proofErr w:type="gramEnd"/>
      <w:r w:rsidRPr="00952E7B">
        <w:rPr>
          <w:rFonts w:ascii="Times New Roman" w:hAnsi="Times New Roman" w:cs="Times New Roman"/>
          <w:sz w:val="28"/>
          <w:szCs w:val="28"/>
        </w:rPr>
        <w:t xml:space="preserve"> возможность регулярной уборки и обновления. Подход к площадке оборудуется твердым видом покрытия.</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2.9.4. Ограждение площадки выполнять из легкой металлической сетки высотой не менее 1,5 м.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2.9.5. На территории площадки должен быть установлен информационный стенд с правилами пользования площадкой и правилами содержания домашних животных.</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2.9.6 Площадки для дрессировки собак раз</w:t>
      </w:r>
      <w:r w:rsidR="00AC396C">
        <w:rPr>
          <w:rFonts w:ascii="Times New Roman" w:hAnsi="Times New Roman" w:cs="Times New Roman"/>
          <w:sz w:val="28"/>
          <w:szCs w:val="28"/>
        </w:rPr>
        <w:t>мещаются на расстоянии не менее</w:t>
      </w:r>
      <w:r w:rsidRPr="00952E7B">
        <w:rPr>
          <w:rFonts w:ascii="Times New Roman" w:hAnsi="Times New Roman" w:cs="Times New Roman"/>
          <w:sz w:val="28"/>
          <w:szCs w:val="28"/>
        </w:rPr>
        <w:t xml:space="preserve"> чем на 50 метров от зданий и сооружений жилого и общественного назначения.</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2.9.7.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2.9.8. Покрытие площадки предусматривает ровную поверхность, обеспечивающую хороший дренаж, не травмирующую конечности животных (газонное, песчаное, песчано-земляное), а также обеспечивающее возможность регулярной уборки и обновления.</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lastRenderedPageBreak/>
        <w:t>2.9.9. Ограждение представляется забором (металлическая сетка)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2.9.10. Площадки для дрессировки собак оборудуются учебными и (или)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F02BDA" w:rsidRPr="00952E7B" w:rsidRDefault="00F02BDA" w:rsidP="00A57AF0">
      <w:pPr>
        <w:pStyle w:val="ConsPlusNormal"/>
        <w:ind w:firstLine="540"/>
        <w:jc w:val="both"/>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2.10. Пешеходные коммуникации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2.10.1. При проектировании пешеходных коммуникаций на территории муниципального образования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 маломобильные группы населения.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2.10.2. При проектировании пешеходных коммуникаций продольный уклон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инвалидов в креслах-колясках предусматривать не превышающими: продольный - 50 промилле, поперечный - 20 промилле. На пешеходных коммуникациях с уклонами 30 - 60 промилле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предусматривать устройство лестниц и пандусов.</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2.10.3. В случае необходимости расширения тротуаров устраивать пешеходные галереи в составе прилегающей застройки.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Ширину основных пешеходных коммуникаций рассчитывать в зависимости от интенсивности пешеходного движения в часы «пик» и пропускной способности одной полосы движения. Трассировку пешеходных коммуникаций осуществлять (за исключением рекреационных дорожек) по кратчайшим направлениям между пунктами тяготения или под углом к этому направлению порядка 30°.</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2.10.4.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2.10.4.1. При капитальном ремонте, реконструкции и новом строительстве при пересечении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обеспечивать создание равновеликой пропускной способности этих элементов. Не допускается использование существующих пешеходных коммуникаций и </w:t>
      </w:r>
      <w:r w:rsidRPr="00952E7B">
        <w:rPr>
          <w:rFonts w:ascii="Times New Roman" w:hAnsi="Times New Roman" w:cs="Times New Roman"/>
          <w:sz w:val="28"/>
          <w:szCs w:val="28"/>
        </w:rPr>
        <w:lastRenderedPageBreak/>
        <w:t>прилегающих к ним газонов для устройства автостоянок и парковок.</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2.10.4.2. </w:t>
      </w:r>
      <w:proofErr w:type="gramStart"/>
      <w:r w:rsidRPr="00952E7B">
        <w:rPr>
          <w:rFonts w:ascii="Times New Roman" w:hAnsi="Times New Roman" w:cs="Times New Roman"/>
          <w:sz w:val="28"/>
          <w:szCs w:val="28"/>
        </w:rPr>
        <w:t>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При ширине основных пешеходных коммуникаций 1,5 м через каждые 30 м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2.10.4.3. Обязательный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осветительное оборудование, скамьи (на территории рекреаций).</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2.10.5.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должна быть в пределах 1,0 - 1,5 м.</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2.10.5.1. Обязательный перечень элементов благоустройства на территории второстепенных пешеходных коммуникаций города включает:</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 на дорожках скверов, бульваров, садов комбинированные виды покрытия с элементами сопряжения;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 на дорожках крупных рекреационных объектов (парков, лесопарков) различные виды твердого, мягкого или комбинированных покрытий, пешеходные тропы с естественным грунтовым покрытием.</w:t>
      </w:r>
    </w:p>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2.11. Транспортные проезды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2.11.1. Проектирование транспортных проездов вести с учетом </w:t>
      </w:r>
      <w:hyperlink r:id="rId29" w:history="1">
        <w:r w:rsidRPr="00952E7B">
          <w:rPr>
            <w:rStyle w:val="a8"/>
            <w:rFonts w:ascii="Times New Roman" w:hAnsi="Times New Roman" w:cs="Times New Roman"/>
            <w:color w:val="000000" w:themeColor="text1"/>
            <w:sz w:val="28"/>
            <w:szCs w:val="28"/>
            <w:u w:val="none"/>
          </w:rPr>
          <w:t>СНиП 2.05.02</w:t>
        </w:r>
      </w:hyperlink>
      <w:r w:rsidRPr="00952E7B">
        <w:rPr>
          <w:rFonts w:ascii="Times New Roman" w:hAnsi="Times New Roman" w:cs="Times New Roman"/>
          <w:color w:val="000000" w:themeColor="text1"/>
          <w:sz w:val="28"/>
          <w:szCs w:val="28"/>
        </w:rPr>
        <w:t>. При проектир</w:t>
      </w:r>
      <w:r w:rsidRPr="00952E7B">
        <w:rPr>
          <w:rFonts w:ascii="Times New Roman" w:hAnsi="Times New Roman" w:cs="Times New Roman"/>
          <w:sz w:val="28"/>
          <w:szCs w:val="28"/>
        </w:rPr>
        <w:t>овании транспортных проездов обеспечивать сохранение или улучшение ландшафта и экологического состояния прилегающих к ним территорий.</w:t>
      </w:r>
    </w:p>
    <w:p w:rsidR="00F02BDA" w:rsidRPr="00952E7B" w:rsidRDefault="00F02BDA" w:rsidP="00A57AF0">
      <w:pPr>
        <w:pStyle w:val="ConsPlusNormal"/>
        <w:ind w:firstLine="540"/>
        <w:jc w:val="both"/>
        <w:rPr>
          <w:rFonts w:ascii="Times New Roman" w:hAnsi="Times New Roman" w:cs="Times New Roman"/>
          <w:sz w:val="28"/>
          <w:szCs w:val="28"/>
        </w:rPr>
      </w:pP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2.12. Некапитальные нестационарные сооружения.</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2.12.1. К некапитальным нестационарным сооружениям относятся объекты, выполненные из легких конструкций, не предусматривающих устройство фундаментов и подземных сооружений (объекты мелкорозничной торговли, попутного бытового обслуживания и питания, торговые палатки, автоматы по продаже напитков и др.).</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2.12.2. Условия размещения некапитальных нестационарных сооружений согласовывает отдел экономического развития администрации Муниципального образования город Ирбит</w:t>
      </w:r>
      <w:r w:rsidR="003B73CF" w:rsidRPr="00952E7B">
        <w:rPr>
          <w:rFonts w:ascii="Times New Roman" w:hAnsi="Times New Roman" w:cs="Times New Roman"/>
          <w:sz w:val="28"/>
          <w:szCs w:val="28"/>
        </w:rPr>
        <w:t xml:space="preserve"> </w:t>
      </w:r>
      <w:r w:rsidRPr="00952E7B">
        <w:rPr>
          <w:rFonts w:ascii="Times New Roman" w:hAnsi="Times New Roman" w:cs="Times New Roman"/>
          <w:sz w:val="28"/>
          <w:szCs w:val="28"/>
        </w:rPr>
        <w:t>с учетом положений настоящих Правил.</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 xml:space="preserve">2.12.3. Размещение некапитальных нестационарных сооружений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трубопроводов тепло-, газо- водоснабжения и водоотведения, </w:t>
      </w:r>
      <w:r w:rsidRPr="00952E7B">
        <w:rPr>
          <w:rFonts w:ascii="Times New Roman" w:hAnsi="Times New Roman" w:cs="Times New Roman"/>
          <w:sz w:val="28"/>
          <w:szCs w:val="28"/>
        </w:rPr>
        <w:lastRenderedPageBreak/>
        <w:t>линейно-кабельных сооружений связи, воздушных линий электропередачи напряжением выше 1000</w:t>
      </w:r>
      <w:proofErr w:type="gramStart"/>
      <w:r w:rsidRPr="00952E7B">
        <w:rPr>
          <w:rFonts w:ascii="Times New Roman" w:hAnsi="Times New Roman" w:cs="Times New Roman"/>
          <w:sz w:val="28"/>
          <w:szCs w:val="28"/>
        </w:rPr>
        <w:t xml:space="preserve"> В</w:t>
      </w:r>
      <w:proofErr w:type="gramEnd"/>
      <w:r w:rsidRPr="00952E7B">
        <w:rPr>
          <w:rFonts w:ascii="Times New Roman" w:hAnsi="Times New Roman" w:cs="Times New Roman"/>
          <w:sz w:val="28"/>
          <w:szCs w:val="28"/>
        </w:rPr>
        <w:t xml:space="preserve"> и подземных линий электропередачи, а также ближе 20 метров от окон жилых помещений не допускается.</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2.12.4. Сооружения предприятий мелкорозничной торговли, бытового обслуживания и питания размещаются в парках, садах, на бульварах и площадях населенного пункта. На территориях пешеходных зон указанные сооружения размещаются с условием обеспечения беспрепятственного пешеходного движения, в том числе обеспечения передвижения инвалидных кресел и детских колясок. Сооружения должны быть оборудованы осветительным оборудованием, урнами и (или) малогабаритными (малыми) контейнерами для мусора.</w:t>
      </w:r>
    </w:p>
    <w:p w:rsidR="00F02BDA" w:rsidRPr="00952E7B" w:rsidRDefault="00F02BDA" w:rsidP="00A57AF0">
      <w:pPr>
        <w:ind w:firstLine="539"/>
        <w:jc w:val="both"/>
        <w:rPr>
          <w:rFonts w:ascii="Times New Roman" w:hAnsi="Times New Roman" w:cs="Times New Roman"/>
          <w:sz w:val="28"/>
          <w:szCs w:val="28"/>
        </w:rPr>
      </w:pPr>
      <w:r w:rsidRPr="00952E7B">
        <w:rPr>
          <w:rFonts w:ascii="Times New Roman" w:hAnsi="Times New Roman" w:cs="Times New Roman"/>
          <w:sz w:val="28"/>
          <w:szCs w:val="28"/>
        </w:rPr>
        <w:t>2.12.5. Запрещается размещение некапитальных нестационарных сооружений без проекта, согласованного отделом экономического развития администрации Муниципального образования город Ирбит, при этом должно быть соблюдено целевое назначение земельного участка. Порядок согласования устанавливается Административным регламентом предоставления муниципальной услуги «Выдача разрешения на размещение объектов на землях или земельных участках, находящихся в муниципальной собственности и государственная собственность на которые не разграничена, без предоставления земельных участков и установления сервитутов».</w:t>
      </w:r>
    </w:p>
    <w:p w:rsidR="00F02BDA" w:rsidRPr="00952E7B" w:rsidRDefault="00F02BDA"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2.12.6. На активно посещаемых территориях населенного пункта в местах проведения массовых мероприятий, на территории объектов рекреации (парках, садах), в местах установки автозаправочных станций, на автостоянках, а также при крупных объектах, осуществляющих деятельность в сфере продажи товаров, оказания услуг, или при некапитальных нестационарных сооружениях питания должно предусматриваться размещение туалетных кабин. На придомовой территории, а также на расстоянии ближе 20 метров от жилых и общественных зданий размещение туалетных кабин не допускается.</w:t>
      </w:r>
    </w:p>
    <w:p w:rsidR="00F02BDA" w:rsidRPr="00952E7B" w:rsidRDefault="00F02BDA" w:rsidP="00A57AF0">
      <w:pPr>
        <w:pStyle w:val="ConsPlusNormal"/>
        <w:ind w:firstLine="539"/>
        <w:jc w:val="both"/>
        <w:rPr>
          <w:rFonts w:ascii="Times New Roman" w:hAnsi="Times New Roman" w:cs="Times New Roman"/>
          <w:sz w:val="28"/>
          <w:szCs w:val="28"/>
        </w:rPr>
      </w:pPr>
    </w:p>
    <w:p w:rsidR="00F02BDA" w:rsidRPr="00952E7B" w:rsidRDefault="00F02BDA" w:rsidP="00A57AF0">
      <w:pPr>
        <w:pStyle w:val="ConsPlusNormal"/>
        <w:ind w:firstLine="709"/>
        <w:jc w:val="both"/>
        <w:outlineLvl w:val="2"/>
        <w:rPr>
          <w:rFonts w:ascii="Times New Roman" w:hAnsi="Times New Roman" w:cs="Times New Roman"/>
          <w:sz w:val="28"/>
          <w:szCs w:val="28"/>
        </w:rPr>
      </w:pPr>
      <w:r w:rsidRPr="00952E7B">
        <w:rPr>
          <w:rFonts w:ascii="Times New Roman" w:hAnsi="Times New Roman" w:cs="Times New Roman"/>
          <w:sz w:val="28"/>
          <w:szCs w:val="28"/>
        </w:rPr>
        <w:t>2.13. Оформление и оборудование зданий и сооружений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2.13.1. Проектирование оформления и оборудования зданий и сооружений включает: колористическое оформление внешних поверхностей стен, отделку крыши, отдельные части оборудования конструктивных элементов здания (входные группы, цоколи), размещение антенн, водосточных труб, </w:t>
      </w:r>
      <w:proofErr w:type="spellStart"/>
      <w:r w:rsidRPr="00952E7B">
        <w:rPr>
          <w:rFonts w:ascii="Times New Roman" w:hAnsi="Times New Roman" w:cs="Times New Roman"/>
          <w:sz w:val="28"/>
          <w:szCs w:val="28"/>
        </w:rPr>
        <w:t>отмостки</w:t>
      </w:r>
      <w:proofErr w:type="spellEnd"/>
      <w:r w:rsidRPr="00952E7B">
        <w:rPr>
          <w:rFonts w:ascii="Times New Roman" w:hAnsi="Times New Roman" w:cs="Times New Roman"/>
          <w:sz w:val="28"/>
          <w:szCs w:val="28"/>
        </w:rPr>
        <w:t>, домовых знаков, защитных сеток.</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2.13.2. Оформление существующих, реконструируемых и создаваемых зданий и сооружений включает в себя формирование их архитектурно-градостроительного облика.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Архитектурно-градостроительный облик здания, сооружения формируется исходя из функционального назначения здания, сооружения, сложившегося архитектурного облика территории, архитектурно-планировочного задания, определяется </w:t>
      </w:r>
      <w:proofErr w:type="gramStart"/>
      <w:r w:rsidRPr="00952E7B">
        <w:rPr>
          <w:rFonts w:ascii="Times New Roman" w:hAnsi="Times New Roman" w:cs="Times New Roman"/>
          <w:sz w:val="28"/>
          <w:szCs w:val="28"/>
        </w:rPr>
        <w:t>архитектурным проектом</w:t>
      </w:r>
      <w:proofErr w:type="gramEnd"/>
      <w:r w:rsidRPr="00952E7B">
        <w:rPr>
          <w:rFonts w:ascii="Times New Roman" w:hAnsi="Times New Roman" w:cs="Times New Roman"/>
          <w:sz w:val="28"/>
          <w:szCs w:val="28"/>
        </w:rPr>
        <w:t xml:space="preserve"> и оформляется паспортом фасадных решений. </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2.13.3. </w:t>
      </w:r>
      <w:proofErr w:type="gramStart"/>
      <w:r w:rsidRPr="00952E7B">
        <w:rPr>
          <w:rFonts w:ascii="Times New Roman" w:hAnsi="Times New Roman" w:cs="Times New Roman"/>
          <w:sz w:val="28"/>
          <w:szCs w:val="28"/>
        </w:rPr>
        <w:t xml:space="preserve">Архитектурный проект здания, сооружения должен соответствовать требованиям градостроительного законодательства, </w:t>
      </w:r>
      <w:r w:rsidRPr="00952E7B">
        <w:rPr>
          <w:rFonts w:ascii="Times New Roman" w:hAnsi="Times New Roman" w:cs="Times New Roman"/>
          <w:sz w:val="28"/>
          <w:szCs w:val="28"/>
        </w:rPr>
        <w:lastRenderedPageBreak/>
        <w:t xml:space="preserve">обязательным требованиям в области проектирования и строительства, сводам правил, градостроительным нормативам, правилам землепользования и застройки города Ирбита, настоящим Правилам, заданию на проектирование и архитектурно-планировочному заданию, разрабатывается в порядке, установленном градостроительным законодательством, и подлежит согласованию с отделом архитектуры и градостроительства администрации Муниципального образования город Ирбит. </w:t>
      </w:r>
      <w:proofErr w:type="gramEnd"/>
    </w:p>
    <w:p w:rsidR="00F02BDA" w:rsidRPr="00952E7B" w:rsidRDefault="00F02BDA" w:rsidP="00A57AF0">
      <w:pPr>
        <w:ind w:firstLine="709"/>
        <w:jc w:val="both"/>
        <w:rPr>
          <w:rFonts w:ascii="Times New Roman" w:hAnsi="Times New Roman" w:cs="Times New Roman"/>
          <w:sz w:val="28"/>
          <w:szCs w:val="28"/>
        </w:rPr>
      </w:pPr>
      <w:bookmarkStart w:id="3" w:name="Par51"/>
      <w:bookmarkEnd w:id="3"/>
      <w:r w:rsidRPr="00952E7B">
        <w:rPr>
          <w:rFonts w:ascii="Times New Roman" w:hAnsi="Times New Roman" w:cs="Times New Roman"/>
          <w:sz w:val="28"/>
          <w:szCs w:val="28"/>
        </w:rPr>
        <w:t>Предоставление решения о согласовании архитектурно-градостроительного облика (решения по оформлению фасадов) объекта осуществляется  на заседании Градостроительного совета Муниципального образования город Ирбит.</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2.13.4. Формирование фасадных решений существующих зданий, сооружений муниципального образования осуществлять правообладателями зданий, сооружений, за исключением объектов, являющихся объектами культурного наследия, в том числе выявленными объектами культурного наследия.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2.13.5. Формирование фасадных решений зданий, сооружений в городе Ирбите, являющихся объектами культурного наследия, в том числе выявленными объектами культурного наследия, осуществлять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в городе Ирбите, являющихся объектами культурного наследия, в том числе выявленными объектами культурного наследия, производить в составе паспорта фасадных решений.</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2.13.6.Фасадное решение является индивидуальным и разрабатывается применимо к конкретному объекту вне зависимости от типа проекта, на основании которого осуществлялось его строительство и формируется с учетом:</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функционального назначения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местоположения объекта в границах элемента планировочной структуры;</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зоны визуального восприятия (участие в формировании силуэта и/или панорамы, визуальный акцент, визуальная доминанта);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типа окружающей застройки (архетип и стилистика);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тектоники объекта (пластически разработанная, художественно осмысленная, в том числе цветом, конструкция объекта);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 архитектурной </w:t>
      </w:r>
      <w:proofErr w:type="spellStart"/>
      <w:r w:rsidRPr="00952E7B">
        <w:rPr>
          <w:rFonts w:ascii="Times New Roman" w:hAnsi="Times New Roman" w:cs="Times New Roman"/>
          <w:sz w:val="28"/>
          <w:szCs w:val="28"/>
        </w:rPr>
        <w:t>колористики</w:t>
      </w:r>
      <w:proofErr w:type="spellEnd"/>
      <w:r w:rsidRPr="00952E7B">
        <w:rPr>
          <w:rFonts w:ascii="Times New Roman" w:hAnsi="Times New Roman" w:cs="Times New Roman"/>
          <w:sz w:val="28"/>
          <w:szCs w:val="28"/>
        </w:rPr>
        <w:t xml:space="preserve"> окружающей застройки;</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материала существующих ограждающих конструкций.</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2.13.7. При формировании фасадного решения главного фасада здания, сооружения не допускать использование следующих отделочных материалов: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 </w:t>
      </w:r>
      <w:proofErr w:type="spellStart"/>
      <w:r w:rsidRPr="00952E7B">
        <w:rPr>
          <w:rFonts w:ascii="Times New Roman" w:hAnsi="Times New Roman" w:cs="Times New Roman"/>
          <w:sz w:val="28"/>
          <w:szCs w:val="28"/>
        </w:rPr>
        <w:t>сайдинг</w:t>
      </w:r>
      <w:proofErr w:type="spellEnd"/>
      <w:r w:rsidRPr="00952E7B">
        <w:rPr>
          <w:rFonts w:ascii="Times New Roman" w:hAnsi="Times New Roman" w:cs="Times New Roman"/>
          <w:sz w:val="28"/>
          <w:szCs w:val="28"/>
        </w:rPr>
        <w:t xml:space="preserve"> (за исключением объектов, расположенных на промышленных территориях);</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профилированный металлический лист, металлические листы (за исключением объектов, расположенных на промышленных территориях);</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 асбестоцементные листы (за исключением объектов, расположенных на промышленных территориях);</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самоклеящиеся пленки;</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баннерная ткань.</w:t>
      </w:r>
    </w:p>
    <w:p w:rsidR="00F02BDA" w:rsidRPr="00952E7B" w:rsidRDefault="00F02BDA" w:rsidP="00A57AF0">
      <w:pPr>
        <w:widowControl/>
        <w:numPr>
          <w:ilvl w:val="2"/>
          <w:numId w:val="11"/>
        </w:numPr>
        <w:ind w:left="0" w:firstLine="708"/>
        <w:contextualSpacing/>
        <w:jc w:val="both"/>
        <w:rPr>
          <w:rFonts w:ascii="Times New Roman" w:hAnsi="Times New Roman" w:cs="Times New Roman"/>
          <w:sz w:val="28"/>
          <w:szCs w:val="28"/>
        </w:rPr>
      </w:pPr>
      <w:r w:rsidRPr="00952E7B">
        <w:rPr>
          <w:rFonts w:ascii="Times New Roman" w:hAnsi="Times New Roman" w:cs="Times New Roman"/>
          <w:sz w:val="28"/>
          <w:szCs w:val="28"/>
        </w:rPr>
        <w:t>Паспорт фасадных решений существующих зданий, сооружений содержит следующие разделы:</w:t>
      </w:r>
    </w:p>
    <w:p w:rsidR="00F02BDA" w:rsidRPr="00952E7B" w:rsidRDefault="00F02BDA" w:rsidP="00A57AF0">
      <w:pPr>
        <w:ind w:firstLine="709"/>
        <w:contextualSpacing/>
        <w:jc w:val="both"/>
        <w:rPr>
          <w:rFonts w:ascii="Times New Roman" w:hAnsi="Times New Roman" w:cs="Times New Roman"/>
          <w:bCs/>
          <w:sz w:val="28"/>
          <w:szCs w:val="28"/>
        </w:rPr>
      </w:pPr>
      <w:r w:rsidRPr="00952E7B">
        <w:rPr>
          <w:rFonts w:ascii="Times New Roman" w:hAnsi="Times New Roman" w:cs="Times New Roman"/>
          <w:bCs/>
          <w:sz w:val="28"/>
          <w:szCs w:val="28"/>
        </w:rPr>
        <w:t>1) ситуационный план, отображающий размещение здания, сооружения на Генеральном плане города Ирбита;</w:t>
      </w:r>
    </w:p>
    <w:p w:rsidR="00F02BDA" w:rsidRPr="00952E7B" w:rsidRDefault="00F02BDA" w:rsidP="00A57AF0">
      <w:pPr>
        <w:ind w:firstLine="709"/>
        <w:contextualSpacing/>
        <w:jc w:val="both"/>
        <w:rPr>
          <w:rFonts w:ascii="Times New Roman" w:hAnsi="Times New Roman" w:cs="Times New Roman"/>
          <w:bCs/>
          <w:sz w:val="28"/>
          <w:szCs w:val="28"/>
        </w:rPr>
      </w:pPr>
      <w:proofErr w:type="gramStart"/>
      <w:r w:rsidRPr="00952E7B">
        <w:rPr>
          <w:rFonts w:ascii="Times New Roman" w:hAnsi="Times New Roman" w:cs="Times New Roman"/>
          <w:bCs/>
          <w:sz w:val="28"/>
          <w:szCs w:val="28"/>
        </w:rPr>
        <w:t>2) генеральный план участка, включающий: план благоустройства в границах отведенной территории в М 1:500 или М 1:1000, содержащий элементы благоустройства, экспликацию малых архитектурных форм, проекты малых архитектурных форм или паспорта повторно применяемых проектов и должен быть разработан лицом, имеющим допуск к видам работ, которые оказывают влияние на безопасность объектов капитального строительства;</w:t>
      </w:r>
      <w:proofErr w:type="gramEnd"/>
    </w:p>
    <w:p w:rsidR="00F02BDA" w:rsidRPr="00952E7B" w:rsidRDefault="00F02BDA" w:rsidP="00A57AF0">
      <w:pPr>
        <w:ind w:firstLine="709"/>
        <w:contextualSpacing/>
        <w:jc w:val="both"/>
        <w:rPr>
          <w:rFonts w:ascii="Times New Roman" w:hAnsi="Times New Roman" w:cs="Times New Roman"/>
          <w:bCs/>
          <w:sz w:val="28"/>
          <w:szCs w:val="28"/>
        </w:rPr>
      </w:pPr>
      <w:r w:rsidRPr="00952E7B">
        <w:rPr>
          <w:rFonts w:ascii="Times New Roman" w:hAnsi="Times New Roman" w:cs="Times New Roman"/>
          <w:bCs/>
          <w:sz w:val="28"/>
          <w:szCs w:val="28"/>
        </w:rPr>
        <w:t>3) фасадные решения</w:t>
      </w:r>
      <w:r w:rsidR="003B73CF" w:rsidRPr="00952E7B">
        <w:rPr>
          <w:rFonts w:ascii="Times New Roman" w:hAnsi="Times New Roman" w:cs="Times New Roman"/>
          <w:bCs/>
          <w:sz w:val="28"/>
          <w:szCs w:val="28"/>
        </w:rPr>
        <w:t xml:space="preserve"> </w:t>
      </w:r>
      <w:r w:rsidRPr="00952E7B">
        <w:rPr>
          <w:rFonts w:ascii="Times New Roman" w:hAnsi="Times New Roman" w:cs="Times New Roman"/>
          <w:bCs/>
          <w:sz w:val="28"/>
          <w:szCs w:val="28"/>
        </w:rPr>
        <w:t xml:space="preserve">здания, сооружения. </w:t>
      </w:r>
      <w:proofErr w:type="gramStart"/>
      <w:r w:rsidRPr="00952E7B">
        <w:rPr>
          <w:rFonts w:ascii="Times New Roman" w:hAnsi="Times New Roman" w:cs="Times New Roman"/>
          <w:bCs/>
          <w:sz w:val="28"/>
          <w:szCs w:val="28"/>
        </w:rPr>
        <w:t>Данный раздел включает</w:t>
      </w:r>
      <w:r w:rsidR="003B73CF" w:rsidRPr="00952E7B">
        <w:rPr>
          <w:rFonts w:ascii="Times New Roman" w:hAnsi="Times New Roman" w:cs="Times New Roman"/>
          <w:bCs/>
          <w:sz w:val="28"/>
          <w:szCs w:val="28"/>
        </w:rPr>
        <w:t xml:space="preserve"> </w:t>
      </w:r>
      <w:proofErr w:type="spellStart"/>
      <w:r w:rsidRPr="00952E7B">
        <w:rPr>
          <w:rFonts w:ascii="Times New Roman" w:hAnsi="Times New Roman" w:cs="Times New Roman"/>
          <w:bCs/>
          <w:sz w:val="28"/>
          <w:szCs w:val="28"/>
        </w:rPr>
        <w:t>фотофиксацию</w:t>
      </w:r>
      <w:proofErr w:type="spellEnd"/>
      <w:r w:rsidRPr="00952E7B">
        <w:rPr>
          <w:rFonts w:ascii="Times New Roman" w:hAnsi="Times New Roman" w:cs="Times New Roman"/>
          <w:bCs/>
          <w:sz w:val="28"/>
          <w:szCs w:val="28"/>
        </w:rPr>
        <w:t xml:space="preserve"> объекта, чертежи фасадов, выполненные в цвете с габаритными отметками в М 1:200 (М 1:100, М 1:50)с указанием колера (колеров), применяемых для оформления фасада, ведомость наружной отделки элементов фасадов</w:t>
      </w:r>
      <w:r w:rsidR="003B73CF" w:rsidRPr="00952E7B">
        <w:rPr>
          <w:rFonts w:ascii="Times New Roman" w:hAnsi="Times New Roman" w:cs="Times New Roman"/>
          <w:bCs/>
          <w:sz w:val="28"/>
          <w:szCs w:val="28"/>
        </w:rPr>
        <w:t xml:space="preserve"> </w:t>
      </w:r>
      <w:r w:rsidRPr="00952E7B">
        <w:rPr>
          <w:rFonts w:ascii="Times New Roman" w:hAnsi="Times New Roman" w:cs="Times New Roman"/>
          <w:bCs/>
          <w:sz w:val="28"/>
          <w:szCs w:val="28"/>
        </w:rPr>
        <w:t>с указанием используемых отделочных материалов, развертку по улицам с обязательным изображением</w:t>
      </w:r>
      <w:r w:rsidR="003B73CF" w:rsidRPr="00952E7B">
        <w:rPr>
          <w:rFonts w:ascii="Times New Roman" w:hAnsi="Times New Roman" w:cs="Times New Roman"/>
          <w:bCs/>
          <w:sz w:val="28"/>
          <w:szCs w:val="28"/>
        </w:rPr>
        <w:t xml:space="preserve"> </w:t>
      </w:r>
      <w:r w:rsidRPr="00952E7B">
        <w:rPr>
          <w:rFonts w:ascii="Times New Roman" w:hAnsi="Times New Roman" w:cs="Times New Roman"/>
          <w:bCs/>
          <w:sz w:val="28"/>
          <w:szCs w:val="28"/>
        </w:rPr>
        <w:t>прилегающих зданий и сооружений, перспективные изображения объекта, предложения по подсветке здания, сооружения в</w:t>
      </w:r>
      <w:proofErr w:type="gramEnd"/>
      <w:r w:rsidRPr="00952E7B">
        <w:rPr>
          <w:rFonts w:ascii="Times New Roman" w:hAnsi="Times New Roman" w:cs="Times New Roman"/>
          <w:bCs/>
          <w:sz w:val="28"/>
          <w:szCs w:val="28"/>
        </w:rPr>
        <w:t xml:space="preserve"> вечернее время, предложения по размещению информационных конструкций (вывесок), рекламных конструкций (при необходимости);</w:t>
      </w:r>
    </w:p>
    <w:p w:rsidR="00F02BDA" w:rsidRPr="00952E7B" w:rsidRDefault="00F02BDA" w:rsidP="00A57AF0">
      <w:pPr>
        <w:ind w:firstLine="709"/>
        <w:contextualSpacing/>
        <w:jc w:val="both"/>
        <w:rPr>
          <w:rFonts w:ascii="Times New Roman" w:hAnsi="Times New Roman" w:cs="Times New Roman"/>
          <w:bCs/>
          <w:sz w:val="28"/>
          <w:szCs w:val="28"/>
        </w:rPr>
      </w:pPr>
      <w:r w:rsidRPr="00952E7B">
        <w:rPr>
          <w:rFonts w:ascii="Times New Roman" w:hAnsi="Times New Roman" w:cs="Times New Roman"/>
          <w:bCs/>
          <w:sz w:val="28"/>
          <w:szCs w:val="28"/>
        </w:rPr>
        <w:t>4) поэтажные планы, экспликации к планам, подтверждающие технические характеристики здания, сооружения, разрезы, архитектурные детали, узлы, конструктивные чертежи фасадов объекта;</w:t>
      </w:r>
    </w:p>
    <w:p w:rsidR="00F02BDA" w:rsidRPr="00952E7B" w:rsidRDefault="00F02BDA" w:rsidP="00A57AF0">
      <w:pPr>
        <w:ind w:firstLine="709"/>
        <w:contextualSpacing/>
        <w:jc w:val="both"/>
        <w:rPr>
          <w:rFonts w:ascii="Times New Roman" w:hAnsi="Times New Roman" w:cs="Times New Roman"/>
          <w:bCs/>
          <w:sz w:val="28"/>
          <w:szCs w:val="28"/>
        </w:rPr>
      </w:pPr>
      <w:r w:rsidRPr="00952E7B">
        <w:rPr>
          <w:rFonts w:ascii="Times New Roman" w:hAnsi="Times New Roman" w:cs="Times New Roman"/>
          <w:bCs/>
          <w:sz w:val="28"/>
          <w:szCs w:val="28"/>
        </w:rPr>
        <w:t xml:space="preserve">Паспорт фасадных решений </w:t>
      </w:r>
      <w:r w:rsidRPr="00952E7B">
        <w:rPr>
          <w:rFonts w:ascii="Times New Roman" w:hAnsi="Times New Roman" w:cs="Times New Roman"/>
          <w:sz w:val="28"/>
          <w:szCs w:val="28"/>
        </w:rPr>
        <w:t>подлежит согласованию с отделом архитектуры и градостроительства администрации Муниципального образования город Ирбит в порядке, установленном администрацией города Ирбита.</w:t>
      </w:r>
    </w:p>
    <w:p w:rsidR="00F02BDA" w:rsidRPr="00952E7B" w:rsidRDefault="00F02BDA" w:rsidP="00A57AF0">
      <w:pPr>
        <w:widowControl/>
        <w:numPr>
          <w:ilvl w:val="2"/>
          <w:numId w:val="11"/>
        </w:numPr>
        <w:ind w:left="0" w:firstLine="708"/>
        <w:contextualSpacing/>
        <w:jc w:val="both"/>
        <w:rPr>
          <w:rFonts w:ascii="Times New Roman" w:hAnsi="Times New Roman" w:cs="Times New Roman"/>
          <w:sz w:val="28"/>
          <w:szCs w:val="28"/>
        </w:rPr>
      </w:pPr>
      <w:bookmarkStart w:id="4" w:name="Par47"/>
      <w:bookmarkStart w:id="5" w:name="Par50"/>
      <w:bookmarkEnd w:id="4"/>
      <w:bookmarkEnd w:id="5"/>
      <w:r w:rsidRPr="00952E7B">
        <w:rPr>
          <w:rFonts w:ascii="Times New Roman" w:hAnsi="Times New Roman" w:cs="Times New Roman"/>
          <w:sz w:val="28"/>
          <w:szCs w:val="28"/>
        </w:rPr>
        <w:t xml:space="preserve">Формирование архитектурно-градостроительного облика объекта осуществлять с сохранением, частичным изменением или комплексным изменением существующего фасадного решения. </w:t>
      </w:r>
    </w:p>
    <w:p w:rsidR="00F02BDA" w:rsidRPr="00952E7B" w:rsidRDefault="00F02BDA" w:rsidP="00A57AF0">
      <w:pPr>
        <w:ind w:firstLine="709"/>
        <w:jc w:val="both"/>
        <w:rPr>
          <w:rFonts w:ascii="Times New Roman" w:eastAsiaTheme="minorEastAsia" w:hAnsi="Times New Roman" w:cs="Times New Roman"/>
          <w:sz w:val="28"/>
          <w:szCs w:val="28"/>
        </w:rPr>
      </w:pPr>
      <w:r w:rsidRPr="00952E7B">
        <w:rPr>
          <w:rFonts w:ascii="Times New Roman" w:hAnsi="Times New Roman" w:cs="Times New Roman"/>
          <w:sz w:val="28"/>
          <w:szCs w:val="28"/>
        </w:rPr>
        <w:t xml:space="preserve">При частичном изменении </w:t>
      </w:r>
      <w:proofErr w:type="spellStart"/>
      <w:r w:rsidRPr="00952E7B">
        <w:rPr>
          <w:rFonts w:ascii="Times New Roman" w:hAnsi="Times New Roman" w:cs="Times New Roman"/>
          <w:sz w:val="28"/>
          <w:szCs w:val="28"/>
        </w:rPr>
        <w:t>колористики</w:t>
      </w:r>
      <w:proofErr w:type="spellEnd"/>
      <w:r w:rsidRPr="00952E7B">
        <w:rPr>
          <w:rFonts w:ascii="Times New Roman" w:hAnsi="Times New Roman" w:cs="Times New Roman"/>
          <w:sz w:val="28"/>
          <w:szCs w:val="28"/>
        </w:rPr>
        <w:t xml:space="preserve"> фасадного решения допускается изменение цветовой тональности и </w:t>
      </w:r>
      <w:proofErr w:type="spellStart"/>
      <w:r w:rsidRPr="00952E7B">
        <w:rPr>
          <w:rFonts w:ascii="Times New Roman" w:hAnsi="Times New Roman" w:cs="Times New Roman"/>
          <w:sz w:val="28"/>
          <w:szCs w:val="28"/>
        </w:rPr>
        <w:t>колористики</w:t>
      </w:r>
      <w:proofErr w:type="spellEnd"/>
      <w:r w:rsidRPr="00952E7B">
        <w:rPr>
          <w:rFonts w:ascii="Times New Roman" w:hAnsi="Times New Roman" w:cs="Times New Roman"/>
          <w:sz w:val="28"/>
          <w:szCs w:val="28"/>
        </w:rPr>
        <w:t xml:space="preserve"> не более двух элементов фасада из </w:t>
      </w:r>
      <w:proofErr w:type="gramStart"/>
      <w:r w:rsidRPr="00952E7B">
        <w:rPr>
          <w:rFonts w:ascii="Times New Roman" w:hAnsi="Times New Roman" w:cs="Times New Roman"/>
          <w:sz w:val="28"/>
          <w:szCs w:val="28"/>
        </w:rPr>
        <w:t>числа</w:t>
      </w:r>
      <w:proofErr w:type="gramEnd"/>
      <w:r w:rsidRPr="00952E7B">
        <w:rPr>
          <w:rFonts w:ascii="Times New Roman" w:hAnsi="Times New Roman" w:cs="Times New Roman"/>
          <w:sz w:val="28"/>
          <w:szCs w:val="28"/>
        </w:rPr>
        <w:t xml:space="preserve"> следующих: входные группы, ограждение балконов, лоджии, кровля, наружные эвакуационные лестницы, цоколь объекта. При этом сохраняется общее колористическое решение фасада.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Архитектурно-градостроительный облик объекта подлежит </w:t>
      </w:r>
      <w:proofErr w:type="spellStart"/>
      <w:r w:rsidRPr="00952E7B">
        <w:rPr>
          <w:rFonts w:ascii="Times New Roman" w:hAnsi="Times New Roman" w:cs="Times New Roman"/>
          <w:sz w:val="28"/>
          <w:szCs w:val="28"/>
        </w:rPr>
        <w:t>пересогласованию</w:t>
      </w:r>
      <w:proofErr w:type="spellEnd"/>
      <w:r w:rsidR="00C02AEC" w:rsidRPr="00952E7B">
        <w:rPr>
          <w:rFonts w:ascii="Times New Roman" w:hAnsi="Times New Roman" w:cs="Times New Roman"/>
          <w:sz w:val="28"/>
          <w:szCs w:val="28"/>
        </w:rPr>
        <w:t xml:space="preserve"> </w:t>
      </w:r>
      <w:r w:rsidRPr="00952E7B">
        <w:rPr>
          <w:rFonts w:ascii="Times New Roman" w:hAnsi="Times New Roman" w:cs="Times New Roman"/>
          <w:sz w:val="28"/>
          <w:szCs w:val="28"/>
        </w:rPr>
        <w:t xml:space="preserve">в порядке, установленном администрацией города Ирбита, в случае: </w:t>
      </w:r>
    </w:p>
    <w:p w:rsidR="00F02BDA" w:rsidRPr="00952E7B" w:rsidRDefault="00F02BDA" w:rsidP="00A57AF0">
      <w:pPr>
        <w:ind w:left="708"/>
        <w:contextualSpacing/>
        <w:jc w:val="both"/>
        <w:rPr>
          <w:rFonts w:ascii="Times New Roman" w:hAnsi="Times New Roman" w:cs="Times New Roman"/>
          <w:sz w:val="28"/>
          <w:szCs w:val="28"/>
        </w:rPr>
      </w:pPr>
      <w:r w:rsidRPr="00952E7B">
        <w:rPr>
          <w:rFonts w:ascii="Times New Roman" w:hAnsi="Times New Roman" w:cs="Times New Roman"/>
          <w:sz w:val="28"/>
          <w:szCs w:val="28"/>
        </w:rPr>
        <w:t xml:space="preserve">- изменения </w:t>
      </w:r>
      <w:proofErr w:type="gramStart"/>
      <w:r w:rsidRPr="00952E7B">
        <w:rPr>
          <w:rFonts w:ascii="Times New Roman" w:hAnsi="Times New Roman" w:cs="Times New Roman"/>
          <w:sz w:val="28"/>
          <w:szCs w:val="28"/>
        </w:rPr>
        <w:t>архитектурного решения</w:t>
      </w:r>
      <w:proofErr w:type="gramEnd"/>
      <w:r w:rsidRPr="00952E7B">
        <w:rPr>
          <w:rFonts w:ascii="Times New Roman" w:hAnsi="Times New Roman" w:cs="Times New Roman"/>
          <w:sz w:val="28"/>
          <w:szCs w:val="28"/>
        </w:rPr>
        <w:t xml:space="preserve"> фасадов;</w:t>
      </w:r>
    </w:p>
    <w:p w:rsidR="00F02BDA" w:rsidRPr="00952E7B" w:rsidRDefault="00F02BDA" w:rsidP="00A57AF0">
      <w:pPr>
        <w:ind w:left="708"/>
        <w:contextualSpacing/>
        <w:jc w:val="both"/>
        <w:rPr>
          <w:rFonts w:ascii="Times New Roman" w:hAnsi="Times New Roman" w:cs="Times New Roman"/>
          <w:sz w:val="28"/>
          <w:szCs w:val="28"/>
        </w:rPr>
      </w:pPr>
      <w:r w:rsidRPr="00952E7B">
        <w:rPr>
          <w:rFonts w:ascii="Times New Roman" w:hAnsi="Times New Roman" w:cs="Times New Roman"/>
          <w:sz w:val="28"/>
          <w:szCs w:val="28"/>
        </w:rPr>
        <w:t>- проведения капитального или текущего ремонта фасадов;</w:t>
      </w:r>
    </w:p>
    <w:p w:rsidR="00F02BDA" w:rsidRPr="00952E7B" w:rsidRDefault="00F02BDA" w:rsidP="00A57AF0">
      <w:pPr>
        <w:ind w:left="708"/>
        <w:contextualSpacing/>
        <w:jc w:val="both"/>
        <w:rPr>
          <w:rFonts w:ascii="Times New Roman" w:hAnsi="Times New Roman" w:cs="Times New Roman"/>
          <w:sz w:val="28"/>
          <w:szCs w:val="28"/>
        </w:rPr>
      </w:pPr>
      <w:r w:rsidRPr="00952E7B">
        <w:rPr>
          <w:rFonts w:ascii="Times New Roman" w:hAnsi="Times New Roman" w:cs="Times New Roman"/>
          <w:sz w:val="28"/>
          <w:szCs w:val="28"/>
        </w:rPr>
        <w:t xml:space="preserve">- комплексного изменения </w:t>
      </w:r>
      <w:proofErr w:type="spellStart"/>
      <w:r w:rsidRPr="00952E7B">
        <w:rPr>
          <w:rFonts w:ascii="Times New Roman" w:hAnsi="Times New Roman" w:cs="Times New Roman"/>
          <w:sz w:val="28"/>
          <w:szCs w:val="28"/>
        </w:rPr>
        <w:t>колористики</w:t>
      </w:r>
      <w:proofErr w:type="spellEnd"/>
      <w:r w:rsidRPr="00952E7B">
        <w:rPr>
          <w:rFonts w:ascii="Times New Roman" w:hAnsi="Times New Roman" w:cs="Times New Roman"/>
          <w:sz w:val="28"/>
          <w:szCs w:val="28"/>
        </w:rPr>
        <w:t xml:space="preserve"> фасадного решения (полное </w:t>
      </w:r>
      <w:r w:rsidRPr="00952E7B">
        <w:rPr>
          <w:rFonts w:ascii="Times New Roman" w:hAnsi="Times New Roman" w:cs="Times New Roman"/>
          <w:sz w:val="28"/>
          <w:szCs w:val="28"/>
        </w:rPr>
        <w:lastRenderedPageBreak/>
        <w:t>изменение цветовой гаммы и/или материалов отделки/окраски фасада).</w:t>
      </w:r>
    </w:p>
    <w:p w:rsidR="00F02BDA" w:rsidRPr="00952E7B" w:rsidRDefault="00F02BDA" w:rsidP="00A57AF0">
      <w:pPr>
        <w:ind w:firstLine="709"/>
        <w:contextualSpacing/>
        <w:jc w:val="both"/>
        <w:rPr>
          <w:rFonts w:ascii="Times New Roman" w:hAnsi="Times New Roman" w:cs="Times New Roman"/>
          <w:sz w:val="28"/>
          <w:szCs w:val="28"/>
        </w:rPr>
      </w:pPr>
      <w:r w:rsidRPr="00952E7B">
        <w:rPr>
          <w:rFonts w:ascii="Times New Roman" w:hAnsi="Times New Roman" w:cs="Times New Roman"/>
          <w:sz w:val="28"/>
          <w:szCs w:val="28"/>
        </w:rPr>
        <w:t>При этом изменение колористического решения фасада объекта в проекте цветового решения используется идентичная цветовая гамма и материалы отделки и/или окраски в пределах изменения насыщенности цвета не более чем на 5 %.</w:t>
      </w:r>
    </w:p>
    <w:p w:rsidR="00F02BDA" w:rsidRPr="00952E7B" w:rsidRDefault="00F02BDA" w:rsidP="00A57AF0">
      <w:pPr>
        <w:ind w:firstLine="709"/>
        <w:jc w:val="both"/>
        <w:rPr>
          <w:rFonts w:ascii="Times New Roman" w:eastAsiaTheme="minorEastAsia" w:hAnsi="Times New Roman" w:cs="Times New Roman"/>
          <w:sz w:val="28"/>
          <w:szCs w:val="28"/>
        </w:rPr>
      </w:pPr>
      <w:r w:rsidRPr="00952E7B">
        <w:rPr>
          <w:rFonts w:ascii="Times New Roman" w:hAnsi="Times New Roman" w:cs="Times New Roman"/>
          <w:sz w:val="28"/>
          <w:szCs w:val="28"/>
        </w:rPr>
        <w:t>Изменение архитектурно-градостроительного</w:t>
      </w:r>
      <w:r w:rsidR="00C02AEC" w:rsidRPr="00952E7B">
        <w:rPr>
          <w:rFonts w:ascii="Times New Roman" w:hAnsi="Times New Roman" w:cs="Times New Roman"/>
          <w:sz w:val="28"/>
          <w:szCs w:val="28"/>
        </w:rPr>
        <w:t xml:space="preserve"> </w:t>
      </w:r>
      <w:r w:rsidRPr="00952E7B">
        <w:rPr>
          <w:rFonts w:ascii="Times New Roman" w:hAnsi="Times New Roman" w:cs="Times New Roman"/>
          <w:sz w:val="28"/>
          <w:szCs w:val="28"/>
        </w:rPr>
        <w:t xml:space="preserve">облика существующего здания, сооружения допускать только при наличии согласованного </w:t>
      </w:r>
      <w:proofErr w:type="gramStart"/>
      <w:r w:rsidRPr="00952E7B">
        <w:rPr>
          <w:rFonts w:ascii="Times New Roman" w:hAnsi="Times New Roman" w:cs="Times New Roman"/>
          <w:sz w:val="28"/>
          <w:szCs w:val="28"/>
        </w:rPr>
        <w:t>архитектурного проекта</w:t>
      </w:r>
      <w:proofErr w:type="gramEnd"/>
      <w:r w:rsidRPr="00952E7B">
        <w:rPr>
          <w:rFonts w:ascii="Times New Roman" w:hAnsi="Times New Roman" w:cs="Times New Roman"/>
          <w:sz w:val="28"/>
          <w:szCs w:val="28"/>
        </w:rPr>
        <w:t xml:space="preserve"> или паспорта фасадных решений.</w:t>
      </w:r>
    </w:p>
    <w:p w:rsidR="00F02BDA" w:rsidRPr="00952E7B" w:rsidRDefault="00F02BDA" w:rsidP="00A57AF0">
      <w:pPr>
        <w:spacing w:after="1"/>
        <w:ind w:firstLine="540"/>
        <w:contextualSpacing/>
        <w:jc w:val="both"/>
        <w:rPr>
          <w:rFonts w:ascii="Times New Roman" w:hAnsi="Times New Roman" w:cs="Times New Roman"/>
          <w:sz w:val="28"/>
          <w:szCs w:val="28"/>
        </w:rPr>
      </w:pPr>
      <w:r w:rsidRPr="00952E7B">
        <w:rPr>
          <w:rFonts w:ascii="Times New Roman" w:hAnsi="Times New Roman" w:cs="Times New Roman"/>
          <w:sz w:val="28"/>
          <w:szCs w:val="28"/>
        </w:rPr>
        <w:t xml:space="preserve">2.13.10. </w:t>
      </w:r>
      <w:proofErr w:type="gramStart"/>
      <w:r w:rsidRPr="00952E7B">
        <w:rPr>
          <w:rFonts w:ascii="Times New Roman" w:hAnsi="Times New Roman" w:cs="Times New Roman"/>
          <w:sz w:val="28"/>
          <w:szCs w:val="28"/>
        </w:rPr>
        <w:t>Контроль за</w:t>
      </w:r>
      <w:proofErr w:type="gramEnd"/>
      <w:r w:rsidRPr="00952E7B">
        <w:rPr>
          <w:rFonts w:ascii="Times New Roman" w:hAnsi="Times New Roman" w:cs="Times New Roman"/>
          <w:sz w:val="28"/>
          <w:szCs w:val="28"/>
        </w:rPr>
        <w:t xml:space="preserve"> соблюдением архитектурно-градостроительного облика объекта осуществляет отдел архитектуры и градостроительства администрации Муниципального образования город Ирбит путем направления лицам, ответственным за эксплуатацию зданий, сооружений, рекомендаций.</w:t>
      </w:r>
    </w:p>
    <w:p w:rsidR="00F02BDA" w:rsidRPr="00952E7B" w:rsidRDefault="00F02BDA" w:rsidP="00A57AF0">
      <w:pPr>
        <w:widowControl/>
        <w:numPr>
          <w:ilvl w:val="2"/>
          <w:numId w:val="12"/>
        </w:numPr>
        <w:ind w:left="0" w:firstLine="708"/>
        <w:contextualSpacing/>
        <w:jc w:val="both"/>
        <w:rPr>
          <w:rFonts w:ascii="Times New Roman" w:hAnsi="Times New Roman" w:cs="Times New Roman"/>
          <w:sz w:val="28"/>
          <w:szCs w:val="28"/>
        </w:rPr>
      </w:pPr>
      <w:r w:rsidRPr="00952E7B">
        <w:rPr>
          <w:rFonts w:ascii="Times New Roman" w:hAnsi="Times New Roman" w:cs="Times New Roman"/>
          <w:sz w:val="28"/>
          <w:szCs w:val="28"/>
        </w:rPr>
        <w:t>Разработку проектных решений окон и витрин производить с учетом назначения здания, сооружения.</w:t>
      </w:r>
    </w:p>
    <w:p w:rsidR="00F02BDA" w:rsidRPr="00952E7B" w:rsidRDefault="00F02BDA" w:rsidP="00A57AF0">
      <w:pPr>
        <w:ind w:firstLine="709"/>
        <w:jc w:val="both"/>
        <w:rPr>
          <w:rFonts w:ascii="Times New Roman" w:eastAsiaTheme="minorEastAsia" w:hAnsi="Times New Roman" w:cs="Times New Roman"/>
          <w:sz w:val="28"/>
          <w:szCs w:val="28"/>
        </w:rPr>
      </w:pPr>
      <w:r w:rsidRPr="00952E7B">
        <w:rPr>
          <w:rFonts w:ascii="Times New Roman" w:hAnsi="Times New Roman" w:cs="Times New Roman"/>
          <w:sz w:val="28"/>
          <w:szCs w:val="28"/>
        </w:rPr>
        <w:t>2.13.12. Цветовое решение окон, витрин и их элементов соответствует общему цветовому решению здания, сооружения, а также застройки территорий города.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2.13.13. Расположение окон и витрин и их элементов на фасаде, габариты, характер устройства, остекление и внешний вид имеют единый характер и соответствуют фасадным решениям и композиционным приемам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2.13.14. Разработка проектных решений входов и входных групп осуществляется с учетом назначения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2.13.15. Цветовое решение входов, входных групп и их элементов соответствует общему цветовому решению застройки территорий города.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2.13.16. Расположение входов и входных групп и их элементов на фасаде, габариты, характер устройства, остекление и внешний вид имеют единый характер и соответствуют фасадным решениям и композиционным приемам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2.13.17. Возможность размещения дополнительных входов и входных групп определяется с учетом архитектурно-градостроительного облика здания, сооружения, планировки помещений, а также плотности размещения входов на данном фасаде без нарушения фасадных решений и композиционных приемов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Согласование устройства дополнительных входов осуществляется в порядке, установленном муниципальным нормативным правовым актом.</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2.13.18. Входы и входные группы зданий жилого и общественного назначения оснащаются осветительным оборудованием, навесом (козырьком) элементами сопряжения поверхностей (ступени, крыльцо), устройствами и приспособлениями для инвалидов и маломобильных групп населения (пандусами, перилами, кнопками вызова персонала). </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Устройства и приспособления для инвалидов и маломобильных групп населения соответствуют требованиям, установленным законодательством о социальной защите инвалидов, строительными правилами, санитарными нормами и правилами, а также настоящим Правилам.</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2.13.19. Площадки при входных группах выполнять из твердых видов покрытий. Организация площадок при входных группах осуществлять как в границах земельного участка, на котором расположено здание, сооружение, так и на примыкающих к зданиям, сооружениям территориях общего пользования.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2.13.20. В случае размещения входных групп в зоне тротуаров с минимальной нормативной шириной тротуара, запрещается выносить элементы входной группы (ступени, пандусы, крыльцо, элементы озеленения) более чем на 0,5 м. </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2.13.21. Разработку проектных решений балконов и лоджий в части размещения конструкций остекления, ограждения осуществлять с учетом назначения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2.13.22. Цветовое решение балконов и лоджий и их элементов соответствует общему цветовому решению здания, сооружения, а также застройки территорий города.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2.13.23. Расположение балконов и лоджий и их элементов на фасаде и внешний вид, в том числе при установке и замене конструкций остекления, ограждения, имеют единый характер в соответствии с поэтажными членениями фасадов и соответствуют фасадным решениям и композиционным приемам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Разработка проектных решений балконов и лоджий, затрагивающих конструктивные элементы фасада, разрешается только на основании заключения о техническом состоянии несущих конструкций здания, сооружения.</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sz w:val="28"/>
          <w:szCs w:val="28"/>
        </w:rPr>
        <w:t xml:space="preserve">2.13.24. Остекление балконов и лоджий зданий, являющихся объектами культурного наследия, допускать после согласования паспорта фасадных решений с </w:t>
      </w:r>
      <w:r w:rsidRPr="00952E7B">
        <w:rPr>
          <w:rFonts w:ascii="Times New Roman" w:hAnsi="Times New Roman" w:cs="Times New Roman"/>
          <w:bCs/>
          <w:sz w:val="28"/>
          <w:szCs w:val="28"/>
        </w:rPr>
        <w:t xml:space="preserve">Управлением государственной охраны объектов культурного наследия Свердловской области.  При этом конструкции остекления балконов и лоджий зданий, являющихся объектами культурного наследия, не должны перекрывать элементы декора фасадов таких объектов и должны соответствовать требованиям, предъявляемым к ним настоящими Правилами. </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2.13.25. Разработку проектных решений крыш зданий, сооружений осуществлять с учетом назначения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2.13.26. Цветовое решение кровель и элементов крыш соответствует общему цветовому решению здания, сооружения, а также застройке территории города.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2.13.27. Внешний вид и кровельные материалы крыш зданий, сооружений соответствует фасадным решениям и композиционным приемам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Кровельные материалы отвечают требованиям долговечности, прочности, соответствуют ГОСТам, санитарным нормам и правилам, строительным правилам. </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2.13.28. Разработку проектных решений лестниц осуществлять с учетом назначения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2.13.29. Цветовое решение лестниц соответствует общему цветовому </w:t>
      </w:r>
      <w:r w:rsidRPr="00952E7B">
        <w:rPr>
          <w:rFonts w:ascii="Times New Roman" w:hAnsi="Times New Roman" w:cs="Times New Roman"/>
          <w:sz w:val="28"/>
          <w:szCs w:val="28"/>
        </w:rPr>
        <w:lastRenderedPageBreak/>
        <w:t>решению здания, сооружения, а также застройки территорий города.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2.13.30. Внешний вид и материалы крыш зданий, сооружений соответствует фасадным решениям и композиционным приемам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2.13.31. Разработку проектных решений частичной отделки фасадов запрещается, за исключением случаев, когда такая отделка предусмотрена паспортом фасадных решений здания,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2.13.32. Разработку проектных решений элементов декора фасадов зданий, сооружений осуществлять с учетом фасадных решений объекта.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2.13.33. Разработку проектных решений цветового решения и материалов отделки осуществлять с учетом фасадных решений здания, сооружения и окружающих архитектурных объектов.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2.13.34. Не допускается использования фирменного стиля юридического лица при разработке проектных решений элементов декора.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2.13.35. В случае изменения архитектурно-градостроительного облика объекта, проектируемые элементы зданий, сооружений не должны перекрывать существующие элементы декора фасадов зданий, сооружений.</w:t>
      </w:r>
    </w:p>
    <w:p w:rsidR="00F02BDA" w:rsidRPr="00952E7B" w:rsidRDefault="00F02BDA" w:rsidP="00A57AF0">
      <w:pPr>
        <w:ind w:firstLine="709"/>
        <w:jc w:val="both"/>
        <w:rPr>
          <w:rFonts w:ascii="Times New Roman" w:hAnsi="Times New Roman" w:cs="Times New Roman"/>
          <w:sz w:val="28"/>
          <w:szCs w:val="28"/>
        </w:rPr>
      </w:pPr>
    </w:p>
    <w:p w:rsidR="00F02BDA" w:rsidRPr="00952E7B" w:rsidRDefault="00F02BDA" w:rsidP="00A57AF0">
      <w:pPr>
        <w:ind w:left="354" w:firstLine="354"/>
        <w:jc w:val="both"/>
        <w:rPr>
          <w:rFonts w:ascii="Times New Roman" w:hAnsi="Times New Roman" w:cs="Times New Roman"/>
          <w:sz w:val="28"/>
          <w:szCs w:val="28"/>
        </w:rPr>
      </w:pPr>
      <w:r w:rsidRPr="00952E7B">
        <w:rPr>
          <w:rFonts w:ascii="Times New Roman" w:hAnsi="Times New Roman" w:cs="Times New Roman"/>
          <w:sz w:val="28"/>
          <w:szCs w:val="28"/>
        </w:rPr>
        <w:t>2.14.Дополнительное оборудование зданий, сооружений</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2.14.1. Общими требованиями к установке дополнительного оборудования на фасадах зданий и сооружений являются: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установка оборудования без ущерба для внешнего вида и технического состояния фасадов;</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xml:space="preserve"> - минимальный контакт с архитектурными поверхностями, рациональное устройство и технологичность крепежа, использование стандартных конструкций крепления;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безопасность для людей;</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комплексное решение размещения оборудования;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установка оборудования, не должна привести к ухудшению условий проживания, движения пешеходов и транспорта;</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удобство эксплуатации и обслуживания.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2.14.2. Для обеспечения поверхностного водоотвода от зданий и сооружений по их периметру предусматривать</w:t>
      </w:r>
      <w:r w:rsidR="00C02AEC" w:rsidRPr="00952E7B">
        <w:rPr>
          <w:rFonts w:ascii="Times New Roman" w:hAnsi="Times New Roman" w:cs="Times New Roman"/>
          <w:sz w:val="28"/>
          <w:szCs w:val="28"/>
        </w:rPr>
        <w:t xml:space="preserve"> </w:t>
      </w:r>
      <w:proofErr w:type="spellStart"/>
      <w:r w:rsidRPr="00952E7B">
        <w:rPr>
          <w:rFonts w:ascii="Times New Roman" w:hAnsi="Times New Roman" w:cs="Times New Roman"/>
          <w:sz w:val="28"/>
          <w:szCs w:val="28"/>
        </w:rPr>
        <w:t>отмостки</w:t>
      </w:r>
      <w:proofErr w:type="spellEnd"/>
      <w:r w:rsidRPr="00952E7B">
        <w:rPr>
          <w:rFonts w:ascii="Times New Roman" w:hAnsi="Times New Roman" w:cs="Times New Roman"/>
          <w:sz w:val="28"/>
          <w:szCs w:val="28"/>
        </w:rPr>
        <w:t xml:space="preserve"> с надежной гидроизоляцией. Уклон </w:t>
      </w:r>
      <w:proofErr w:type="spellStart"/>
      <w:r w:rsidRPr="00952E7B">
        <w:rPr>
          <w:rFonts w:ascii="Times New Roman" w:hAnsi="Times New Roman" w:cs="Times New Roman"/>
          <w:sz w:val="28"/>
          <w:szCs w:val="28"/>
        </w:rPr>
        <w:t>отмостки</w:t>
      </w:r>
      <w:proofErr w:type="spellEnd"/>
      <w:r w:rsidRPr="00952E7B">
        <w:rPr>
          <w:rFonts w:ascii="Times New Roman" w:hAnsi="Times New Roman" w:cs="Times New Roman"/>
          <w:sz w:val="28"/>
          <w:szCs w:val="28"/>
        </w:rPr>
        <w:t xml:space="preserve"> принимать не менее 10 промилле в сторону от здания. Ширину </w:t>
      </w:r>
      <w:proofErr w:type="spellStart"/>
      <w:r w:rsidRPr="00952E7B">
        <w:rPr>
          <w:rFonts w:ascii="Times New Roman" w:hAnsi="Times New Roman" w:cs="Times New Roman"/>
          <w:sz w:val="28"/>
          <w:szCs w:val="28"/>
        </w:rPr>
        <w:t>отмостки</w:t>
      </w:r>
      <w:proofErr w:type="spellEnd"/>
      <w:r w:rsidRPr="00952E7B">
        <w:rPr>
          <w:rFonts w:ascii="Times New Roman" w:hAnsi="Times New Roman" w:cs="Times New Roman"/>
          <w:sz w:val="28"/>
          <w:szCs w:val="28"/>
        </w:rPr>
        <w:t xml:space="preserve"> для зданий и сооружений принимать 0,8 - 1,2 м. В случае примыкания здания к пешеходным коммуникациям роль </w:t>
      </w:r>
      <w:proofErr w:type="spellStart"/>
      <w:r w:rsidRPr="00952E7B">
        <w:rPr>
          <w:rFonts w:ascii="Times New Roman" w:hAnsi="Times New Roman" w:cs="Times New Roman"/>
          <w:sz w:val="28"/>
          <w:szCs w:val="28"/>
        </w:rPr>
        <w:t>отмостки</w:t>
      </w:r>
      <w:proofErr w:type="spellEnd"/>
      <w:r w:rsidRPr="00952E7B">
        <w:rPr>
          <w:rFonts w:ascii="Times New Roman" w:hAnsi="Times New Roman" w:cs="Times New Roman"/>
          <w:sz w:val="28"/>
          <w:szCs w:val="28"/>
        </w:rPr>
        <w:t xml:space="preserve"> выполняет тротуар с твердым видом покрытия.</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2.14.</w:t>
      </w:r>
      <w:r w:rsidR="00B33492">
        <w:rPr>
          <w:rFonts w:ascii="Times New Roman" w:hAnsi="Times New Roman" w:cs="Times New Roman"/>
          <w:sz w:val="28"/>
          <w:szCs w:val="28"/>
        </w:rPr>
        <w:t>3</w:t>
      </w:r>
      <w:r w:rsidRPr="00952E7B">
        <w:rPr>
          <w:rFonts w:ascii="Times New Roman" w:hAnsi="Times New Roman" w:cs="Times New Roman"/>
          <w:sz w:val="28"/>
          <w:szCs w:val="28"/>
        </w:rPr>
        <w:t>. При организации стока воды со скатных крыш через водосточные трубы необходимо:</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 в местах стока воды из трубы на основные пешеходные коммуникации необходимо наличие твердого покрытия с уклоном не менее 5 промилле в направлении водоотводных лотков либо устройство лотков в покрытии.</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lastRenderedPageBreak/>
        <w:t>2.14.</w:t>
      </w:r>
      <w:r w:rsidR="00B33492">
        <w:rPr>
          <w:rFonts w:ascii="Times New Roman" w:hAnsi="Times New Roman" w:cs="Times New Roman"/>
          <w:color w:val="000000"/>
          <w:sz w:val="28"/>
          <w:szCs w:val="28"/>
        </w:rPr>
        <w:t>4</w:t>
      </w:r>
      <w:r w:rsidRPr="00952E7B">
        <w:rPr>
          <w:rFonts w:ascii="Times New Roman" w:hAnsi="Times New Roman" w:cs="Times New Roman"/>
          <w:color w:val="000000"/>
          <w:sz w:val="28"/>
          <w:szCs w:val="28"/>
        </w:rPr>
        <w:t xml:space="preserve">. Установка </w:t>
      </w:r>
      <w:proofErr w:type="gramStart"/>
      <w:r w:rsidRPr="00952E7B">
        <w:rPr>
          <w:rFonts w:ascii="Times New Roman" w:hAnsi="Times New Roman" w:cs="Times New Roman"/>
          <w:color w:val="000000"/>
          <w:sz w:val="28"/>
          <w:szCs w:val="28"/>
        </w:rPr>
        <w:t>элементов технического обеспечения работы систем кондиционирования</w:t>
      </w:r>
      <w:proofErr w:type="gramEnd"/>
      <w:r w:rsidRPr="00952E7B">
        <w:rPr>
          <w:rFonts w:ascii="Times New Roman" w:hAnsi="Times New Roman" w:cs="Times New Roman"/>
          <w:color w:val="000000"/>
          <w:sz w:val="28"/>
          <w:szCs w:val="28"/>
        </w:rPr>
        <w:t xml:space="preserve"> и вентиляции зданий допускается при соблюдении следующих требований:</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минимальный выход технических устройств на поверхность фасада;</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компактное встроенное расположение;</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маскировка наружных блоков, деталей;</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группировка ряда элементов на общей несущей основе;</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привязка к единой системе осей на фасаде.</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w:t>
      </w:r>
      <w:r w:rsidR="00B33492">
        <w:rPr>
          <w:rFonts w:ascii="Times New Roman" w:hAnsi="Times New Roman" w:cs="Times New Roman"/>
          <w:color w:val="000000"/>
          <w:sz w:val="28"/>
          <w:szCs w:val="28"/>
        </w:rPr>
        <w:t>5</w:t>
      </w:r>
      <w:r w:rsidRPr="00952E7B">
        <w:rPr>
          <w:rFonts w:ascii="Times New Roman" w:hAnsi="Times New Roman" w:cs="Times New Roman"/>
          <w:color w:val="000000"/>
          <w:sz w:val="28"/>
          <w:szCs w:val="28"/>
        </w:rPr>
        <w:t>. Не допускать установку наружных блоков систем кондиционирования и вентиляции над пешеходными тротуарами.</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w:t>
      </w:r>
      <w:r w:rsidR="00B33492">
        <w:rPr>
          <w:rFonts w:ascii="Times New Roman" w:hAnsi="Times New Roman" w:cs="Times New Roman"/>
          <w:color w:val="000000"/>
          <w:sz w:val="28"/>
          <w:szCs w:val="28"/>
        </w:rPr>
        <w:t>6</w:t>
      </w:r>
      <w:r w:rsidRPr="00952E7B">
        <w:rPr>
          <w:rFonts w:ascii="Times New Roman" w:hAnsi="Times New Roman" w:cs="Times New Roman"/>
          <w:color w:val="000000"/>
          <w:sz w:val="28"/>
          <w:szCs w:val="28"/>
        </w:rPr>
        <w:t>. Установка антенн допускается: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на крышах зданий и сооружений - компактными упорядоченными группами, с использованием единой несущей основы (при необходимости - с устройством ограждения);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на дворовых фасадах, глухих стенах, брандмауэрах, не просматривающихся с улицы;</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на дворовых фасадах - в простенках между окнами на пересечении вертикальной оси простенка и оси, соответствующей верхней границе проема;</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на зданиях малоэтажной застройки - в наиболее незаметных местах, без ущерба объемным и силуэтным характеристикам зданий и сооружений.</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w:t>
      </w:r>
      <w:r w:rsidR="00B33492">
        <w:rPr>
          <w:rFonts w:ascii="Times New Roman" w:hAnsi="Times New Roman" w:cs="Times New Roman"/>
          <w:color w:val="000000"/>
          <w:sz w:val="28"/>
          <w:szCs w:val="28"/>
        </w:rPr>
        <w:t>7</w:t>
      </w:r>
      <w:r w:rsidRPr="00952E7B">
        <w:rPr>
          <w:rFonts w:ascii="Times New Roman" w:hAnsi="Times New Roman" w:cs="Times New Roman"/>
          <w:color w:val="000000"/>
          <w:sz w:val="28"/>
          <w:szCs w:val="28"/>
        </w:rPr>
        <w:t>. Установка антенн не допускается: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на главных фасадах;</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на крышах, дворовых фасадах и брандмауэрах, просматривающихся с улицы;</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на крышах зданий с выразительным силуэтом, на силуэтных завершениях зданий и сооружений (башнях, куполах), на парапетах, ограждениях кровли, вентиляционных трубах;</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на угловой части фасада;</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на ограждениях балконов, лоджий.</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w:t>
      </w:r>
      <w:r w:rsidR="00B33492">
        <w:rPr>
          <w:rFonts w:ascii="Times New Roman" w:hAnsi="Times New Roman" w:cs="Times New Roman"/>
          <w:color w:val="000000"/>
          <w:sz w:val="28"/>
          <w:szCs w:val="28"/>
        </w:rPr>
        <w:t>8</w:t>
      </w:r>
      <w:r w:rsidRPr="00952E7B">
        <w:rPr>
          <w:rFonts w:ascii="Times New Roman" w:hAnsi="Times New Roman" w:cs="Times New Roman"/>
          <w:color w:val="000000"/>
          <w:sz w:val="28"/>
          <w:szCs w:val="28"/>
        </w:rPr>
        <w:t xml:space="preserve">. Наружные блоки систем кондиционирования и вентиляции, антенны размещать упорядоченно, с привязкой к </w:t>
      </w:r>
      <w:proofErr w:type="gramStart"/>
      <w:r w:rsidRPr="00952E7B">
        <w:rPr>
          <w:rFonts w:ascii="Times New Roman" w:hAnsi="Times New Roman" w:cs="Times New Roman"/>
          <w:color w:val="000000"/>
          <w:sz w:val="28"/>
          <w:szCs w:val="28"/>
        </w:rPr>
        <w:t>архитектурному решению</w:t>
      </w:r>
      <w:proofErr w:type="gramEnd"/>
      <w:r w:rsidRPr="00952E7B">
        <w:rPr>
          <w:rFonts w:ascii="Times New Roman" w:hAnsi="Times New Roman" w:cs="Times New Roman"/>
          <w:color w:val="000000"/>
          <w:sz w:val="28"/>
          <w:szCs w:val="28"/>
        </w:rPr>
        <w:t xml:space="preserve"> фасада и единой системе осей, с использованием стандартных конструкций крепления и ограждения, при размещении ряда элементов - на общей несущей основе. Размещение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 не допускаются.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w:t>
      </w:r>
      <w:r w:rsidR="00B33492">
        <w:rPr>
          <w:rFonts w:ascii="Times New Roman" w:hAnsi="Times New Roman" w:cs="Times New Roman"/>
          <w:color w:val="000000"/>
          <w:sz w:val="28"/>
          <w:szCs w:val="28"/>
        </w:rPr>
        <w:t>9</w:t>
      </w:r>
      <w:r w:rsidRPr="00952E7B">
        <w:rPr>
          <w:rFonts w:ascii="Times New Roman" w:hAnsi="Times New Roman" w:cs="Times New Roman"/>
          <w:color w:val="000000"/>
          <w:sz w:val="28"/>
          <w:szCs w:val="28"/>
        </w:rPr>
        <w:t>. При размещении кондиционеров на фасадах зданий не допускается отведение конденсатной воды на ограждающие конструкции оконных заполнений и площадки перед входом в жилые здания.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2.14.1</w:t>
      </w:r>
      <w:r w:rsidR="00B33492">
        <w:rPr>
          <w:rFonts w:ascii="Times New Roman" w:hAnsi="Times New Roman" w:cs="Times New Roman"/>
          <w:color w:val="000000"/>
          <w:sz w:val="28"/>
          <w:szCs w:val="28"/>
        </w:rPr>
        <w:t>0</w:t>
      </w:r>
      <w:r w:rsidRPr="00952E7B">
        <w:rPr>
          <w:rFonts w:ascii="Times New Roman" w:hAnsi="Times New Roman" w:cs="Times New Roman"/>
          <w:color w:val="000000"/>
          <w:sz w:val="28"/>
          <w:szCs w:val="28"/>
        </w:rPr>
        <w:t>. Обязанность обеспечить работу кондиционеров и иного дополнительного оборудования в соответствии с нормативными требованиями к предельно допустимому шуму и вибрации возлагается на владельца или арендатора помещения.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2.14.1</w:t>
      </w:r>
      <w:r w:rsidR="00B33492">
        <w:rPr>
          <w:rFonts w:ascii="Times New Roman" w:hAnsi="Times New Roman" w:cs="Times New Roman"/>
          <w:color w:val="000000"/>
          <w:sz w:val="28"/>
          <w:szCs w:val="28"/>
        </w:rPr>
        <w:t>1</w:t>
      </w:r>
      <w:r w:rsidRPr="00952E7B">
        <w:rPr>
          <w:rFonts w:ascii="Times New Roman" w:hAnsi="Times New Roman" w:cs="Times New Roman"/>
          <w:color w:val="000000"/>
          <w:sz w:val="28"/>
          <w:szCs w:val="28"/>
        </w:rPr>
        <w:t>. Общими требованиями к внешнему виду дополнительного оборудования, размещаемого на фасадах, являются: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lastRenderedPageBreak/>
        <w:t>- унификация;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компактные габариты;</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использование современных технических решений;</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 использование материалов с высокими декоративными и эксплуатационными свойствами.</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2.14.1</w:t>
      </w:r>
      <w:r w:rsidR="00B33492">
        <w:rPr>
          <w:rFonts w:ascii="Times New Roman" w:hAnsi="Times New Roman" w:cs="Times New Roman"/>
          <w:color w:val="000000"/>
          <w:sz w:val="28"/>
          <w:szCs w:val="28"/>
        </w:rPr>
        <w:t>2</w:t>
      </w:r>
      <w:r w:rsidRPr="00952E7B">
        <w:rPr>
          <w:rFonts w:ascii="Times New Roman" w:hAnsi="Times New Roman" w:cs="Times New Roman"/>
          <w:color w:val="000000"/>
          <w:sz w:val="28"/>
          <w:szCs w:val="28"/>
        </w:rPr>
        <w:t>. Материалы, применяемые для изготовления дополнительного оборудования, выдерживают длительный срок службы без изменения декоративных и эксплуатационных свойств, имеют гарантированную длительную антикоррозийную стойкость, малый вес.</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2.14.1</w:t>
      </w:r>
      <w:r w:rsidR="00B33492">
        <w:rPr>
          <w:rFonts w:ascii="Times New Roman" w:hAnsi="Times New Roman" w:cs="Times New Roman"/>
          <w:color w:val="000000"/>
          <w:sz w:val="28"/>
          <w:szCs w:val="28"/>
        </w:rPr>
        <w:t>3</w:t>
      </w:r>
      <w:r w:rsidRPr="00952E7B">
        <w:rPr>
          <w:rFonts w:ascii="Times New Roman" w:hAnsi="Times New Roman" w:cs="Times New Roman"/>
          <w:color w:val="000000"/>
          <w:sz w:val="28"/>
          <w:szCs w:val="28"/>
        </w:rPr>
        <w:t>. Конструкции крепления дополнительного оборудования имеют наименьшее число точек сопряжения с архитектурными поверхностями, обеспечивают простоту монтажа и демонтажа, безопасность эксплуатации, удобство ремонта. Технологии производства обеспечивают устойчивость дополнительного оборудования к механическим воздействиям.</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2.14.1</w:t>
      </w:r>
      <w:r w:rsidR="00B33492">
        <w:rPr>
          <w:rFonts w:ascii="Times New Roman" w:hAnsi="Times New Roman" w:cs="Times New Roman"/>
          <w:color w:val="000000"/>
          <w:sz w:val="28"/>
          <w:szCs w:val="28"/>
        </w:rPr>
        <w:t>4</w:t>
      </w:r>
      <w:r w:rsidRPr="00952E7B">
        <w:rPr>
          <w:rFonts w:ascii="Times New Roman" w:hAnsi="Times New Roman" w:cs="Times New Roman"/>
          <w:color w:val="000000"/>
          <w:sz w:val="28"/>
          <w:szCs w:val="28"/>
        </w:rPr>
        <w:t>. Элементы технического обеспечения внутренней эксплуатации зданий и сооружений (наружные блоки систем кондиционирования и вентиляции, техническое оборудование) имеют нейтральную окраску, максимально приближенную к архитектурному фону (колеру фасада, тону остекления).</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2.14.1</w:t>
      </w:r>
      <w:r w:rsidR="00B33492">
        <w:rPr>
          <w:rFonts w:ascii="Times New Roman" w:hAnsi="Times New Roman" w:cs="Times New Roman"/>
          <w:color w:val="000000"/>
          <w:sz w:val="28"/>
          <w:szCs w:val="28"/>
        </w:rPr>
        <w:t>5</w:t>
      </w:r>
      <w:r w:rsidRPr="00952E7B">
        <w:rPr>
          <w:rFonts w:ascii="Times New Roman" w:hAnsi="Times New Roman" w:cs="Times New Roman"/>
          <w:color w:val="000000"/>
          <w:sz w:val="28"/>
          <w:szCs w:val="28"/>
        </w:rPr>
        <w:t>. Антенны, расположенные на светлом фоне стены или на кровле, имеют светлую окраску. Антенны, расположенные на темном фоне стены, имеют темную окраску, приближенную к тону архитектурной поверхности.</w:t>
      </w:r>
    </w:p>
    <w:p w:rsidR="00F02BDA" w:rsidRPr="00952E7B" w:rsidRDefault="00F02BDA" w:rsidP="00A57AF0">
      <w:pPr>
        <w:ind w:firstLine="709"/>
        <w:jc w:val="both"/>
        <w:rPr>
          <w:rFonts w:ascii="Times New Roman" w:hAnsi="Times New Roman" w:cs="Times New Roman"/>
          <w:color w:val="000000"/>
          <w:sz w:val="28"/>
          <w:szCs w:val="28"/>
        </w:rPr>
      </w:pPr>
      <w:r w:rsidRPr="00952E7B">
        <w:rPr>
          <w:rFonts w:ascii="Times New Roman" w:hAnsi="Times New Roman" w:cs="Times New Roman"/>
          <w:color w:val="000000"/>
          <w:sz w:val="28"/>
          <w:szCs w:val="28"/>
        </w:rPr>
        <w:t>2.14.1</w:t>
      </w:r>
      <w:r w:rsidR="00B33492">
        <w:rPr>
          <w:rFonts w:ascii="Times New Roman" w:hAnsi="Times New Roman" w:cs="Times New Roman"/>
          <w:color w:val="000000"/>
          <w:sz w:val="28"/>
          <w:szCs w:val="28"/>
        </w:rPr>
        <w:t>6</w:t>
      </w:r>
      <w:r w:rsidRPr="00952E7B">
        <w:rPr>
          <w:rFonts w:ascii="Times New Roman" w:hAnsi="Times New Roman" w:cs="Times New Roman"/>
          <w:color w:val="000000"/>
          <w:sz w:val="28"/>
          <w:szCs w:val="28"/>
        </w:rPr>
        <w:t>. Конструкции крепления дополнительного оборудования имеют нейтральную окраску, приближенную к колеру фасада.</w:t>
      </w:r>
      <w:bookmarkStart w:id="6" w:name="Par6"/>
      <w:bookmarkEnd w:id="6"/>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2.14.1</w:t>
      </w:r>
      <w:r w:rsidR="00B33492">
        <w:rPr>
          <w:rFonts w:ascii="Times New Roman" w:hAnsi="Times New Roman" w:cs="Times New Roman"/>
          <w:sz w:val="28"/>
          <w:szCs w:val="28"/>
        </w:rPr>
        <w:t>7</w:t>
      </w:r>
      <w:r w:rsidRPr="00952E7B">
        <w:rPr>
          <w:rFonts w:ascii="Times New Roman" w:hAnsi="Times New Roman" w:cs="Times New Roman"/>
          <w:sz w:val="28"/>
          <w:szCs w:val="28"/>
        </w:rPr>
        <w:t xml:space="preserve">. Для обеспечения поверхностного водоотвода от зданий и сооружений по их периметру предусматривать устройство </w:t>
      </w:r>
      <w:proofErr w:type="spellStart"/>
      <w:r w:rsidRPr="00952E7B">
        <w:rPr>
          <w:rFonts w:ascii="Times New Roman" w:hAnsi="Times New Roman" w:cs="Times New Roman"/>
          <w:sz w:val="28"/>
          <w:szCs w:val="28"/>
        </w:rPr>
        <w:t>отмостки</w:t>
      </w:r>
      <w:proofErr w:type="spellEnd"/>
      <w:r w:rsidRPr="00952E7B">
        <w:rPr>
          <w:rFonts w:ascii="Times New Roman" w:hAnsi="Times New Roman" w:cs="Times New Roman"/>
          <w:sz w:val="28"/>
          <w:szCs w:val="28"/>
        </w:rPr>
        <w:t xml:space="preserve">. </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Материалы, используемые при формировании </w:t>
      </w:r>
      <w:proofErr w:type="spellStart"/>
      <w:r w:rsidRPr="00952E7B">
        <w:rPr>
          <w:rFonts w:ascii="Times New Roman" w:hAnsi="Times New Roman" w:cs="Times New Roman"/>
          <w:sz w:val="28"/>
          <w:szCs w:val="28"/>
        </w:rPr>
        <w:t>отмостки</w:t>
      </w:r>
      <w:proofErr w:type="spellEnd"/>
      <w:r w:rsidRPr="00952E7B">
        <w:rPr>
          <w:rFonts w:ascii="Times New Roman" w:hAnsi="Times New Roman" w:cs="Times New Roman"/>
          <w:sz w:val="28"/>
          <w:szCs w:val="28"/>
        </w:rPr>
        <w:t>, обладают свойствами надежной гидроизоляции, соответствуют ГОСТам, санитарным нормам и правилам, строительным правилам.</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Параметры </w:t>
      </w:r>
      <w:proofErr w:type="spellStart"/>
      <w:r w:rsidRPr="00952E7B">
        <w:rPr>
          <w:rFonts w:ascii="Times New Roman" w:hAnsi="Times New Roman" w:cs="Times New Roman"/>
          <w:sz w:val="28"/>
          <w:szCs w:val="28"/>
        </w:rPr>
        <w:t>отмостки</w:t>
      </w:r>
      <w:proofErr w:type="spellEnd"/>
      <w:r w:rsidRPr="00952E7B">
        <w:rPr>
          <w:rFonts w:ascii="Times New Roman" w:hAnsi="Times New Roman" w:cs="Times New Roman"/>
          <w:sz w:val="28"/>
          <w:szCs w:val="28"/>
        </w:rPr>
        <w:t>, приведены в таблице 3.</w:t>
      </w:r>
    </w:p>
    <w:p w:rsidR="00F02BDA" w:rsidRPr="00952E7B" w:rsidRDefault="00F02BDA" w:rsidP="00A57AF0">
      <w:pPr>
        <w:ind w:firstLine="709"/>
        <w:jc w:val="right"/>
        <w:rPr>
          <w:rFonts w:ascii="Times New Roman" w:hAnsi="Times New Roman" w:cs="Times New Roman"/>
          <w:sz w:val="28"/>
          <w:szCs w:val="28"/>
        </w:rPr>
      </w:pPr>
      <w:r w:rsidRPr="00952E7B">
        <w:rPr>
          <w:rFonts w:ascii="Times New Roman" w:hAnsi="Times New Roman" w:cs="Times New Roman"/>
          <w:sz w:val="28"/>
          <w:szCs w:val="28"/>
        </w:rPr>
        <w:t>Таблица 3</w:t>
      </w:r>
    </w:p>
    <w:p w:rsidR="00F02BDA" w:rsidRPr="00952E7B" w:rsidRDefault="00F02BDA" w:rsidP="00A57AF0">
      <w:pPr>
        <w:ind w:firstLine="709"/>
        <w:jc w:val="right"/>
        <w:rPr>
          <w:rFonts w:ascii="Times New Roman" w:hAnsi="Times New Roman" w:cs="Times New Roman"/>
          <w:sz w:val="28"/>
          <w:szCs w:val="28"/>
        </w:rPr>
      </w:pPr>
    </w:p>
    <w:tbl>
      <w:tblPr>
        <w:tblStyle w:val="a9"/>
        <w:tblW w:w="0" w:type="auto"/>
        <w:tblLook w:val="04A0" w:firstRow="1" w:lastRow="0" w:firstColumn="1" w:lastColumn="0" w:noHBand="0" w:noVBand="1"/>
      </w:tblPr>
      <w:tblGrid>
        <w:gridCol w:w="3189"/>
        <w:gridCol w:w="3190"/>
        <w:gridCol w:w="3191"/>
      </w:tblGrid>
      <w:tr w:rsidR="00F02BDA" w:rsidRPr="00952E7B" w:rsidTr="00F02BDA">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2BDA" w:rsidRPr="00952E7B" w:rsidRDefault="00F02BDA" w:rsidP="00A57AF0">
            <w:pPr>
              <w:jc w:val="center"/>
              <w:rPr>
                <w:rFonts w:ascii="Times New Roman" w:hAnsi="Times New Roman" w:cs="Times New Roman"/>
                <w:sz w:val="28"/>
                <w:szCs w:val="28"/>
              </w:rPr>
            </w:pPr>
            <w:r w:rsidRPr="00952E7B">
              <w:rPr>
                <w:rFonts w:ascii="Times New Roman" w:hAnsi="Times New Roman" w:cs="Times New Roman"/>
                <w:sz w:val="28"/>
                <w:szCs w:val="28"/>
              </w:rPr>
              <w:t>Наименование показателя</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2BDA" w:rsidRPr="00952E7B" w:rsidRDefault="00F02BDA" w:rsidP="00A57AF0">
            <w:pPr>
              <w:jc w:val="center"/>
              <w:rPr>
                <w:rFonts w:ascii="Times New Roman" w:hAnsi="Times New Roman" w:cs="Times New Roman"/>
                <w:sz w:val="28"/>
                <w:szCs w:val="28"/>
              </w:rPr>
            </w:pPr>
            <w:r w:rsidRPr="00952E7B">
              <w:rPr>
                <w:rFonts w:ascii="Times New Roman" w:hAnsi="Times New Roman" w:cs="Times New Roman"/>
                <w:sz w:val="28"/>
                <w:szCs w:val="28"/>
              </w:rPr>
              <w:t>Значение показателя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2BDA" w:rsidRPr="00952E7B" w:rsidRDefault="00F02BDA" w:rsidP="00A57AF0">
            <w:pPr>
              <w:jc w:val="center"/>
              <w:rPr>
                <w:rFonts w:ascii="Times New Roman" w:hAnsi="Times New Roman" w:cs="Times New Roman"/>
                <w:sz w:val="28"/>
                <w:szCs w:val="28"/>
              </w:rPr>
            </w:pPr>
            <w:r w:rsidRPr="00952E7B">
              <w:rPr>
                <w:rFonts w:ascii="Times New Roman" w:hAnsi="Times New Roman" w:cs="Times New Roman"/>
                <w:sz w:val="28"/>
                <w:szCs w:val="28"/>
              </w:rPr>
              <w:t>Примечание</w:t>
            </w:r>
          </w:p>
        </w:tc>
      </w:tr>
      <w:tr w:rsidR="00F02BDA" w:rsidRPr="00952E7B" w:rsidTr="00F02BDA">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2BDA" w:rsidRPr="00952E7B" w:rsidRDefault="00F02BDA" w:rsidP="00A57AF0">
            <w:pPr>
              <w:jc w:val="center"/>
              <w:rPr>
                <w:rFonts w:ascii="Times New Roman" w:hAnsi="Times New Roman" w:cs="Times New Roman"/>
                <w:sz w:val="28"/>
                <w:szCs w:val="28"/>
              </w:rPr>
            </w:pPr>
            <w:r w:rsidRPr="00952E7B">
              <w:rPr>
                <w:rFonts w:ascii="Times New Roman" w:hAnsi="Times New Roman" w:cs="Times New Roman"/>
                <w:sz w:val="28"/>
                <w:szCs w:val="28"/>
              </w:rPr>
              <w:t>Уклон</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2BDA" w:rsidRPr="00952E7B" w:rsidRDefault="00F02BDA" w:rsidP="00AC396C">
            <w:pPr>
              <w:jc w:val="center"/>
              <w:rPr>
                <w:rFonts w:ascii="Times New Roman" w:hAnsi="Times New Roman" w:cs="Times New Roman"/>
                <w:sz w:val="28"/>
                <w:szCs w:val="28"/>
              </w:rPr>
            </w:pPr>
            <w:r w:rsidRPr="00952E7B">
              <w:rPr>
                <w:rFonts w:ascii="Times New Roman" w:hAnsi="Times New Roman" w:cs="Times New Roman"/>
                <w:sz w:val="28"/>
                <w:szCs w:val="28"/>
              </w:rPr>
              <w:t>не менее 10 промилле в сторону здания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02BDA" w:rsidRPr="00952E7B" w:rsidRDefault="00F02BDA" w:rsidP="00A57AF0">
            <w:pPr>
              <w:jc w:val="center"/>
              <w:rPr>
                <w:rFonts w:ascii="Times New Roman" w:hAnsi="Times New Roman" w:cs="Times New Roman"/>
                <w:sz w:val="28"/>
                <w:szCs w:val="28"/>
              </w:rPr>
            </w:pPr>
          </w:p>
        </w:tc>
      </w:tr>
      <w:tr w:rsidR="00F02BDA" w:rsidRPr="00952E7B" w:rsidTr="00F02BDA">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2BDA" w:rsidRPr="00952E7B" w:rsidRDefault="00F02BDA" w:rsidP="00A57AF0">
            <w:pPr>
              <w:jc w:val="center"/>
              <w:rPr>
                <w:rFonts w:ascii="Times New Roman" w:hAnsi="Times New Roman" w:cs="Times New Roman"/>
                <w:sz w:val="28"/>
                <w:szCs w:val="28"/>
              </w:rPr>
            </w:pPr>
            <w:r w:rsidRPr="00952E7B">
              <w:rPr>
                <w:rFonts w:ascii="Times New Roman" w:hAnsi="Times New Roman" w:cs="Times New Roman"/>
                <w:sz w:val="28"/>
                <w:szCs w:val="28"/>
              </w:rPr>
              <w:t>Ширина</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2BDA" w:rsidRPr="00952E7B" w:rsidRDefault="00F02BDA" w:rsidP="00A57AF0">
            <w:pPr>
              <w:jc w:val="center"/>
              <w:rPr>
                <w:rFonts w:ascii="Times New Roman" w:hAnsi="Times New Roman" w:cs="Times New Roman"/>
                <w:sz w:val="28"/>
                <w:szCs w:val="28"/>
              </w:rPr>
            </w:pPr>
            <w:r w:rsidRPr="00952E7B">
              <w:rPr>
                <w:rFonts w:ascii="Times New Roman" w:hAnsi="Times New Roman" w:cs="Times New Roman"/>
                <w:sz w:val="28"/>
                <w:szCs w:val="28"/>
              </w:rPr>
              <w:t>0,8 - 1,2 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02BDA" w:rsidRPr="00952E7B" w:rsidRDefault="00F02BDA" w:rsidP="00A57AF0">
            <w:pPr>
              <w:jc w:val="center"/>
              <w:rPr>
                <w:rFonts w:ascii="Times New Roman" w:hAnsi="Times New Roman" w:cs="Times New Roman"/>
                <w:sz w:val="28"/>
                <w:szCs w:val="28"/>
              </w:rPr>
            </w:pPr>
            <w:r w:rsidRPr="00952E7B">
              <w:rPr>
                <w:rFonts w:ascii="Times New Roman" w:hAnsi="Times New Roman" w:cs="Times New Roman"/>
                <w:sz w:val="28"/>
                <w:szCs w:val="28"/>
              </w:rPr>
              <w:t>в сложных геологических условиях – 1,5-3 м</w:t>
            </w:r>
          </w:p>
        </w:tc>
      </w:tr>
    </w:tbl>
    <w:p w:rsidR="00AC396C" w:rsidRDefault="00AC396C" w:rsidP="00A57AF0">
      <w:pPr>
        <w:ind w:firstLine="709"/>
        <w:jc w:val="both"/>
        <w:rPr>
          <w:rFonts w:ascii="Times New Roman" w:hAnsi="Times New Roman" w:cs="Times New Roman"/>
          <w:sz w:val="28"/>
          <w:szCs w:val="28"/>
        </w:rPr>
      </w:pP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2.14.19. Требования к организации стока воды со скатных крыш через водосточные трубы:</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сохранение пластики фасада, герметичность стыковых  соединений, обеспечение пропускной способности исходя из расчетных объемов стока воды;</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 недопущение высоты свободного падения воды из выходного отверстия трубы более 2 м;</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наличие в местах стока воды из труб на пешеходные коммуникации твердого покрытия с уклоном не менее 5 промилле в направлении водоотводных лотков, либо наличие лотков в покрытии;</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наличие устройства дренажа в местах стока воды из трубы на газон или иные мягкие виды покрытия.</w:t>
      </w:r>
    </w:p>
    <w:p w:rsidR="000F379C" w:rsidRPr="00952E7B" w:rsidRDefault="000F379C" w:rsidP="00A57AF0">
      <w:pPr>
        <w:pStyle w:val="ConsPlusNormal"/>
        <w:jc w:val="both"/>
        <w:rPr>
          <w:rFonts w:ascii="Times New Roman" w:hAnsi="Times New Roman" w:cs="Times New Roman"/>
          <w:sz w:val="28"/>
          <w:szCs w:val="28"/>
        </w:rPr>
      </w:pPr>
    </w:p>
    <w:p w:rsidR="000F379C" w:rsidRPr="00952E7B" w:rsidRDefault="000F379C" w:rsidP="00A57AF0">
      <w:pPr>
        <w:pStyle w:val="ConsPlusNormal"/>
        <w:jc w:val="center"/>
        <w:outlineLvl w:val="1"/>
        <w:rPr>
          <w:rFonts w:ascii="Times New Roman" w:hAnsi="Times New Roman" w:cs="Times New Roman"/>
          <w:sz w:val="28"/>
          <w:szCs w:val="28"/>
        </w:rPr>
      </w:pPr>
      <w:r w:rsidRPr="00952E7B">
        <w:rPr>
          <w:rFonts w:ascii="Times New Roman" w:hAnsi="Times New Roman" w:cs="Times New Roman"/>
          <w:sz w:val="28"/>
          <w:szCs w:val="28"/>
        </w:rPr>
        <w:t>Раздел 3. БЛАГОУСТРОЙСТВО</w:t>
      </w:r>
    </w:p>
    <w:p w:rsidR="000F379C" w:rsidRPr="00952E7B" w:rsidRDefault="000F379C" w:rsidP="00A57AF0">
      <w:pPr>
        <w:pStyle w:val="ConsPlusNormal"/>
        <w:jc w:val="center"/>
        <w:rPr>
          <w:rFonts w:ascii="Times New Roman" w:hAnsi="Times New Roman" w:cs="Times New Roman"/>
          <w:sz w:val="28"/>
          <w:szCs w:val="28"/>
        </w:rPr>
      </w:pPr>
      <w:r w:rsidRPr="00952E7B">
        <w:rPr>
          <w:rFonts w:ascii="Times New Roman" w:hAnsi="Times New Roman" w:cs="Times New Roman"/>
          <w:sz w:val="28"/>
          <w:szCs w:val="28"/>
        </w:rPr>
        <w:t>ТЕРРИТОРИЙ ОБЩЕСТВЕННОГО НАЗНАЧЕНИЯ</w:t>
      </w:r>
    </w:p>
    <w:p w:rsidR="000F379C" w:rsidRPr="00952E7B" w:rsidRDefault="000F379C" w:rsidP="00A57AF0">
      <w:pPr>
        <w:pStyle w:val="ConsPlusNormal"/>
        <w:jc w:val="both"/>
        <w:rPr>
          <w:rFonts w:ascii="Times New Roman" w:hAnsi="Times New Roman" w:cs="Times New Roman"/>
          <w:sz w:val="28"/>
          <w:szCs w:val="28"/>
        </w:rPr>
      </w:pP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3.1. Объектами нормирования благоустройства на территориях общественного назначения являются: общественные пространства муниципального образования, участки и зоны общественной застройки.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Общественные</w:t>
      </w:r>
      <w:r w:rsidR="00C02AEC" w:rsidRPr="00952E7B">
        <w:rPr>
          <w:rFonts w:ascii="Times New Roman" w:hAnsi="Times New Roman" w:cs="Times New Roman"/>
          <w:sz w:val="28"/>
          <w:szCs w:val="28"/>
        </w:rPr>
        <w:t xml:space="preserve"> </w:t>
      </w:r>
      <w:r w:rsidRPr="00952E7B">
        <w:rPr>
          <w:rFonts w:ascii="Times New Roman" w:hAnsi="Times New Roman" w:cs="Times New Roman"/>
          <w:sz w:val="28"/>
          <w:szCs w:val="28"/>
        </w:rPr>
        <w:t>пространства</w:t>
      </w:r>
      <w:r w:rsidR="00C02AEC" w:rsidRPr="00952E7B">
        <w:rPr>
          <w:rFonts w:ascii="Times New Roman" w:hAnsi="Times New Roman" w:cs="Times New Roman"/>
          <w:sz w:val="28"/>
          <w:szCs w:val="28"/>
        </w:rPr>
        <w:t xml:space="preserve"> </w:t>
      </w:r>
      <w:r w:rsidRPr="00952E7B">
        <w:rPr>
          <w:rFonts w:ascii="Times New Roman" w:hAnsi="Times New Roman" w:cs="Times New Roman"/>
          <w:sz w:val="28"/>
          <w:szCs w:val="28"/>
        </w:rPr>
        <w:t>города включают пешеходные коммуникации, пешеходные зоны, участки активно посещаемой общественной застройки, участки озеленения.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3.2. На территориях общественного назначения при благоустройстве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единства элементов благоустройства с окружающей средой.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Обязательный перечень элементов благоустройства на территории общественных пространств города включает: твердые виды покрытия, элементы сопряжения поверхностей, озеленение, скамьи, урны и контейнеры,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3.2.1. Участки озеленения на территории общественного назначения муниципального образования организовывать в виде цветников, газонов, одиночных, групповых, рядовых посадок, вертикальных, многоярусных, мобильных форм озеленения.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3.3. Участки общественной застройки.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3.3.1. Участки общественной застройки: органы государственной власти и органы местного самоуправления, учреждения здравоохранения, предприятия торговли, учреждения культуры, учреждения искусства, учреждения образования; организовывать с выделением </w:t>
      </w:r>
      <w:proofErr w:type="spellStart"/>
      <w:r w:rsidRPr="00952E7B">
        <w:rPr>
          <w:rFonts w:ascii="Times New Roman" w:hAnsi="Times New Roman" w:cs="Times New Roman"/>
          <w:sz w:val="28"/>
          <w:szCs w:val="28"/>
        </w:rPr>
        <w:t>приобъектной</w:t>
      </w:r>
      <w:proofErr w:type="spellEnd"/>
      <w:r w:rsidRPr="00952E7B">
        <w:rPr>
          <w:rFonts w:ascii="Times New Roman" w:hAnsi="Times New Roman" w:cs="Times New Roman"/>
          <w:sz w:val="28"/>
          <w:szCs w:val="28"/>
        </w:rPr>
        <w:t xml:space="preserve"> территории либо без нее, в этом случае границы участка устанавливать </w:t>
      </w:r>
      <w:proofErr w:type="gramStart"/>
      <w:r w:rsidRPr="00952E7B">
        <w:rPr>
          <w:rFonts w:ascii="Times New Roman" w:hAnsi="Times New Roman" w:cs="Times New Roman"/>
          <w:sz w:val="28"/>
          <w:szCs w:val="28"/>
        </w:rPr>
        <w:t>совпадающими</w:t>
      </w:r>
      <w:proofErr w:type="gramEnd"/>
      <w:r w:rsidRPr="00952E7B">
        <w:rPr>
          <w:rFonts w:ascii="Times New Roman" w:hAnsi="Times New Roman" w:cs="Times New Roman"/>
          <w:sz w:val="28"/>
          <w:szCs w:val="28"/>
        </w:rPr>
        <w:t xml:space="preserve"> с внешним контуром подошвы застройки зданий и сооружений.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3.3.2. Обязательный перечень элементов благоустройства территории на участках общественной застройки (при наличии прилегающих территорий) включает: твердые виды покрытия, элементы сопряжения поверхностей, озеленение, урны для мусора, осветительное оборудование, носители </w:t>
      </w:r>
      <w:r w:rsidRPr="00952E7B">
        <w:rPr>
          <w:rFonts w:ascii="Times New Roman" w:hAnsi="Times New Roman" w:cs="Times New Roman"/>
          <w:sz w:val="28"/>
          <w:szCs w:val="28"/>
        </w:rPr>
        <w:lastRenderedPageBreak/>
        <w:t xml:space="preserve">информационного оформления учреждений. Для учреждений культуры, искусства, предприятий торговли предусматривать размещение скамей на </w:t>
      </w:r>
      <w:proofErr w:type="spellStart"/>
      <w:r w:rsidRPr="00952E7B">
        <w:rPr>
          <w:rFonts w:ascii="Times New Roman" w:hAnsi="Times New Roman" w:cs="Times New Roman"/>
          <w:sz w:val="28"/>
          <w:szCs w:val="28"/>
        </w:rPr>
        <w:t>приобъектной</w:t>
      </w:r>
      <w:proofErr w:type="spellEnd"/>
      <w:r w:rsidRPr="00952E7B">
        <w:rPr>
          <w:rFonts w:ascii="Times New Roman" w:hAnsi="Times New Roman" w:cs="Times New Roman"/>
          <w:sz w:val="28"/>
          <w:szCs w:val="28"/>
        </w:rPr>
        <w:t xml:space="preserve"> территории.</w:t>
      </w:r>
    </w:p>
    <w:p w:rsidR="000F379C" w:rsidRPr="00952E7B" w:rsidRDefault="000F379C" w:rsidP="00A57AF0">
      <w:pPr>
        <w:rPr>
          <w:rFonts w:ascii="Times New Roman" w:hAnsi="Times New Roman" w:cs="Times New Roman"/>
          <w:sz w:val="28"/>
          <w:szCs w:val="28"/>
        </w:rPr>
      </w:pPr>
    </w:p>
    <w:p w:rsidR="000F379C" w:rsidRPr="00952E7B" w:rsidRDefault="000F379C" w:rsidP="00A57AF0">
      <w:pPr>
        <w:pStyle w:val="ConsPlusNormal"/>
        <w:jc w:val="center"/>
        <w:outlineLvl w:val="1"/>
        <w:rPr>
          <w:rFonts w:ascii="Times New Roman" w:hAnsi="Times New Roman" w:cs="Times New Roman"/>
          <w:sz w:val="28"/>
          <w:szCs w:val="28"/>
        </w:rPr>
      </w:pPr>
      <w:r w:rsidRPr="00952E7B">
        <w:rPr>
          <w:rFonts w:ascii="Times New Roman" w:hAnsi="Times New Roman" w:cs="Times New Roman"/>
          <w:sz w:val="28"/>
          <w:szCs w:val="28"/>
        </w:rPr>
        <w:t>Раздел 4. БЛАГОУСТРОЙСТВО НА ТЕРРИТОРИЯХ ЖИЛОГО НАЗНАЧЕНИЯ.</w:t>
      </w:r>
    </w:p>
    <w:p w:rsidR="000F379C" w:rsidRPr="00952E7B" w:rsidRDefault="000F379C" w:rsidP="00A57AF0">
      <w:pPr>
        <w:pStyle w:val="ConsPlusNormal"/>
        <w:jc w:val="both"/>
        <w:rPr>
          <w:rFonts w:ascii="Times New Roman" w:hAnsi="Times New Roman" w:cs="Times New Roman"/>
          <w:sz w:val="28"/>
          <w:szCs w:val="28"/>
        </w:rPr>
      </w:pP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4.1. Общие положения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4.1.1. Объектами благоустройства на территориях жилого назначения являются: общественные пространства города, земельные участки жилой застройки, детских садов, школ, автостоянок, которые в различных сочетаниях формируют жилые группы, микрорайоны, жилые районы.</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4.2. Общественные пространства</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4.2.1. Общественные пространства на территориях жилого назначения формировать системой пешеходных коммуникаций, участков учреждений обслуживания жилых групп, микрорайонов, жилых районов и территорий зеленых насаждений общего пользования.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4.2.2. Учреждения обслуживания жилых групп, микрорайонов, жилых районов оборудовать площадками при входах. Для учреждений обслуживания с большим количеством посетителей (торговые центры, рынки, учреждения здравоохранения, отделения полиции) предусматривать устройство автостоянок и велосипедных площадок.</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жилых групп, микрорайонов, жилых районов включает: твердые виды покрытия, элементы сопряжения поверхностей, урны и контейнеры, осветительное оборудование, носители информации.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4.2.3.1. На территориях пешеходных коммуникаций и участков учреждений обслуживания предусматривать твердые виды покрытия, размещение озеленения, скамей, средств наружной рекламы согласно утвержденной администрацией города схеме размещения рекламных конструкций.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4.2.4. Озеленение территории общего пользования формировать в виде единой системы озеленения жилых групп, микрорайонов, жилых районов с применением стационарного и мобильного озеленения, в сочетании с дикоросами.</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4.3. Участки жилой застройки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4.3.1. Проектирование благоустройства участков жилой застройки производить с учетом коллективного или индивидуального характера пользования прилегающей территории.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4.3.2. </w:t>
      </w:r>
      <w:proofErr w:type="gramStart"/>
      <w:r w:rsidRPr="00952E7B">
        <w:rPr>
          <w:rFonts w:ascii="Times New Roman" w:hAnsi="Times New Roman" w:cs="Times New Roman"/>
          <w:sz w:val="28"/>
          <w:szCs w:val="28"/>
        </w:rPr>
        <w:t>На территории участка жилой застройки с коллективным пользованием придомовой территорией (многоквартирная застройка)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контейнеров, для автомобилей), озелененные территории.</w:t>
      </w:r>
      <w:proofErr w:type="gramEnd"/>
      <w:r w:rsidRPr="00952E7B">
        <w:rPr>
          <w:rFonts w:ascii="Times New Roman" w:hAnsi="Times New Roman" w:cs="Times New Roman"/>
          <w:sz w:val="28"/>
          <w:szCs w:val="28"/>
        </w:rPr>
        <w:t xml:space="preserve"> Если размеры территории участка </w:t>
      </w:r>
      <w:r w:rsidRPr="00952E7B">
        <w:rPr>
          <w:rFonts w:ascii="Times New Roman" w:hAnsi="Times New Roman" w:cs="Times New Roman"/>
          <w:sz w:val="28"/>
          <w:szCs w:val="28"/>
        </w:rPr>
        <w:lastRenderedPageBreak/>
        <w:t>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4.3.3.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для игр детей дошкольного и школьного возраста и отдыха взрослых, озеленение, осветительное оборудование.</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4.3.3.1. Озеленение участков жилой застройки формировать между </w:t>
      </w:r>
      <w:proofErr w:type="spellStart"/>
      <w:r w:rsidRPr="00952E7B">
        <w:rPr>
          <w:rFonts w:ascii="Times New Roman" w:hAnsi="Times New Roman" w:cs="Times New Roman"/>
          <w:sz w:val="28"/>
          <w:szCs w:val="28"/>
        </w:rPr>
        <w:t>отмосткой</w:t>
      </w:r>
      <w:proofErr w:type="spellEnd"/>
      <w:r w:rsidRPr="00952E7B">
        <w:rPr>
          <w:rFonts w:ascii="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4.3.4. Благоустройство участков жилой застройки, расположенных в составе исторической застройки, на территориях существующей застройки, вдоль магистралей, на реконструируемых территориях проектировать с учетом градостроительных условий и требований их размещения.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4.3.4.1. На территориях охранных зон памятников проектирование благоустройства вести в соответствии с типологическими характеристиками застройки.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4.3.4.2. При размещении участков жилой застройки вдоль улиц и автомобильных дорог не допускается со стороны улицы их сплошное ограждение и размещение площадок (детских, спортивных, контейнерных).</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4.3.4.3. На реконструируемых территориях участков жилой застройки предусматривать удаление больных и ослабленных деревьев, защиту и декоративное оформление здоровых деревьев, ликвидацию самовольной застройки (складов, сараев, стихийно установленных гаражей), замену морально и физически устаревших элементов благоустройства.</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4.4. Участки учреждений образования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4.4.1. На участках учреждений образования предусматривать: транспортные проезды, пешеходные коммуникации (основные, второстепенные), площадки при входах (главные, хозяйственные), площадки для игр детей дошкольного и школьного возрастов, занятия спортом, озелененные территории и сооружения, ограждение территории учреждения.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4.4.2. Обязательный перечень элементов благоустройства на участках учреждений образования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оборудования площадок, скамьи, урны, осветительное оборудование, носители информационного оформления.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4.4.2.1. В качестве твердых видов покрытий применять </w:t>
      </w:r>
      <w:proofErr w:type="spellStart"/>
      <w:r w:rsidRPr="00952E7B">
        <w:rPr>
          <w:rFonts w:ascii="Times New Roman" w:hAnsi="Times New Roman" w:cs="Times New Roman"/>
          <w:sz w:val="28"/>
          <w:szCs w:val="28"/>
        </w:rPr>
        <w:t>цементобетон</w:t>
      </w:r>
      <w:proofErr w:type="spellEnd"/>
      <w:r w:rsidRPr="00952E7B">
        <w:rPr>
          <w:rFonts w:ascii="Times New Roman" w:hAnsi="Times New Roman" w:cs="Times New Roman"/>
          <w:sz w:val="28"/>
          <w:szCs w:val="28"/>
        </w:rPr>
        <w:t>, асфальтобетон, плиточное мощение.</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4.4.2.2. При озеленении участков учреждений образования не допускается применение растений с ядовитыми плодами.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lastRenderedPageBreak/>
        <w:t>4.4.3. При проектировании инженерных коммуникаций квартала не допускается их трассировка через участки учреждений образования.</w:t>
      </w:r>
    </w:p>
    <w:p w:rsidR="000F379C" w:rsidRPr="00952E7B" w:rsidRDefault="000F379C" w:rsidP="00A57AF0">
      <w:pPr>
        <w:pStyle w:val="ConsPlusNormal"/>
        <w:jc w:val="center"/>
        <w:outlineLvl w:val="1"/>
        <w:rPr>
          <w:rFonts w:ascii="Times New Roman" w:hAnsi="Times New Roman" w:cs="Times New Roman"/>
          <w:sz w:val="28"/>
          <w:szCs w:val="28"/>
        </w:rPr>
      </w:pPr>
    </w:p>
    <w:p w:rsidR="000F379C" w:rsidRPr="00952E7B" w:rsidRDefault="000F379C" w:rsidP="00A57AF0">
      <w:pPr>
        <w:pStyle w:val="ConsPlusNormal"/>
        <w:jc w:val="center"/>
        <w:outlineLvl w:val="1"/>
        <w:rPr>
          <w:rFonts w:ascii="Times New Roman" w:hAnsi="Times New Roman" w:cs="Times New Roman"/>
          <w:sz w:val="28"/>
          <w:szCs w:val="28"/>
        </w:rPr>
      </w:pPr>
      <w:r w:rsidRPr="00952E7B">
        <w:rPr>
          <w:rFonts w:ascii="Times New Roman" w:hAnsi="Times New Roman" w:cs="Times New Roman"/>
          <w:sz w:val="28"/>
          <w:szCs w:val="28"/>
        </w:rPr>
        <w:t>Раздел 5. БЛАГОУСТРОЙСТВО</w:t>
      </w:r>
    </w:p>
    <w:p w:rsidR="000F379C" w:rsidRPr="00952E7B" w:rsidRDefault="000F379C" w:rsidP="00A57AF0">
      <w:pPr>
        <w:pStyle w:val="ConsPlusNormal"/>
        <w:jc w:val="center"/>
        <w:rPr>
          <w:rFonts w:ascii="Times New Roman" w:hAnsi="Times New Roman" w:cs="Times New Roman"/>
          <w:sz w:val="28"/>
          <w:szCs w:val="28"/>
        </w:rPr>
      </w:pPr>
      <w:r w:rsidRPr="00952E7B">
        <w:rPr>
          <w:rFonts w:ascii="Times New Roman" w:hAnsi="Times New Roman" w:cs="Times New Roman"/>
          <w:sz w:val="28"/>
          <w:szCs w:val="28"/>
        </w:rPr>
        <w:t>НА ТЕРРИТОРИЯХ РЕКРЕАЦИОННОГО НАЗНАЧЕНИЯ</w:t>
      </w:r>
    </w:p>
    <w:p w:rsidR="000F379C" w:rsidRPr="00952E7B" w:rsidRDefault="000F379C" w:rsidP="00A57AF0">
      <w:pPr>
        <w:pStyle w:val="ConsPlusNormal"/>
        <w:jc w:val="both"/>
        <w:rPr>
          <w:rFonts w:ascii="Times New Roman" w:hAnsi="Times New Roman" w:cs="Times New Roman"/>
          <w:sz w:val="28"/>
          <w:szCs w:val="28"/>
        </w:rPr>
      </w:pP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5.1. Общие положения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5.1.1. Объектами  благоустройства на территориях рекреационного назначения являются объекты рекреации: зоны отдыха, парки, сады, бульвары, скверы. Проектирование благоустройства объектов рекреации производить в соответствии с установленными режимами хозяйственной деятельности для территорий зон особо охраняемых природных территорий.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5.1.2.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5.1.3.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обеспечивать приоритет природоохранных факторов: для крупных объектов рекреации – не</w:t>
      </w:r>
      <w:r w:rsidR="00C02AEC" w:rsidRPr="00952E7B">
        <w:rPr>
          <w:rFonts w:ascii="Times New Roman" w:hAnsi="Times New Roman" w:cs="Times New Roman"/>
          <w:sz w:val="28"/>
          <w:szCs w:val="28"/>
        </w:rPr>
        <w:t xml:space="preserve"> </w:t>
      </w:r>
      <w:r w:rsidRPr="00952E7B">
        <w:rPr>
          <w:rFonts w:ascii="Times New Roman" w:hAnsi="Times New Roman" w:cs="Times New Roman"/>
          <w:sz w:val="28"/>
          <w:szCs w:val="28"/>
        </w:rPr>
        <w:t>нарушение природного, естественного характера ландшафта; для малых объектов рекреации (скверы, бульвары) - активный уход за насаждениями; для всех объектов рекреации - защита от высоких техногенных и рекреационных нагрузок города.</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5.1.4. При реконструкции объектов рекреации предусматривать:</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 для парков и садов: реконструкция планировочной структуры (например, изменение плотности дорожно-</w:t>
      </w:r>
      <w:proofErr w:type="spellStart"/>
      <w:r w:rsidRPr="00952E7B">
        <w:rPr>
          <w:rFonts w:ascii="Times New Roman" w:hAnsi="Times New Roman" w:cs="Times New Roman"/>
          <w:sz w:val="28"/>
          <w:szCs w:val="28"/>
        </w:rPr>
        <w:t>тропиночной</w:t>
      </w:r>
      <w:proofErr w:type="spellEnd"/>
      <w:r w:rsidRPr="00952E7B">
        <w:rPr>
          <w:rFonts w:ascii="Times New Roman" w:hAnsi="Times New Roman" w:cs="Times New Roman"/>
          <w:sz w:val="28"/>
          <w:szCs w:val="28"/>
        </w:rPr>
        <w:t xml:space="preserve"> сети), </w:t>
      </w:r>
      <w:proofErr w:type="spellStart"/>
      <w:r w:rsidRPr="00952E7B">
        <w:rPr>
          <w:rFonts w:ascii="Times New Roman" w:hAnsi="Times New Roman" w:cs="Times New Roman"/>
          <w:sz w:val="28"/>
          <w:szCs w:val="28"/>
        </w:rPr>
        <w:t>разреживание</w:t>
      </w:r>
      <w:proofErr w:type="spellEnd"/>
      <w:r w:rsidRPr="00952E7B">
        <w:rPr>
          <w:rFonts w:ascii="Times New Roman" w:hAnsi="Times New Roman" w:cs="Times New Roman"/>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в) для бульваров и скверов: формирование групп и куртин со сложной вертикальной структурой, удаление больных, старых и недекоративных деревьев.</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5.2. Зоны отдыха</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5.2.1. Зоны отдыха - территории, предназначенные и обустроенные для организации активного массового отдыха, купания и рекреации.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5.2.2. На территории зоны отдыха размещать; пункт медицинского обслуживания с проездом, пешеходные коммуникации, объекты мелкой розницы, дополнительно возле водоемов размещать спасательные станции.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5.2.3. </w:t>
      </w:r>
      <w:proofErr w:type="gramStart"/>
      <w:r w:rsidRPr="00952E7B">
        <w:rPr>
          <w:rFonts w:ascii="Times New Roman" w:hAnsi="Times New Roman" w:cs="Times New Roman"/>
          <w:sz w:val="28"/>
          <w:szCs w:val="28"/>
        </w:rPr>
        <w:t xml:space="preserve">Обязательный перечень элементов благоустройства на территории </w:t>
      </w:r>
      <w:r w:rsidRPr="00952E7B">
        <w:rPr>
          <w:rFonts w:ascii="Times New Roman" w:hAnsi="Times New Roman" w:cs="Times New Roman"/>
          <w:sz w:val="28"/>
          <w:szCs w:val="28"/>
        </w:rPr>
        <w:lastRenderedPageBreak/>
        <w:t>зоны отдыха включает: твердые виды покрытия проезда, комбинированные - дорожек, озеленение, скамьи, питьевые фонтанчики, урны, контейнеры, оборудование пляжа (навесы от солнца, лежаки, кабинки для переодевания), туалетные кабины.</w:t>
      </w:r>
      <w:proofErr w:type="gramEnd"/>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5.2.4. При проектировании озеленения зоны отдыха обеспечивать:</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 ограждение данных территорий;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 сохранение травяного покрова, древесно-кустарниковой и прибрежной растительности не менее чем на 80% общей площади зоны отдыха;</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в)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г) недопущение использования территории зоны отдыха для выгуливания собак, мытья автомобилей.</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5.3. Парки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5.3.1. На территории муниципального образования возможно проектирование следующих видов парков: многофункциональные, специализированные, парки жилых микрорайонов.</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Проектирование благоустройства парка зависит от его функционального назначения. </w:t>
      </w:r>
      <w:proofErr w:type="gramStart"/>
      <w:r w:rsidRPr="00952E7B">
        <w:rPr>
          <w:rFonts w:ascii="Times New Roman" w:hAnsi="Times New Roman" w:cs="Times New Roman"/>
          <w:sz w:val="28"/>
          <w:szCs w:val="28"/>
        </w:rPr>
        <w:t>Обязательный перечень элементов благоустройства на территории парков включает: твердые виды покрытия основных дорожек, в т.ч. велосипедных, беговых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предназначенные для временного хранения отходов, туалетные кабины, ограждение (парка в целом, зон аттракционов, отдельных площадок или насаждений), оборудование площадок, осветительное оборудование, оборудование</w:t>
      </w:r>
      <w:proofErr w:type="gramEnd"/>
      <w:r w:rsidRPr="00952E7B">
        <w:rPr>
          <w:rFonts w:ascii="Times New Roman" w:hAnsi="Times New Roman" w:cs="Times New Roman"/>
          <w:sz w:val="28"/>
          <w:szCs w:val="28"/>
        </w:rPr>
        <w:t xml:space="preserve"> архитектурно-декоративного освещения, носители информации о зонах парка или о парке в целом.</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5.3.2. Многофункциональный парк предназначен для массового отдыха, развлечения, активного и тихого отдыха, устройства аттракционов для взрослых и детей.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5.3.3. Специализированные парки предназначены для организации специализированных видов отдыха, в зависимости от тематической направленности парка. Состав и количество парковых сооружений, элементы благоустройства определяются заданием на проектирование и проектным решением.</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5.3.4. Парк жилого микрорайона предназначен для организации активного и тихого отдыха населения жилого микрорайона. На территории парка предусматривать: систему аллей и дорожек, площадки (детские, тихого и активного отдыха, спортивные), размещение объектов мелкой розницы. Рядом с территорией парка или в его составе могут быть расположены спортивный комплекс жилого микрорайона, детские спортивно-игровые комплексы, места для катания на роликах.</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5.4. Бульвары, скверы</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5.4.1. Бульвары и скверы предназначены для организации </w:t>
      </w:r>
      <w:r w:rsidRPr="00952E7B">
        <w:rPr>
          <w:rFonts w:ascii="Times New Roman" w:hAnsi="Times New Roman" w:cs="Times New Roman"/>
          <w:sz w:val="28"/>
          <w:szCs w:val="28"/>
        </w:rPr>
        <w:lastRenderedPageBreak/>
        <w:t>кратковременного отдыха, прогулок, транзитных пешеходных передвижений.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5.4.2.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цветочное оформление клумб, скамьи, урны или контейнеры, осветительное оборудование.</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5.4.2.1.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0F379C" w:rsidRPr="00952E7B" w:rsidRDefault="000F379C" w:rsidP="00A57AF0">
      <w:pPr>
        <w:pStyle w:val="ConsPlusNormal"/>
        <w:ind w:firstLine="540"/>
        <w:jc w:val="both"/>
        <w:rPr>
          <w:rFonts w:ascii="Times New Roman" w:hAnsi="Times New Roman" w:cs="Times New Roman"/>
          <w:sz w:val="28"/>
          <w:szCs w:val="28"/>
        </w:rPr>
      </w:pPr>
    </w:p>
    <w:p w:rsidR="000F379C" w:rsidRPr="00952E7B" w:rsidRDefault="000F379C" w:rsidP="00A57AF0">
      <w:pPr>
        <w:pStyle w:val="ConsPlusNormal"/>
        <w:jc w:val="center"/>
        <w:outlineLvl w:val="1"/>
        <w:rPr>
          <w:rFonts w:ascii="Times New Roman" w:hAnsi="Times New Roman" w:cs="Times New Roman"/>
          <w:sz w:val="28"/>
          <w:szCs w:val="28"/>
        </w:rPr>
      </w:pPr>
      <w:r w:rsidRPr="00952E7B">
        <w:rPr>
          <w:rFonts w:ascii="Times New Roman" w:hAnsi="Times New Roman" w:cs="Times New Roman"/>
          <w:sz w:val="28"/>
          <w:szCs w:val="28"/>
        </w:rPr>
        <w:t>Раздел 6. БЛАГОУСТРОЙСТВО</w:t>
      </w:r>
    </w:p>
    <w:p w:rsidR="000F379C" w:rsidRPr="00952E7B" w:rsidRDefault="000F379C" w:rsidP="00A57AF0">
      <w:pPr>
        <w:pStyle w:val="ConsPlusNormal"/>
        <w:jc w:val="center"/>
        <w:rPr>
          <w:rFonts w:ascii="Times New Roman" w:hAnsi="Times New Roman" w:cs="Times New Roman"/>
          <w:sz w:val="28"/>
          <w:szCs w:val="28"/>
        </w:rPr>
      </w:pPr>
      <w:r w:rsidRPr="00952E7B">
        <w:rPr>
          <w:rFonts w:ascii="Times New Roman" w:hAnsi="Times New Roman" w:cs="Times New Roman"/>
          <w:sz w:val="28"/>
          <w:szCs w:val="28"/>
        </w:rPr>
        <w:t>НА ТЕРРИТОРИЯХ ПРОИЗВОДСТВЕННОГО НАЗНАЧЕНИЯ</w:t>
      </w:r>
    </w:p>
    <w:p w:rsidR="000F379C" w:rsidRPr="00952E7B" w:rsidRDefault="000F379C" w:rsidP="00A57AF0">
      <w:pPr>
        <w:pStyle w:val="ConsPlusNormal"/>
        <w:jc w:val="both"/>
        <w:rPr>
          <w:rFonts w:ascii="Times New Roman" w:hAnsi="Times New Roman" w:cs="Times New Roman"/>
          <w:sz w:val="28"/>
          <w:szCs w:val="28"/>
        </w:rPr>
      </w:pP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6.2.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6.3. Благоустройство и содержание территорий производственного назначения включает:</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а) ограждение территории;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б) уборку территории;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в) подсыпку песком проезжей части улиц и автомобильных дорог, тротуаров при образовании гололеда на прилегающих территориях;</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г) работы по озеленению прилегающих территорий;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д) содержание и эксплуатацию проезжей части улиц и автомобильных дорог на прилегающих территориях;</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е) освещение прилегающих территорий;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ж) праздничное оформление территории на период проведения государственных и городских праздников, мероприятий, связанных со знаменательными событиями.</w:t>
      </w:r>
    </w:p>
    <w:p w:rsidR="000F379C" w:rsidRPr="00952E7B" w:rsidRDefault="000F379C" w:rsidP="00A57AF0">
      <w:pPr>
        <w:rPr>
          <w:rFonts w:ascii="Times New Roman" w:hAnsi="Times New Roman" w:cs="Times New Roman"/>
          <w:sz w:val="28"/>
          <w:szCs w:val="28"/>
        </w:rPr>
      </w:pPr>
    </w:p>
    <w:p w:rsidR="000F379C" w:rsidRPr="00952E7B" w:rsidRDefault="000F379C" w:rsidP="00A57AF0">
      <w:pPr>
        <w:pStyle w:val="ConsPlusNormal"/>
        <w:jc w:val="center"/>
        <w:outlineLvl w:val="1"/>
        <w:rPr>
          <w:rFonts w:ascii="Times New Roman" w:hAnsi="Times New Roman" w:cs="Times New Roman"/>
          <w:sz w:val="28"/>
          <w:szCs w:val="28"/>
        </w:rPr>
      </w:pPr>
      <w:r w:rsidRPr="00952E7B">
        <w:rPr>
          <w:rFonts w:ascii="Times New Roman" w:hAnsi="Times New Roman" w:cs="Times New Roman"/>
          <w:sz w:val="28"/>
          <w:szCs w:val="28"/>
        </w:rPr>
        <w:t>Раздел 7. ОБЪЕКТЫ БЛАГОУСТРОЙСТВА</w:t>
      </w:r>
    </w:p>
    <w:p w:rsidR="000F379C" w:rsidRPr="00952E7B" w:rsidRDefault="000F379C" w:rsidP="00A57AF0">
      <w:pPr>
        <w:pStyle w:val="ConsPlusNormal"/>
        <w:jc w:val="center"/>
        <w:rPr>
          <w:rFonts w:ascii="Times New Roman" w:hAnsi="Times New Roman" w:cs="Times New Roman"/>
          <w:sz w:val="28"/>
          <w:szCs w:val="28"/>
        </w:rPr>
      </w:pPr>
      <w:r w:rsidRPr="00952E7B">
        <w:rPr>
          <w:rFonts w:ascii="Times New Roman" w:hAnsi="Times New Roman" w:cs="Times New Roman"/>
          <w:sz w:val="28"/>
          <w:szCs w:val="28"/>
        </w:rPr>
        <w:t>НА ТЕРРИТОРИЯХ ТРАНСПОРТНЫХ И ИНЖЕНЕРНЫХ КОММУНИКАЦИЙ</w:t>
      </w:r>
    </w:p>
    <w:p w:rsidR="000F379C" w:rsidRPr="00952E7B" w:rsidRDefault="000F379C" w:rsidP="00A57AF0">
      <w:pPr>
        <w:pStyle w:val="ConsPlusNormal"/>
        <w:jc w:val="both"/>
        <w:rPr>
          <w:rFonts w:ascii="Times New Roman" w:hAnsi="Times New Roman" w:cs="Times New Roman"/>
          <w:sz w:val="28"/>
          <w:szCs w:val="28"/>
        </w:rPr>
      </w:pP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7.1. Общие положения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7.1.1. Объектами  благоустройства на территориях транспортных коммуникаций является улично-дорожная сеть города в границах красных линий.</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7.1.2. Объектами благоустройства на территориях инженерных коммуникаций являются охранно-эксплуатационные зоны магистральных сетей и инженерных коммуникаций.</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7.2. Улицы и автомобильные дороги общего пользования местного значения.</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7.2.1. На территории муниципального образования улично-дорожная </w:t>
      </w:r>
      <w:r w:rsidRPr="00952E7B">
        <w:rPr>
          <w:rFonts w:ascii="Times New Roman" w:hAnsi="Times New Roman" w:cs="Times New Roman"/>
          <w:sz w:val="28"/>
          <w:szCs w:val="28"/>
        </w:rPr>
        <w:lastRenderedPageBreak/>
        <w:t>сеть по назначению и транспортным характеристикам подразделяется на улицы и автомобильные дороги общего пользования местного значения согласно техническим паспортам на данные объекты.</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7.2.2. Обязательный перечень элементов благоустройства улиц и автомобильных дорог общего пользования местного значения муниципального образования включает: твердые виды покрытия дорожного полотна и тротуаров, элементы сопряжения поверхностей, озеленение вдоль улиц и автомобильных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7.3. Площади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7.3.1. </w:t>
      </w:r>
      <w:proofErr w:type="gramStart"/>
      <w:r w:rsidRPr="00952E7B">
        <w:rPr>
          <w:rFonts w:ascii="Times New Roman" w:hAnsi="Times New Roman" w:cs="Times New Roman"/>
          <w:sz w:val="28"/>
          <w:szCs w:val="28"/>
        </w:rPr>
        <w:t xml:space="preserve">По функциональному назначению площади муниципального образования подразделяются на: главные (у зданий органов власти, органов местного самоуправления, общественных организаций), </w:t>
      </w:r>
      <w:proofErr w:type="spellStart"/>
      <w:r w:rsidRPr="00952E7B">
        <w:rPr>
          <w:rFonts w:ascii="Times New Roman" w:hAnsi="Times New Roman" w:cs="Times New Roman"/>
          <w:sz w:val="28"/>
          <w:szCs w:val="28"/>
        </w:rPr>
        <w:t>приобъектные</w:t>
      </w:r>
      <w:proofErr w:type="spellEnd"/>
      <w:r w:rsidRPr="00952E7B">
        <w:rPr>
          <w:rFonts w:ascii="Times New Roman" w:hAnsi="Times New Roman" w:cs="Times New Roman"/>
          <w:sz w:val="28"/>
          <w:szCs w:val="28"/>
        </w:rPr>
        <w:t xml:space="preserve"> (у театров, памятников, кинотеатров, музеев, торговых центров, стадионов, парков, рынков), общественно-транспортные (у вокзалов, на въездах в город), мемориальные (у памятных объектов или мест).</w:t>
      </w:r>
      <w:proofErr w:type="gramEnd"/>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7.3.2. На площадях должны быть представлены пешеходные части.</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7.4. Пешеходные переходы</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7.4.1. Пешеходные переходы размещать в местах пересечения пешеходных коммуникаций с улицами и автомобильными дорогами.</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7.4.2. Обязательный перечень элементов благоустройства наземных пешеходных переходов: дорожная разметка, пандусы для съезда с уровня тротуара на уровень проезжей части, осветительное оборудование.</w:t>
      </w:r>
    </w:p>
    <w:p w:rsidR="000F379C" w:rsidRPr="00952E7B" w:rsidRDefault="000F379C"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 xml:space="preserve">7.5. Технические зоны транспортных, инженерных коммуникаций, </w:t>
      </w:r>
      <w:proofErr w:type="spellStart"/>
      <w:r w:rsidRPr="00952E7B">
        <w:rPr>
          <w:rFonts w:ascii="Times New Roman" w:hAnsi="Times New Roman" w:cs="Times New Roman"/>
          <w:sz w:val="28"/>
          <w:szCs w:val="28"/>
        </w:rPr>
        <w:t>водоохранные</w:t>
      </w:r>
      <w:proofErr w:type="spellEnd"/>
      <w:r w:rsidRPr="00952E7B">
        <w:rPr>
          <w:rFonts w:ascii="Times New Roman" w:hAnsi="Times New Roman" w:cs="Times New Roman"/>
          <w:sz w:val="28"/>
          <w:szCs w:val="28"/>
        </w:rPr>
        <w:t xml:space="preserve"> зоны.</w:t>
      </w:r>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7.5.1. </w:t>
      </w:r>
      <w:proofErr w:type="gramStart"/>
      <w:r w:rsidRPr="00952E7B">
        <w:rPr>
          <w:rFonts w:ascii="Times New Roman" w:hAnsi="Times New Roman" w:cs="Times New Roman"/>
          <w:sz w:val="28"/>
          <w:szCs w:val="28"/>
        </w:rPr>
        <w:t>На территории города предусматриваются следующие виды технических (охранно-эксплуатационных) зон, выделяемые линиями градостроительного регулирования; канализационных и ливневых коллекторов, трубопроводов холодного, горячего водоснабжения и газоснабжения, кабелей высокого и низкого напряжения, слабых токов, линий высоковольтных передач.</w:t>
      </w:r>
      <w:proofErr w:type="gramEnd"/>
    </w:p>
    <w:p w:rsidR="000F379C" w:rsidRPr="00952E7B" w:rsidRDefault="000F379C"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7.5.2. </w:t>
      </w:r>
      <w:proofErr w:type="gramStart"/>
      <w:r w:rsidRPr="00952E7B">
        <w:rPr>
          <w:rFonts w:ascii="Times New Roman" w:hAnsi="Times New Roman" w:cs="Times New Roman"/>
          <w:sz w:val="28"/>
          <w:szCs w:val="28"/>
        </w:rPr>
        <w:t>На территории выделенных технических (охранных) зон канализационных и ливневых коллекторов, трубопроводов холодного, горячего водоснабжения и газоснабжения, кабелей высокого, низкого напряжения и слабых токов, линий высоковольтных передач не прокладывать транспортно-пешеходные коммуникации с твердыми видами покрытий, установку осветительного оборудования, средств наружной рекламы и информации, устройство площадок (детских, отдыха, стоянок автомобилей, установки контейнеров), возведение любых видов сооружений, в том числе некапитальных нестационарных, кроме</w:t>
      </w:r>
      <w:proofErr w:type="gramEnd"/>
      <w:r w:rsidRPr="00952E7B">
        <w:rPr>
          <w:rFonts w:ascii="Times New Roman" w:hAnsi="Times New Roman" w:cs="Times New Roman"/>
          <w:sz w:val="28"/>
          <w:szCs w:val="28"/>
        </w:rPr>
        <w:t xml:space="preserve"> технических, имеющих отношение к обслуживанию и эксплуатации проходящих в технической зоне коммуникаций.</w:t>
      </w:r>
    </w:p>
    <w:p w:rsidR="00B003E5" w:rsidRDefault="00B003E5" w:rsidP="00A57AF0">
      <w:pPr>
        <w:pStyle w:val="ConsPlusNormal"/>
        <w:ind w:firstLine="540"/>
        <w:jc w:val="center"/>
        <w:outlineLvl w:val="2"/>
        <w:rPr>
          <w:rFonts w:ascii="Times New Roman" w:hAnsi="Times New Roman" w:cs="Times New Roman"/>
          <w:sz w:val="28"/>
          <w:szCs w:val="28"/>
        </w:rPr>
      </w:pPr>
    </w:p>
    <w:p w:rsidR="00AC396C" w:rsidRDefault="00AC396C" w:rsidP="00A57AF0">
      <w:pPr>
        <w:pStyle w:val="ConsPlusNormal"/>
        <w:ind w:firstLine="540"/>
        <w:jc w:val="center"/>
        <w:outlineLvl w:val="2"/>
        <w:rPr>
          <w:rFonts w:ascii="Times New Roman" w:hAnsi="Times New Roman" w:cs="Times New Roman"/>
          <w:sz w:val="28"/>
          <w:szCs w:val="28"/>
        </w:rPr>
      </w:pPr>
    </w:p>
    <w:p w:rsidR="00AC396C" w:rsidRPr="00952E7B" w:rsidRDefault="00AC396C" w:rsidP="00A57AF0">
      <w:pPr>
        <w:pStyle w:val="ConsPlusNormal"/>
        <w:ind w:firstLine="540"/>
        <w:jc w:val="center"/>
        <w:outlineLvl w:val="2"/>
        <w:rPr>
          <w:rFonts w:ascii="Times New Roman" w:hAnsi="Times New Roman" w:cs="Times New Roman"/>
          <w:sz w:val="28"/>
          <w:szCs w:val="28"/>
        </w:rPr>
      </w:pPr>
    </w:p>
    <w:p w:rsidR="00225609" w:rsidRPr="00952E7B" w:rsidRDefault="00225609" w:rsidP="00A57AF0">
      <w:pPr>
        <w:pStyle w:val="ConsPlusNormal"/>
        <w:ind w:firstLine="540"/>
        <w:jc w:val="center"/>
        <w:outlineLvl w:val="2"/>
        <w:rPr>
          <w:rFonts w:ascii="Times New Roman" w:hAnsi="Times New Roman" w:cs="Times New Roman"/>
          <w:sz w:val="28"/>
          <w:szCs w:val="28"/>
        </w:rPr>
      </w:pPr>
      <w:r w:rsidRPr="00952E7B">
        <w:rPr>
          <w:rFonts w:ascii="Times New Roman" w:hAnsi="Times New Roman" w:cs="Times New Roman"/>
          <w:sz w:val="28"/>
          <w:szCs w:val="28"/>
        </w:rPr>
        <w:lastRenderedPageBreak/>
        <w:t>Раздел 8. ГОРОДСКОЕ ОФОРМЛЕНИЕ И ИНФОРМАЦИЯ</w:t>
      </w:r>
    </w:p>
    <w:p w:rsidR="00225609" w:rsidRPr="00952E7B" w:rsidRDefault="00225609" w:rsidP="00A57AF0">
      <w:pPr>
        <w:pStyle w:val="ConsPlusNormal"/>
        <w:ind w:firstLine="540"/>
        <w:jc w:val="center"/>
        <w:outlineLvl w:val="2"/>
        <w:rPr>
          <w:rFonts w:ascii="Times New Roman" w:hAnsi="Times New Roman" w:cs="Times New Roman"/>
          <w:sz w:val="28"/>
          <w:szCs w:val="28"/>
        </w:rPr>
      </w:pP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Рекомендации по размещению и содержанию информационных конструкций на территории города изложены в Графическом приложении к Разделу 8 настоящих Правил благоустройства.</w:t>
      </w:r>
    </w:p>
    <w:p w:rsidR="00225609" w:rsidRPr="00952E7B" w:rsidRDefault="00225609" w:rsidP="00A57AF0">
      <w:pPr>
        <w:pStyle w:val="ConsPlusNormal"/>
        <w:ind w:firstLine="540"/>
        <w:jc w:val="center"/>
        <w:outlineLvl w:val="2"/>
        <w:rPr>
          <w:rFonts w:ascii="Times New Roman" w:hAnsi="Times New Roman" w:cs="Times New Roman"/>
          <w:sz w:val="28"/>
          <w:szCs w:val="28"/>
        </w:rPr>
      </w:pPr>
    </w:p>
    <w:p w:rsidR="00225609" w:rsidRPr="00952E7B" w:rsidRDefault="00225609" w:rsidP="00A57AF0">
      <w:pPr>
        <w:ind w:left="354" w:firstLine="355"/>
        <w:jc w:val="both"/>
        <w:rPr>
          <w:rFonts w:ascii="Times New Roman" w:hAnsi="Times New Roman" w:cs="Times New Roman"/>
          <w:sz w:val="28"/>
          <w:szCs w:val="28"/>
        </w:rPr>
      </w:pPr>
      <w:r w:rsidRPr="00952E7B">
        <w:rPr>
          <w:rFonts w:ascii="Times New Roman" w:hAnsi="Times New Roman" w:cs="Times New Roman"/>
          <w:sz w:val="28"/>
          <w:szCs w:val="28"/>
        </w:rPr>
        <w:t>8.1.Домовые (информационные) знаки.</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8.1.1. Состав домовых (информационных) определять функциональным назначением здания, сооружения, его местоположением относительно улично-дорожной сети.</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8.1.2. Жилые, административные, производственные и общественные здания оборудовать указателями наименования улицы, номером дома, номера корпуса (при необходимости).</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Многоквартирные дома, помимо указателей наименования улицы, номера дома, оборудовать указателями номера подъезда, квартиры.</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8.1.3. При наличии устройств и приспособлений для инвалидов здания и сооружения оборудовать </w:t>
      </w:r>
      <w:r w:rsidRPr="00952E7B">
        <w:rPr>
          <w:rFonts w:ascii="Times New Roman" w:hAnsi="Times New Roman" w:cs="Times New Roman"/>
          <w:color w:val="000000"/>
          <w:sz w:val="28"/>
          <w:szCs w:val="28"/>
        </w:rPr>
        <w:t xml:space="preserve">международными символами доступности объекта для инвалидов. </w:t>
      </w:r>
    </w:p>
    <w:p w:rsidR="00225609" w:rsidRPr="00952E7B" w:rsidRDefault="00225609" w:rsidP="00A57AF0">
      <w:pPr>
        <w:ind w:firstLine="709"/>
        <w:jc w:val="both"/>
        <w:rPr>
          <w:rFonts w:ascii="Times New Roman" w:hAnsi="Times New Roman" w:cs="Times New Roman"/>
          <w:color w:val="000000"/>
          <w:sz w:val="28"/>
          <w:szCs w:val="28"/>
        </w:rPr>
      </w:pPr>
      <w:proofErr w:type="spellStart"/>
      <w:r w:rsidRPr="00952E7B">
        <w:rPr>
          <w:rFonts w:ascii="Times New Roman" w:hAnsi="Times New Roman" w:cs="Times New Roman"/>
          <w:color w:val="000000"/>
          <w:sz w:val="28"/>
          <w:szCs w:val="28"/>
        </w:rPr>
        <w:t>Флагодержатели</w:t>
      </w:r>
      <w:proofErr w:type="spellEnd"/>
      <w:r w:rsidRPr="00952E7B">
        <w:rPr>
          <w:rFonts w:ascii="Times New Roman" w:hAnsi="Times New Roman" w:cs="Times New Roman"/>
          <w:color w:val="000000"/>
          <w:sz w:val="28"/>
          <w:szCs w:val="28"/>
        </w:rPr>
        <w:t xml:space="preserve">, полигонометрические знаки, указатели пожарных гидрантов, указатели грунтовых геодезических знаков, указатели камер магистрали и колодцев водопроводной сети, указатели городской канализации, указатели сооружений подземного газопровода устанавливать на здания, сооружения при необходимости. </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color w:val="000000"/>
          <w:sz w:val="28"/>
          <w:szCs w:val="28"/>
        </w:rPr>
        <w:t xml:space="preserve">8.1.4. </w:t>
      </w:r>
      <w:r w:rsidRPr="00952E7B">
        <w:rPr>
          <w:rFonts w:ascii="Times New Roman" w:hAnsi="Times New Roman" w:cs="Times New Roman"/>
          <w:sz w:val="28"/>
          <w:szCs w:val="28"/>
        </w:rPr>
        <w:t xml:space="preserve">Установка мемориальных досок осуществлять в порядке, установленном муниципальным правовым актом. </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8.1.5. Домовые (информационные) знаки оборудуются подсветкой в темное время суток.</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8.1.6. Домовые (информационные) знаки соответствуют фасадным решениям фасадов зданий, сооружений, которые необходимо устанавливать с учетом фасадных решений объекта.</w:t>
      </w:r>
    </w:p>
    <w:p w:rsidR="00225609" w:rsidRPr="00952E7B" w:rsidRDefault="00225609" w:rsidP="00A57AF0">
      <w:pPr>
        <w:pStyle w:val="ConsPlusNormal"/>
        <w:ind w:firstLine="540"/>
        <w:jc w:val="both"/>
        <w:outlineLvl w:val="2"/>
        <w:rPr>
          <w:rFonts w:ascii="Times New Roman" w:hAnsi="Times New Roman" w:cs="Times New Roman"/>
          <w:sz w:val="28"/>
          <w:szCs w:val="28"/>
        </w:rPr>
      </w:pPr>
    </w:p>
    <w:p w:rsidR="00225609" w:rsidRPr="00952E7B" w:rsidRDefault="00225609" w:rsidP="00A57AF0">
      <w:pPr>
        <w:pStyle w:val="ConsPlusNormal"/>
        <w:ind w:firstLine="540"/>
        <w:jc w:val="both"/>
        <w:outlineLvl w:val="2"/>
        <w:rPr>
          <w:rFonts w:ascii="Times New Roman" w:hAnsi="Times New Roman" w:cs="Times New Roman"/>
          <w:sz w:val="28"/>
          <w:szCs w:val="28"/>
        </w:rPr>
      </w:pPr>
      <w:r w:rsidRPr="00952E7B">
        <w:rPr>
          <w:rFonts w:ascii="Times New Roman" w:hAnsi="Times New Roman" w:cs="Times New Roman"/>
          <w:sz w:val="28"/>
          <w:szCs w:val="28"/>
        </w:rPr>
        <w:t>8.2. Средства наружной рекламы и информации</w:t>
      </w:r>
    </w:p>
    <w:p w:rsidR="00225609" w:rsidRPr="00952E7B" w:rsidRDefault="00225609"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 xml:space="preserve">8.2.1. Размещение средств наружной рекламы и информации на территории муниципального образования производить согласно ГОСТ </w:t>
      </w:r>
      <w:proofErr w:type="gramStart"/>
      <w:r w:rsidRPr="00952E7B">
        <w:rPr>
          <w:rFonts w:ascii="Times New Roman" w:hAnsi="Times New Roman" w:cs="Times New Roman"/>
          <w:sz w:val="28"/>
          <w:szCs w:val="28"/>
        </w:rPr>
        <w:t>Р</w:t>
      </w:r>
      <w:proofErr w:type="gramEnd"/>
      <w:r w:rsidRPr="00952E7B">
        <w:rPr>
          <w:rFonts w:ascii="Times New Roman" w:hAnsi="Times New Roman" w:cs="Times New Roman"/>
          <w:sz w:val="28"/>
          <w:szCs w:val="28"/>
        </w:rPr>
        <w:t xml:space="preserve"> 52044.</w:t>
      </w:r>
    </w:p>
    <w:p w:rsidR="00225609" w:rsidRPr="00952E7B" w:rsidRDefault="00225609" w:rsidP="00A57AF0">
      <w:pPr>
        <w:pStyle w:val="a6"/>
        <w:autoSpaceDE w:val="0"/>
        <w:autoSpaceDN w:val="0"/>
        <w:adjustRightInd w:val="0"/>
        <w:spacing w:after="0" w:line="240" w:lineRule="auto"/>
        <w:ind w:left="0" w:firstLine="709"/>
        <w:jc w:val="both"/>
        <w:rPr>
          <w:rFonts w:ascii="Times New Roman" w:hAnsi="Times New Roman" w:cs="Times New Roman"/>
          <w:sz w:val="28"/>
          <w:szCs w:val="28"/>
        </w:rPr>
      </w:pPr>
      <w:bookmarkStart w:id="7" w:name="sub_1983"/>
      <w:r w:rsidRPr="00952E7B">
        <w:rPr>
          <w:rFonts w:ascii="Times New Roman" w:hAnsi="Times New Roman" w:cs="Times New Roman"/>
          <w:sz w:val="28"/>
          <w:szCs w:val="28"/>
        </w:rPr>
        <w:t>На территории муниципального образования используются следующие информационные конструкции:</w:t>
      </w:r>
    </w:p>
    <w:bookmarkEnd w:id="7"/>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настенная конструкция;</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декоративное панно;</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консольная конструкция;</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крышная конструкция;</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витринная конструкция;</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учрежденческая доска;</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режимная табличка;</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модульная конструкция;</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стела;</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 щитовая конструкция;</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 </w:t>
      </w:r>
      <w:proofErr w:type="spellStart"/>
      <w:r w:rsidRPr="00952E7B">
        <w:rPr>
          <w:rFonts w:ascii="Times New Roman" w:hAnsi="Times New Roman" w:cs="Times New Roman"/>
          <w:sz w:val="28"/>
          <w:szCs w:val="28"/>
        </w:rPr>
        <w:t>флаговая</w:t>
      </w:r>
      <w:proofErr w:type="spellEnd"/>
      <w:r w:rsidRPr="00952E7B">
        <w:rPr>
          <w:rFonts w:ascii="Times New Roman" w:hAnsi="Times New Roman" w:cs="Times New Roman"/>
          <w:sz w:val="28"/>
          <w:szCs w:val="28"/>
        </w:rPr>
        <w:t xml:space="preserve"> композиция;</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специализированная конструкция.</w:t>
      </w:r>
      <w:bookmarkStart w:id="8" w:name="sub_1984"/>
    </w:p>
    <w:p w:rsidR="00225609" w:rsidRPr="00952E7B" w:rsidRDefault="00225609" w:rsidP="00A57AF0">
      <w:pPr>
        <w:ind w:firstLine="708"/>
        <w:jc w:val="both"/>
        <w:rPr>
          <w:rFonts w:ascii="Times New Roman" w:hAnsi="Times New Roman" w:cs="Times New Roman"/>
          <w:sz w:val="28"/>
          <w:szCs w:val="28"/>
        </w:rPr>
      </w:pPr>
      <w:bookmarkStart w:id="9" w:name="sub_19841"/>
      <w:bookmarkEnd w:id="8"/>
      <w:r w:rsidRPr="00952E7B">
        <w:rPr>
          <w:rFonts w:ascii="Times New Roman" w:hAnsi="Times New Roman" w:cs="Times New Roman"/>
          <w:sz w:val="28"/>
          <w:szCs w:val="28"/>
        </w:rPr>
        <w:t xml:space="preserve">8.2.2. Информационные конструкции размещают и содержат их владельцы в технически исправном состоянии. </w:t>
      </w:r>
      <w:bookmarkStart w:id="10" w:name="sub_19843"/>
    </w:p>
    <w:p w:rsidR="00225609" w:rsidRPr="00952E7B" w:rsidRDefault="00225609" w:rsidP="00A57AF0">
      <w:pPr>
        <w:ind w:firstLine="708"/>
        <w:jc w:val="both"/>
        <w:rPr>
          <w:rFonts w:ascii="Times New Roman" w:hAnsi="Times New Roman" w:cs="Times New Roman"/>
          <w:sz w:val="28"/>
          <w:szCs w:val="28"/>
        </w:rPr>
      </w:pPr>
      <w:r w:rsidRPr="00952E7B">
        <w:rPr>
          <w:rFonts w:ascii="Times New Roman" w:hAnsi="Times New Roman" w:cs="Times New Roman"/>
          <w:sz w:val="28"/>
          <w:szCs w:val="28"/>
        </w:rPr>
        <w:t>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bookmarkEnd w:id="10"/>
    <w:p w:rsidR="00225609" w:rsidRPr="00952E7B" w:rsidRDefault="00225609" w:rsidP="00A57AF0">
      <w:pPr>
        <w:ind w:firstLine="708"/>
        <w:jc w:val="both"/>
        <w:rPr>
          <w:rFonts w:ascii="Times New Roman" w:hAnsi="Times New Roman" w:cs="Times New Roman"/>
          <w:sz w:val="28"/>
          <w:szCs w:val="28"/>
        </w:rPr>
      </w:pPr>
      <w:r w:rsidRPr="00952E7B">
        <w:rPr>
          <w:rFonts w:ascii="Times New Roman" w:hAnsi="Times New Roman" w:cs="Times New Roman"/>
          <w:sz w:val="28"/>
          <w:szCs w:val="28"/>
        </w:rPr>
        <w:t>8.2.3. Проектирование, изготовление и установка информационных конструкций осуществлять в соответствии с требованиями строительных норм и правил</w:t>
      </w:r>
      <w:r w:rsidRPr="00952E7B">
        <w:rPr>
          <w:rFonts w:ascii="Times New Roman" w:hAnsi="Times New Roman" w:cs="Times New Roman"/>
          <w:b/>
          <w:sz w:val="28"/>
          <w:szCs w:val="28"/>
        </w:rPr>
        <w:t xml:space="preserve">, </w:t>
      </w:r>
      <w:hyperlink r:id="rId30" w:history="1">
        <w:r w:rsidRPr="00952E7B">
          <w:rPr>
            <w:rStyle w:val="aa"/>
            <w:rFonts w:ascii="Times New Roman" w:hAnsi="Times New Roman"/>
            <w:b w:val="0"/>
            <w:color w:val="auto"/>
            <w:sz w:val="28"/>
            <w:szCs w:val="28"/>
          </w:rPr>
          <w:t>законодательства</w:t>
        </w:r>
      </w:hyperlink>
      <w:r w:rsidRPr="00952E7B">
        <w:rPr>
          <w:sz w:val="28"/>
          <w:szCs w:val="28"/>
        </w:rPr>
        <w:t xml:space="preserve"> </w:t>
      </w:r>
      <w:r w:rsidRPr="00952E7B">
        <w:rPr>
          <w:rFonts w:ascii="Times New Roman" w:hAnsi="Times New Roman" w:cs="Times New Roman"/>
          <w:sz w:val="28"/>
          <w:szCs w:val="28"/>
        </w:rPr>
        <w:t>Российской Федерации об объектах культурного наследия (памятниках истории и культуры) народов Российской Федерации, их охране и использовании, настоящими Правилами.</w:t>
      </w:r>
    </w:p>
    <w:p w:rsidR="00225609" w:rsidRPr="00952E7B" w:rsidRDefault="00225609" w:rsidP="00A57AF0">
      <w:pPr>
        <w:ind w:firstLine="708"/>
        <w:jc w:val="both"/>
        <w:rPr>
          <w:rFonts w:ascii="Times New Roman" w:hAnsi="Times New Roman" w:cs="Times New Roman"/>
          <w:sz w:val="28"/>
          <w:szCs w:val="28"/>
        </w:rPr>
      </w:pPr>
      <w:bookmarkStart w:id="11" w:name="sub_19842"/>
      <w:bookmarkEnd w:id="9"/>
      <w:r w:rsidRPr="00952E7B">
        <w:rPr>
          <w:rFonts w:ascii="Times New Roman" w:hAnsi="Times New Roman" w:cs="Times New Roman"/>
          <w:sz w:val="28"/>
          <w:szCs w:val="28"/>
        </w:rPr>
        <w:t xml:space="preserve">8.2.4. Информацию на информационных конструкциях размещать с соблюдением требований законодательства </w:t>
      </w:r>
      <w:hyperlink r:id="rId31" w:history="1">
        <w:r w:rsidRPr="00952E7B">
          <w:rPr>
            <w:rStyle w:val="aa"/>
            <w:rFonts w:ascii="Times New Roman" w:hAnsi="Times New Roman"/>
            <w:b w:val="0"/>
            <w:color w:val="auto"/>
            <w:sz w:val="28"/>
            <w:szCs w:val="28"/>
          </w:rPr>
          <w:t>о государственном языке</w:t>
        </w:r>
      </w:hyperlink>
      <w:r w:rsidRPr="00952E7B">
        <w:rPr>
          <w:rFonts w:ascii="Times New Roman" w:hAnsi="Times New Roman" w:cs="Times New Roman"/>
          <w:sz w:val="28"/>
          <w:szCs w:val="28"/>
        </w:rPr>
        <w:t xml:space="preserve"> Российской Федерации.</w:t>
      </w:r>
    </w:p>
    <w:bookmarkEnd w:id="11"/>
    <w:p w:rsidR="00225609" w:rsidRPr="00952E7B" w:rsidRDefault="00225609" w:rsidP="00A57AF0">
      <w:pPr>
        <w:ind w:firstLine="708"/>
        <w:jc w:val="both"/>
        <w:rPr>
          <w:rFonts w:ascii="Times New Roman" w:hAnsi="Times New Roman" w:cs="Times New Roman"/>
          <w:sz w:val="28"/>
          <w:szCs w:val="28"/>
        </w:rPr>
      </w:pPr>
      <w:r w:rsidRPr="00952E7B">
        <w:rPr>
          <w:rFonts w:ascii="Times New Roman" w:hAnsi="Times New Roman" w:cs="Times New Roman"/>
          <w:sz w:val="28"/>
          <w:szCs w:val="28"/>
        </w:rPr>
        <w:t>В случае использования двух и более языков тексты должны быть идентичными по содержанию и техническому оформлению, выполнены грамотно и разборчиво.</w:t>
      </w:r>
    </w:p>
    <w:p w:rsidR="00225609" w:rsidRPr="00952E7B" w:rsidRDefault="00225609" w:rsidP="00A57AF0">
      <w:pPr>
        <w:ind w:firstLine="708"/>
        <w:jc w:val="both"/>
        <w:rPr>
          <w:rFonts w:ascii="Times New Roman" w:hAnsi="Times New Roman" w:cs="Times New Roman"/>
          <w:sz w:val="28"/>
          <w:szCs w:val="28"/>
        </w:rPr>
      </w:pPr>
      <w:bookmarkStart w:id="12" w:name="sub_19844"/>
      <w:r w:rsidRPr="00952E7B">
        <w:rPr>
          <w:rFonts w:ascii="Times New Roman" w:hAnsi="Times New Roman" w:cs="Times New Roman"/>
          <w:sz w:val="28"/>
          <w:szCs w:val="28"/>
        </w:rPr>
        <w:t>8.2.5. Не допускать размещение информационных конструкций:</w:t>
      </w:r>
    </w:p>
    <w:p w:rsidR="00225609" w:rsidRPr="00952E7B" w:rsidRDefault="00225609" w:rsidP="00A57AF0">
      <w:pPr>
        <w:ind w:firstLine="709"/>
        <w:jc w:val="both"/>
        <w:rPr>
          <w:rFonts w:ascii="Times New Roman" w:hAnsi="Times New Roman" w:cs="Times New Roman"/>
          <w:sz w:val="28"/>
          <w:szCs w:val="28"/>
        </w:rPr>
      </w:pPr>
      <w:bookmarkStart w:id="13" w:name="sub_1029720"/>
      <w:bookmarkEnd w:id="12"/>
      <w:r w:rsidRPr="00952E7B">
        <w:rPr>
          <w:rFonts w:ascii="Times New Roman" w:hAnsi="Times New Roman" w:cs="Times New Roman"/>
          <w:sz w:val="28"/>
          <w:szCs w:val="28"/>
        </w:rPr>
        <w:t>1) на фасадах многоквартирных жилых домов:</w:t>
      </w:r>
    </w:p>
    <w:bookmarkEnd w:id="13"/>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в границах жилых помещений, за исключением конструкций, размещенных между первым и вторым этажом, непосредственно над занимаемым нежилым помещением;</w:t>
      </w:r>
    </w:p>
    <w:p w:rsidR="00225609" w:rsidRPr="00952E7B" w:rsidRDefault="00225609" w:rsidP="00A57AF0">
      <w:pPr>
        <w:ind w:firstLine="709"/>
        <w:jc w:val="both"/>
        <w:rPr>
          <w:rFonts w:ascii="Times New Roman" w:hAnsi="Times New Roman" w:cs="Times New Roman"/>
          <w:sz w:val="28"/>
          <w:szCs w:val="28"/>
        </w:rPr>
      </w:pPr>
      <w:bookmarkStart w:id="14" w:name="sub_1984413"/>
      <w:r w:rsidRPr="00952E7B">
        <w:rPr>
          <w:rFonts w:ascii="Times New Roman" w:hAnsi="Times New Roman" w:cs="Times New Roman"/>
          <w:sz w:val="28"/>
          <w:szCs w:val="28"/>
        </w:rPr>
        <w:t>- за границами встроенных нежилых помещений, расположенных в габаритах жилого дома с выступом за его пределы не более чем на 1,5 м и занимаемых лицом, размещающим информационную конструкцию, за исключением конструкций, размещенных между первым и вторым этажами, непосредственно над занимаемым нежилым помещением;</w:t>
      </w:r>
    </w:p>
    <w:bookmarkEnd w:id="14"/>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в виде полного или частичного перекрытия оконных и дверных проемов, а также витражей и витрин, в том числе на встроенно-пристроенных помещениях, за исключением случаев, предусмотренных настоящими Правилами;</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на ограждающих конструкциях лоджий, балконов;</w:t>
      </w:r>
    </w:p>
    <w:p w:rsidR="00225609" w:rsidRPr="00952E7B" w:rsidRDefault="00225609" w:rsidP="00A57AF0">
      <w:pPr>
        <w:ind w:firstLine="709"/>
        <w:jc w:val="both"/>
        <w:rPr>
          <w:rFonts w:ascii="Times New Roman" w:hAnsi="Times New Roman" w:cs="Times New Roman"/>
          <w:sz w:val="28"/>
          <w:szCs w:val="28"/>
        </w:rPr>
      </w:pPr>
      <w:bookmarkStart w:id="15" w:name="sub_1029721"/>
      <w:r w:rsidRPr="00952E7B">
        <w:rPr>
          <w:rFonts w:ascii="Times New Roman" w:hAnsi="Times New Roman" w:cs="Times New Roman"/>
          <w:sz w:val="28"/>
          <w:szCs w:val="28"/>
        </w:rPr>
        <w:t>2) на фасадах зданий нежилого назначения:</w:t>
      </w:r>
    </w:p>
    <w:bookmarkEnd w:id="15"/>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вертикальных консольных конструкций на зданиях высотой более пяти этажей;</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настенных конструкций, расположенных в вертикальном порядке;</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выше нижнего уровня окон второго этажа;</w:t>
      </w:r>
    </w:p>
    <w:p w:rsidR="00225609" w:rsidRPr="00952E7B" w:rsidRDefault="00225609" w:rsidP="00A57AF0">
      <w:pPr>
        <w:ind w:firstLine="709"/>
        <w:jc w:val="both"/>
        <w:rPr>
          <w:rFonts w:ascii="Times New Roman" w:hAnsi="Times New Roman" w:cs="Times New Roman"/>
          <w:sz w:val="28"/>
          <w:szCs w:val="28"/>
        </w:rPr>
      </w:pPr>
      <w:bookmarkStart w:id="16" w:name="sub_1029723"/>
      <w:r w:rsidRPr="00952E7B">
        <w:rPr>
          <w:rFonts w:ascii="Times New Roman" w:hAnsi="Times New Roman" w:cs="Times New Roman"/>
          <w:sz w:val="28"/>
          <w:szCs w:val="28"/>
        </w:rPr>
        <w:t>3) на фризах, козырьках входных групп:</w:t>
      </w:r>
    </w:p>
    <w:bookmarkEnd w:id="16"/>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более одной конструкции при наличии одного входа;</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в виде световых коробов, фоновых конструкций, за исключением, размещаемых на фризе входной группы, имеющей один вход;</w:t>
      </w:r>
    </w:p>
    <w:p w:rsidR="00225609" w:rsidRPr="00952E7B" w:rsidRDefault="00225609" w:rsidP="00A57AF0">
      <w:pPr>
        <w:ind w:firstLine="709"/>
        <w:jc w:val="both"/>
        <w:rPr>
          <w:rFonts w:ascii="Times New Roman" w:hAnsi="Times New Roman" w:cs="Times New Roman"/>
          <w:sz w:val="28"/>
          <w:szCs w:val="28"/>
        </w:rPr>
      </w:pPr>
      <w:bookmarkStart w:id="17" w:name="sub_1029724"/>
      <w:r w:rsidRPr="00952E7B">
        <w:rPr>
          <w:rFonts w:ascii="Times New Roman" w:hAnsi="Times New Roman" w:cs="Times New Roman"/>
          <w:sz w:val="28"/>
          <w:szCs w:val="28"/>
        </w:rPr>
        <w:t>4) на объектах культурного наследия, исторических зданиях, расположенных в границах исторического ядра:</w:t>
      </w:r>
    </w:p>
    <w:bookmarkEnd w:id="17"/>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 фоновых конструкций, световых коробов, динамических конструкций;</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 использованием мерцающего света;</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в контрастном и насыщенном цветовом решении, нарушающем фасадное решение;</w:t>
      </w:r>
    </w:p>
    <w:p w:rsidR="00225609" w:rsidRPr="00952E7B" w:rsidRDefault="00225609" w:rsidP="00A57AF0">
      <w:pPr>
        <w:ind w:firstLine="709"/>
        <w:jc w:val="both"/>
        <w:rPr>
          <w:rFonts w:ascii="Times New Roman" w:hAnsi="Times New Roman" w:cs="Times New Roman"/>
          <w:sz w:val="28"/>
          <w:szCs w:val="28"/>
        </w:rPr>
      </w:pPr>
      <w:bookmarkStart w:id="18" w:name="sub_1029725"/>
      <w:r w:rsidRPr="00952E7B">
        <w:rPr>
          <w:rFonts w:ascii="Times New Roman" w:hAnsi="Times New Roman" w:cs="Times New Roman"/>
          <w:sz w:val="28"/>
          <w:szCs w:val="28"/>
        </w:rPr>
        <w:t>5) на административных, торговых, культурно-развлекательных, спортивных объектах, имеющих общую площадь более 400 кв. м и не предусмотренных</w:t>
      </w:r>
      <w:r w:rsidR="003B73CF" w:rsidRPr="00952E7B">
        <w:rPr>
          <w:rFonts w:ascii="Times New Roman" w:hAnsi="Times New Roman" w:cs="Times New Roman"/>
          <w:sz w:val="28"/>
          <w:szCs w:val="28"/>
        </w:rPr>
        <w:t xml:space="preserve"> </w:t>
      </w:r>
      <w:proofErr w:type="gramStart"/>
      <w:r w:rsidRPr="00952E7B">
        <w:rPr>
          <w:rFonts w:ascii="Times New Roman" w:hAnsi="Times New Roman" w:cs="Times New Roman"/>
          <w:sz w:val="28"/>
          <w:szCs w:val="28"/>
        </w:rPr>
        <w:t>архитектурным проектом</w:t>
      </w:r>
      <w:proofErr w:type="gramEnd"/>
      <w:r w:rsidR="003B73CF" w:rsidRPr="00952E7B">
        <w:rPr>
          <w:rFonts w:ascii="Times New Roman" w:hAnsi="Times New Roman" w:cs="Times New Roman"/>
          <w:sz w:val="28"/>
          <w:szCs w:val="28"/>
        </w:rPr>
        <w:t xml:space="preserve"> </w:t>
      </w:r>
      <w:r w:rsidRPr="00952E7B">
        <w:rPr>
          <w:rFonts w:ascii="Times New Roman" w:hAnsi="Times New Roman" w:cs="Times New Roman"/>
          <w:sz w:val="28"/>
          <w:szCs w:val="28"/>
        </w:rPr>
        <w:t>или паспортом фасадных решений такого объекта;</w:t>
      </w:r>
    </w:p>
    <w:p w:rsidR="00225609" w:rsidRPr="00952E7B" w:rsidRDefault="00225609" w:rsidP="00A57AF0">
      <w:pPr>
        <w:ind w:firstLine="709"/>
        <w:jc w:val="both"/>
        <w:rPr>
          <w:rFonts w:ascii="Times New Roman" w:hAnsi="Times New Roman" w:cs="Times New Roman"/>
          <w:sz w:val="28"/>
          <w:szCs w:val="28"/>
        </w:rPr>
      </w:pPr>
      <w:bookmarkStart w:id="19" w:name="sub_1029726"/>
      <w:bookmarkEnd w:id="18"/>
      <w:r w:rsidRPr="00952E7B">
        <w:rPr>
          <w:rFonts w:ascii="Times New Roman" w:hAnsi="Times New Roman" w:cs="Times New Roman"/>
          <w:sz w:val="28"/>
          <w:szCs w:val="28"/>
        </w:rPr>
        <w:t>6) на территории индивидуальных жилых домов или многоквартирных жилых домов в виде отдельно стоящих конструкций;</w:t>
      </w:r>
    </w:p>
    <w:p w:rsidR="00225609" w:rsidRPr="00952E7B" w:rsidRDefault="00225609" w:rsidP="00A57AF0">
      <w:pPr>
        <w:ind w:firstLine="709"/>
        <w:jc w:val="both"/>
        <w:rPr>
          <w:rFonts w:ascii="Times New Roman" w:hAnsi="Times New Roman" w:cs="Times New Roman"/>
          <w:sz w:val="28"/>
          <w:szCs w:val="28"/>
        </w:rPr>
      </w:pPr>
      <w:bookmarkStart w:id="20" w:name="sub_1029727"/>
      <w:bookmarkEnd w:id="19"/>
      <w:r w:rsidRPr="00952E7B">
        <w:rPr>
          <w:rFonts w:ascii="Times New Roman" w:hAnsi="Times New Roman" w:cs="Times New Roman"/>
          <w:sz w:val="28"/>
          <w:szCs w:val="28"/>
        </w:rPr>
        <w:t xml:space="preserve">7) закрывающих и перекрывающих элементы зданий, сооружений, элементы декора фасадов, </w:t>
      </w:r>
      <w:proofErr w:type="spellStart"/>
      <w:r w:rsidRPr="00952E7B">
        <w:rPr>
          <w:rFonts w:ascii="Times New Roman" w:hAnsi="Times New Roman" w:cs="Times New Roman"/>
          <w:sz w:val="28"/>
          <w:szCs w:val="28"/>
        </w:rPr>
        <w:t>суперграфику</w:t>
      </w:r>
      <w:proofErr w:type="spellEnd"/>
      <w:r w:rsidRPr="00952E7B">
        <w:rPr>
          <w:rFonts w:ascii="Times New Roman" w:hAnsi="Times New Roman" w:cs="Times New Roman"/>
          <w:sz w:val="28"/>
          <w:szCs w:val="28"/>
        </w:rPr>
        <w:t xml:space="preserve"> на зданиях, домовые (информационные) знаки, за исключением случаев, предусмотренных пунктом 8.5 настоящих Правил;</w:t>
      </w:r>
    </w:p>
    <w:p w:rsidR="00225609" w:rsidRPr="00952E7B" w:rsidRDefault="00225609" w:rsidP="00A57AF0">
      <w:pPr>
        <w:ind w:firstLine="709"/>
        <w:jc w:val="both"/>
        <w:rPr>
          <w:rFonts w:ascii="Times New Roman" w:hAnsi="Times New Roman" w:cs="Times New Roman"/>
          <w:sz w:val="28"/>
          <w:szCs w:val="28"/>
        </w:rPr>
      </w:pPr>
      <w:bookmarkStart w:id="21" w:name="sub_1029728"/>
      <w:bookmarkEnd w:id="20"/>
      <w:r w:rsidRPr="00952E7B">
        <w:rPr>
          <w:rFonts w:ascii="Times New Roman" w:hAnsi="Times New Roman" w:cs="Times New Roman"/>
          <w:sz w:val="28"/>
          <w:szCs w:val="28"/>
        </w:rPr>
        <w:t xml:space="preserve">8) нарушающих фасадные решения зданий, сооружений. </w:t>
      </w:r>
    </w:p>
    <w:p w:rsidR="00225609" w:rsidRPr="00952E7B" w:rsidRDefault="00225609" w:rsidP="00A57AF0">
      <w:pPr>
        <w:ind w:firstLine="709"/>
        <w:jc w:val="both"/>
        <w:rPr>
          <w:rFonts w:ascii="Times New Roman" w:hAnsi="Times New Roman" w:cs="Times New Roman"/>
          <w:sz w:val="28"/>
          <w:szCs w:val="28"/>
        </w:rPr>
      </w:pPr>
      <w:bookmarkStart w:id="22" w:name="sub_1029729"/>
      <w:bookmarkEnd w:id="21"/>
      <w:r w:rsidRPr="00952E7B">
        <w:rPr>
          <w:rFonts w:ascii="Times New Roman" w:hAnsi="Times New Roman" w:cs="Times New Roman"/>
          <w:sz w:val="28"/>
          <w:szCs w:val="28"/>
        </w:rPr>
        <w:t>9) на эркерах, колоннах, пилястрах, балконах;</w:t>
      </w:r>
    </w:p>
    <w:p w:rsidR="00225609" w:rsidRPr="00952E7B" w:rsidRDefault="00225609" w:rsidP="00A57AF0">
      <w:pPr>
        <w:ind w:firstLine="709"/>
        <w:jc w:val="both"/>
        <w:rPr>
          <w:rFonts w:ascii="Times New Roman" w:hAnsi="Times New Roman" w:cs="Times New Roman"/>
          <w:sz w:val="28"/>
          <w:szCs w:val="28"/>
        </w:rPr>
      </w:pPr>
      <w:bookmarkStart w:id="23" w:name="sub_1029730"/>
      <w:bookmarkEnd w:id="22"/>
      <w:r w:rsidRPr="00952E7B">
        <w:rPr>
          <w:rFonts w:ascii="Times New Roman" w:hAnsi="Times New Roman" w:cs="Times New Roman"/>
          <w:sz w:val="28"/>
          <w:szCs w:val="28"/>
        </w:rPr>
        <w:t>10) на расстоянии ближе, чем 2,0 м от мемориальных досок;</w:t>
      </w:r>
    </w:p>
    <w:p w:rsidR="00225609" w:rsidRPr="00952E7B" w:rsidRDefault="00225609" w:rsidP="00A57AF0">
      <w:pPr>
        <w:ind w:firstLine="709"/>
        <w:jc w:val="both"/>
        <w:rPr>
          <w:rFonts w:ascii="Times New Roman" w:hAnsi="Times New Roman" w:cs="Times New Roman"/>
          <w:sz w:val="28"/>
          <w:szCs w:val="28"/>
        </w:rPr>
      </w:pPr>
      <w:bookmarkStart w:id="24" w:name="sub_1029731"/>
      <w:bookmarkEnd w:id="23"/>
      <w:r w:rsidRPr="00952E7B">
        <w:rPr>
          <w:rFonts w:ascii="Times New Roman" w:hAnsi="Times New Roman" w:cs="Times New Roman"/>
          <w:sz w:val="28"/>
          <w:szCs w:val="28"/>
        </w:rPr>
        <w:t xml:space="preserve">11) </w:t>
      </w:r>
      <w:bookmarkStart w:id="25" w:name="sub_1029732"/>
      <w:bookmarkEnd w:id="24"/>
      <w:r w:rsidRPr="00952E7B">
        <w:rPr>
          <w:rFonts w:ascii="Times New Roman" w:hAnsi="Times New Roman" w:cs="Times New Roman"/>
          <w:sz w:val="28"/>
          <w:szCs w:val="28"/>
        </w:rPr>
        <w:t>на глухих торцах зданий высотой более 2 этажей;</w:t>
      </w:r>
    </w:p>
    <w:p w:rsidR="00225609" w:rsidRPr="00952E7B" w:rsidRDefault="00225609" w:rsidP="00A57AF0">
      <w:pPr>
        <w:ind w:firstLine="709"/>
        <w:jc w:val="both"/>
        <w:rPr>
          <w:rFonts w:ascii="Times New Roman" w:hAnsi="Times New Roman" w:cs="Times New Roman"/>
          <w:sz w:val="28"/>
          <w:szCs w:val="28"/>
        </w:rPr>
      </w:pPr>
      <w:bookmarkStart w:id="26" w:name="sub_1029733"/>
      <w:bookmarkEnd w:id="25"/>
      <w:r w:rsidRPr="00952E7B">
        <w:rPr>
          <w:rFonts w:ascii="Times New Roman" w:hAnsi="Times New Roman" w:cs="Times New Roman"/>
          <w:sz w:val="28"/>
          <w:szCs w:val="28"/>
        </w:rPr>
        <w:t>12) со сменной информацией, за исключением декоративных панно, модульных конструкций, а также конструкций в виде стел на автозаправочных станциях, щитовых, витринных, консольных конструкций для организаций, осуществляющих банковские операции;</w:t>
      </w:r>
    </w:p>
    <w:p w:rsidR="00225609" w:rsidRPr="00952E7B" w:rsidRDefault="00225609" w:rsidP="00A57AF0">
      <w:pPr>
        <w:ind w:firstLine="709"/>
        <w:jc w:val="both"/>
        <w:rPr>
          <w:rFonts w:ascii="Times New Roman" w:hAnsi="Times New Roman" w:cs="Times New Roman"/>
          <w:sz w:val="28"/>
          <w:szCs w:val="28"/>
        </w:rPr>
      </w:pPr>
      <w:bookmarkStart w:id="27" w:name="sub_1029734"/>
      <w:bookmarkEnd w:id="26"/>
      <w:proofErr w:type="gramStart"/>
      <w:r w:rsidRPr="00952E7B">
        <w:rPr>
          <w:rFonts w:ascii="Times New Roman" w:hAnsi="Times New Roman" w:cs="Times New Roman"/>
          <w:sz w:val="28"/>
          <w:szCs w:val="28"/>
        </w:rPr>
        <w:t xml:space="preserve">13) содержащих более 10% от общей площади информационного поля указание на информацию, не являющуюся обязательной в силу </w:t>
      </w:r>
      <w:hyperlink r:id="rId32" w:history="1">
        <w:r w:rsidRPr="00952E7B">
          <w:rPr>
            <w:rStyle w:val="aa"/>
            <w:rFonts w:ascii="Times New Roman" w:hAnsi="Times New Roman"/>
            <w:b w:val="0"/>
            <w:color w:val="auto"/>
            <w:sz w:val="28"/>
            <w:szCs w:val="28"/>
          </w:rPr>
          <w:t>статьи 9</w:t>
        </w:r>
      </w:hyperlink>
      <w:r w:rsidR="003B73CF" w:rsidRPr="00952E7B">
        <w:rPr>
          <w:rFonts w:ascii="Times New Roman" w:hAnsi="Times New Roman" w:cs="Times New Roman"/>
          <w:sz w:val="28"/>
          <w:szCs w:val="28"/>
        </w:rPr>
        <w:t xml:space="preserve"> </w:t>
      </w:r>
      <w:r w:rsidRPr="00952E7B">
        <w:rPr>
          <w:rFonts w:ascii="Times New Roman" w:hAnsi="Times New Roman" w:cs="Times New Roman"/>
          <w:sz w:val="28"/>
          <w:szCs w:val="28"/>
        </w:rPr>
        <w:t>Закона РФ от 07.02.1992 № 2300-1 «О защите прав потребителей» (информация о фирменном наименовании (наименовании) организации, месте ее нахождения (адресе) и режиме ее работы), а именно номеров телефонов, сайтов, адресов электронной почты, обозначения направлений, перечней товаров и услуг, информации об аренде, продаже</w:t>
      </w:r>
      <w:proofErr w:type="gramEnd"/>
      <w:r w:rsidRPr="00952E7B">
        <w:rPr>
          <w:rFonts w:ascii="Times New Roman" w:hAnsi="Times New Roman" w:cs="Times New Roman"/>
          <w:sz w:val="28"/>
          <w:szCs w:val="28"/>
        </w:rPr>
        <w:t xml:space="preserve"> помещений, за исключением вывесок на ограждении или здании в виде модульных конструкций, а также щитовых и витринных конструкций;</w:t>
      </w:r>
    </w:p>
    <w:p w:rsidR="00225609" w:rsidRPr="00952E7B" w:rsidRDefault="00225609" w:rsidP="00A57AF0">
      <w:pPr>
        <w:ind w:firstLine="709"/>
        <w:jc w:val="both"/>
        <w:rPr>
          <w:rFonts w:ascii="Times New Roman" w:hAnsi="Times New Roman" w:cs="Times New Roman"/>
          <w:sz w:val="28"/>
          <w:szCs w:val="28"/>
        </w:rPr>
      </w:pPr>
      <w:bookmarkStart w:id="28" w:name="sub_1029735"/>
      <w:bookmarkEnd w:id="27"/>
      <w:r w:rsidRPr="00952E7B">
        <w:rPr>
          <w:rFonts w:ascii="Times New Roman" w:hAnsi="Times New Roman" w:cs="Times New Roman"/>
          <w:sz w:val="28"/>
          <w:szCs w:val="28"/>
        </w:rPr>
        <w:t xml:space="preserve">14) </w:t>
      </w:r>
      <w:proofErr w:type="gramStart"/>
      <w:r w:rsidRPr="00952E7B">
        <w:rPr>
          <w:rFonts w:ascii="Times New Roman" w:hAnsi="Times New Roman" w:cs="Times New Roman"/>
          <w:sz w:val="28"/>
          <w:szCs w:val="28"/>
        </w:rPr>
        <w:t>содержащих</w:t>
      </w:r>
      <w:proofErr w:type="gramEnd"/>
      <w:r w:rsidRPr="00952E7B">
        <w:rPr>
          <w:rFonts w:ascii="Times New Roman" w:hAnsi="Times New Roman" w:cs="Times New Roman"/>
          <w:sz w:val="28"/>
          <w:szCs w:val="28"/>
        </w:rPr>
        <w:t xml:space="preserve"> только изображения без текстовой информации;</w:t>
      </w:r>
    </w:p>
    <w:p w:rsidR="00225609" w:rsidRPr="00952E7B" w:rsidRDefault="00225609" w:rsidP="00A57AF0">
      <w:pPr>
        <w:ind w:firstLine="709"/>
        <w:jc w:val="both"/>
        <w:rPr>
          <w:rFonts w:ascii="Times New Roman" w:hAnsi="Times New Roman" w:cs="Times New Roman"/>
          <w:sz w:val="28"/>
          <w:szCs w:val="28"/>
        </w:rPr>
      </w:pPr>
      <w:bookmarkStart w:id="29" w:name="sub_1029736"/>
      <w:bookmarkEnd w:id="28"/>
      <w:r w:rsidRPr="00952E7B">
        <w:rPr>
          <w:rFonts w:ascii="Times New Roman" w:hAnsi="Times New Roman" w:cs="Times New Roman"/>
          <w:sz w:val="28"/>
          <w:szCs w:val="28"/>
        </w:rPr>
        <w:t xml:space="preserve">15) </w:t>
      </w:r>
      <w:bookmarkStart w:id="30" w:name="sub_1029737"/>
      <w:bookmarkEnd w:id="29"/>
      <w:r w:rsidRPr="00952E7B">
        <w:rPr>
          <w:rFonts w:ascii="Times New Roman" w:hAnsi="Times New Roman" w:cs="Times New Roman"/>
          <w:sz w:val="28"/>
          <w:szCs w:val="28"/>
        </w:rPr>
        <w:t>с использованием открытого способа подсветки;</w:t>
      </w:r>
    </w:p>
    <w:p w:rsidR="00225609" w:rsidRPr="00952E7B" w:rsidRDefault="00225609" w:rsidP="00A57AF0">
      <w:pPr>
        <w:ind w:firstLine="709"/>
        <w:jc w:val="both"/>
        <w:rPr>
          <w:rFonts w:ascii="Times New Roman" w:hAnsi="Times New Roman" w:cs="Times New Roman"/>
          <w:sz w:val="28"/>
          <w:szCs w:val="28"/>
        </w:rPr>
      </w:pPr>
      <w:bookmarkStart w:id="31" w:name="sub_1029738"/>
      <w:bookmarkEnd w:id="30"/>
      <w:r w:rsidRPr="00952E7B">
        <w:rPr>
          <w:rFonts w:ascii="Times New Roman" w:hAnsi="Times New Roman" w:cs="Times New Roman"/>
          <w:sz w:val="28"/>
          <w:szCs w:val="28"/>
        </w:rPr>
        <w:t xml:space="preserve">16) с применением в изготовлении тканых материалов, за исключением </w:t>
      </w:r>
      <w:proofErr w:type="spellStart"/>
      <w:r w:rsidRPr="00952E7B">
        <w:rPr>
          <w:rFonts w:ascii="Times New Roman" w:hAnsi="Times New Roman" w:cs="Times New Roman"/>
          <w:sz w:val="28"/>
          <w:szCs w:val="28"/>
        </w:rPr>
        <w:t>флаговых</w:t>
      </w:r>
      <w:proofErr w:type="spellEnd"/>
      <w:r w:rsidRPr="00952E7B">
        <w:rPr>
          <w:rFonts w:ascii="Times New Roman" w:hAnsi="Times New Roman" w:cs="Times New Roman"/>
          <w:sz w:val="28"/>
          <w:szCs w:val="28"/>
        </w:rPr>
        <w:t xml:space="preserve"> композиций, а так же настенных конструкций в виде световых коробов длиной более 6,0 м;</w:t>
      </w:r>
    </w:p>
    <w:p w:rsidR="00225609" w:rsidRPr="00952E7B" w:rsidRDefault="00225609" w:rsidP="00A57AF0">
      <w:pPr>
        <w:ind w:firstLine="709"/>
        <w:jc w:val="both"/>
        <w:rPr>
          <w:rFonts w:ascii="Times New Roman" w:hAnsi="Times New Roman" w:cs="Times New Roman"/>
          <w:sz w:val="28"/>
          <w:szCs w:val="28"/>
        </w:rPr>
      </w:pPr>
      <w:bookmarkStart w:id="32" w:name="sub_1029739"/>
      <w:bookmarkEnd w:id="31"/>
      <w:r w:rsidRPr="00952E7B">
        <w:rPr>
          <w:rFonts w:ascii="Times New Roman" w:hAnsi="Times New Roman" w:cs="Times New Roman"/>
          <w:sz w:val="28"/>
          <w:szCs w:val="28"/>
        </w:rPr>
        <w:t xml:space="preserve">17) </w:t>
      </w:r>
      <w:proofErr w:type="gramStart"/>
      <w:r w:rsidRPr="00952E7B">
        <w:rPr>
          <w:rFonts w:ascii="Times New Roman" w:hAnsi="Times New Roman" w:cs="Times New Roman"/>
          <w:sz w:val="28"/>
          <w:szCs w:val="28"/>
        </w:rPr>
        <w:t>дублирующих</w:t>
      </w:r>
      <w:proofErr w:type="gramEnd"/>
      <w:r w:rsidRPr="00952E7B">
        <w:rPr>
          <w:rFonts w:ascii="Times New Roman" w:hAnsi="Times New Roman" w:cs="Times New Roman"/>
          <w:sz w:val="28"/>
          <w:szCs w:val="28"/>
        </w:rPr>
        <w:t xml:space="preserve"> информацию с использованием одного вида информационной конструкции, за исключением:</w:t>
      </w:r>
    </w:p>
    <w:bookmarkEnd w:id="32"/>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 информации, выполненной в соответствии с соблюдением требований законодательства </w:t>
      </w:r>
      <w:hyperlink r:id="rId33" w:history="1">
        <w:r w:rsidRPr="00952E7B">
          <w:rPr>
            <w:rStyle w:val="aa"/>
            <w:rFonts w:ascii="Times New Roman" w:hAnsi="Times New Roman"/>
            <w:b w:val="0"/>
            <w:color w:val="auto"/>
            <w:sz w:val="28"/>
            <w:szCs w:val="28"/>
          </w:rPr>
          <w:t>о государственном языке</w:t>
        </w:r>
      </w:hyperlink>
      <w:r w:rsidRPr="00952E7B">
        <w:rPr>
          <w:rFonts w:ascii="Times New Roman" w:hAnsi="Times New Roman" w:cs="Times New Roman"/>
          <w:sz w:val="28"/>
          <w:szCs w:val="28"/>
        </w:rPr>
        <w:t xml:space="preserve"> Российской Федерации;</w:t>
      </w:r>
    </w:p>
    <w:p w:rsidR="00225609" w:rsidRPr="00952E7B" w:rsidRDefault="00225609" w:rsidP="00A57AF0">
      <w:pPr>
        <w:ind w:firstLine="709"/>
        <w:jc w:val="both"/>
        <w:rPr>
          <w:rFonts w:ascii="Times New Roman" w:hAnsi="Times New Roman" w:cs="Times New Roman"/>
          <w:sz w:val="28"/>
          <w:szCs w:val="28"/>
        </w:rPr>
      </w:pPr>
      <w:bookmarkStart w:id="33" w:name="sub_19855125"/>
      <w:r w:rsidRPr="00952E7B">
        <w:rPr>
          <w:rFonts w:ascii="Times New Roman" w:hAnsi="Times New Roman" w:cs="Times New Roman"/>
          <w:sz w:val="28"/>
          <w:szCs w:val="28"/>
        </w:rPr>
        <w:t>- 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225609" w:rsidRPr="00952E7B" w:rsidRDefault="00225609" w:rsidP="00A57AF0">
      <w:pPr>
        <w:ind w:firstLine="709"/>
        <w:jc w:val="both"/>
        <w:rPr>
          <w:rFonts w:ascii="Times New Roman" w:hAnsi="Times New Roman" w:cs="Times New Roman"/>
          <w:sz w:val="28"/>
          <w:szCs w:val="28"/>
        </w:rPr>
      </w:pPr>
      <w:bookmarkStart w:id="34" w:name="sub_19855126"/>
      <w:bookmarkEnd w:id="33"/>
      <w:r w:rsidRPr="00952E7B">
        <w:rPr>
          <w:rFonts w:ascii="Times New Roman" w:hAnsi="Times New Roman" w:cs="Times New Roman"/>
          <w:sz w:val="28"/>
          <w:szCs w:val="28"/>
        </w:rPr>
        <w:t>- информации, размещаемой на фасадах автозаправочных станций;</w:t>
      </w:r>
    </w:p>
    <w:p w:rsidR="00225609" w:rsidRPr="00952E7B" w:rsidRDefault="00225609" w:rsidP="00A57AF0">
      <w:pPr>
        <w:ind w:firstLine="709"/>
        <w:jc w:val="both"/>
        <w:rPr>
          <w:rFonts w:ascii="Times New Roman" w:hAnsi="Times New Roman" w:cs="Times New Roman"/>
          <w:sz w:val="28"/>
          <w:szCs w:val="28"/>
        </w:rPr>
      </w:pPr>
      <w:bookmarkStart w:id="35" w:name="sub_1029741"/>
      <w:bookmarkEnd w:id="34"/>
      <w:r w:rsidRPr="00952E7B">
        <w:rPr>
          <w:rFonts w:ascii="Times New Roman" w:hAnsi="Times New Roman" w:cs="Times New Roman"/>
          <w:sz w:val="28"/>
          <w:szCs w:val="28"/>
        </w:rPr>
        <w:t xml:space="preserve">18) в виде надувных конструкций, </w:t>
      </w:r>
      <w:proofErr w:type="spellStart"/>
      <w:r w:rsidRPr="00952E7B">
        <w:rPr>
          <w:rFonts w:ascii="Times New Roman" w:hAnsi="Times New Roman" w:cs="Times New Roman"/>
          <w:sz w:val="28"/>
          <w:szCs w:val="28"/>
        </w:rPr>
        <w:t>штендеров</w:t>
      </w:r>
      <w:proofErr w:type="spellEnd"/>
      <w:r w:rsidRPr="00952E7B">
        <w:rPr>
          <w:rFonts w:ascii="Times New Roman" w:hAnsi="Times New Roman" w:cs="Times New Roman"/>
          <w:sz w:val="28"/>
          <w:szCs w:val="28"/>
        </w:rPr>
        <w:t>;</w:t>
      </w:r>
    </w:p>
    <w:p w:rsidR="00225609" w:rsidRPr="00952E7B" w:rsidRDefault="00225609" w:rsidP="00A57AF0">
      <w:pPr>
        <w:ind w:firstLine="709"/>
        <w:jc w:val="both"/>
        <w:rPr>
          <w:rFonts w:ascii="Times New Roman" w:hAnsi="Times New Roman" w:cs="Times New Roman"/>
          <w:sz w:val="28"/>
          <w:szCs w:val="28"/>
        </w:rPr>
      </w:pPr>
      <w:bookmarkStart w:id="36" w:name="sub_1029879"/>
      <w:bookmarkEnd w:id="35"/>
      <w:r w:rsidRPr="00952E7B">
        <w:rPr>
          <w:rFonts w:ascii="Times New Roman" w:hAnsi="Times New Roman" w:cs="Times New Roman"/>
          <w:sz w:val="28"/>
          <w:szCs w:val="28"/>
        </w:rPr>
        <w:lastRenderedPageBreak/>
        <w:t>19) выше верхней отметки кровли (парапета, фриза) встроенно-пристроенных помещений (включая тамбуры);</w:t>
      </w:r>
    </w:p>
    <w:p w:rsidR="00225609" w:rsidRPr="00952E7B" w:rsidRDefault="00225609" w:rsidP="00A57AF0">
      <w:pPr>
        <w:ind w:firstLine="709"/>
        <w:jc w:val="both"/>
        <w:rPr>
          <w:rFonts w:ascii="Times New Roman" w:hAnsi="Times New Roman" w:cs="Times New Roman"/>
          <w:sz w:val="28"/>
          <w:szCs w:val="28"/>
        </w:rPr>
      </w:pPr>
      <w:bookmarkStart w:id="37" w:name="sub_1984424"/>
      <w:bookmarkEnd w:id="36"/>
      <w:r w:rsidRPr="00952E7B">
        <w:rPr>
          <w:rFonts w:ascii="Times New Roman" w:hAnsi="Times New Roman" w:cs="Times New Roman"/>
          <w:sz w:val="28"/>
          <w:szCs w:val="28"/>
        </w:rPr>
        <w:t>20) с использованием мерцающего света в границах исторического поселения</w:t>
      </w:r>
      <w:r w:rsidR="003B73CF" w:rsidRPr="00952E7B">
        <w:rPr>
          <w:rFonts w:ascii="Times New Roman" w:hAnsi="Times New Roman" w:cs="Times New Roman"/>
          <w:sz w:val="28"/>
          <w:szCs w:val="28"/>
        </w:rPr>
        <w:t xml:space="preserve"> </w:t>
      </w:r>
      <w:r w:rsidRPr="00952E7B">
        <w:rPr>
          <w:rFonts w:ascii="Times New Roman" w:hAnsi="Times New Roman" w:cs="Times New Roman"/>
          <w:sz w:val="28"/>
          <w:szCs w:val="28"/>
        </w:rPr>
        <w:t>города.</w:t>
      </w:r>
      <w:bookmarkStart w:id="38" w:name="sub_1985"/>
      <w:bookmarkEnd w:id="37"/>
    </w:p>
    <w:p w:rsidR="00225609" w:rsidRPr="00952E7B" w:rsidRDefault="00225609" w:rsidP="00A57AF0">
      <w:pPr>
        <w:ind w:firstLine="709"/>
        <w:jc w:val="both"/>
        <w:rPr>
          <w:rFonts w:ascii="Times New Roman" w:hAnsi="Times New Roman" w:cs="Times New Roman"/>
          <w:sz w:val="28"/>
          <w:szCs w:val="28"/>
        </w:rPr>
      </w:pP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8.3. Отдельные виды информационных конструкций</w:t>
      </w:r>
    </w:p>
    <w:p w:rsidR="00225609" w:rsidRPr="00952E7B" w:rsidRDefault="00225609" w:rsidP="00A57AF0">
      <w:pPr>
        <w:ind w:firstLine="709"/>
        <w:jc w:val="both"/>
        <w:rPr>
          <w:rFonts w:ascii="Times New Roman" w:hAnsi="Times New Roman" w:cs="Times New Roman"/>
          <w:sz w:val="28"/>
          <w:szCs w:val="28"/>
        </w:rPr>
      </w:pPr>
      <w:bookmarkStart w:id="39" w:name="sub_19851"/>
      <w:bookmarkEnd w:id="38"/>
      <w:r w:rsidRPr="00952E7B">
        <w:rPr>
          <w:rFonts w:ascii="Times New Roman" w:hAnsi="Times New Roman" w:cs="Times New Roman"/>
          <w:sz w:val="28"/>
          <w:szCs w:val="28"/>
        </w:rPr>
        <w:t xml:space="preserve">8.3.1. </w:t>
      </w:r>
      <w:proofErr w:type="gramStart"/>
      <w:r w:rsidRPr="00952E7B">
        <w:rPr>
          <w:rFonts w:ascii="Times New Roman" w:hAnsi="Times New Roman" w:cs="Times New Roman"/>
          <w:sz w:val="28"/>
          <w:szCs w:val="28"/>
        </w:rPr>
        <w:t xml:space="preserve">Настенная конструкция - информационная конструкция, размещаемая на наружной поверхности стен, фризах, козырьках, фронтонах зданий, сооружений над входом или окнами (витринами), между окнами на расстоянии не более 0,2 м от поверхности стены, в виде фоновой или </w:t>
      </w:r>
      <w:proofErr w:type="spellStart"/>
      <w:r w:rsidRPr="00952E7B">
        <w:rPr>
          <w:rFonts w:ascii="Times New Roman" w:hAnsi="Times New Roman" w:cs="Times New Roman"/>
          <w:sz w:val="28"/>
          <w:szCs w:val="28"/>
        </w:rPr>
        <w:t>бесфоновой</w:t>
      </w:r>
      <w:proofErr w:type="spellEnd"/>
      <w:r w:rsidRPr="00952E7B">
        <w:rPr>
          <w:rFonts w:ascii="Times New Roman" w:hAnsi="Times New Roman" w:cs="Times New Roman"/>
          <w:sz w:val="28"/>
          <w:szCs w:val="28"/>
        </w:rPr>
        <w:t xml:space="preserve"> конструкции, светового короба,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w:t>
      </w:r>
      <w:proofErr w:type="gramEnd"/>
    </w:p>
    <w:bookmarkEnd w:id="39"/>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размещение настенных конструкций:</w:t>
      </w:r>
    </w:p>
    <w:p w:rsidR="00225609" w:rsidRPr="00952E7B" w:rsidRDefault="00225609" w:rsidP="00A57AF0">
      <w:pPr>
        <w:ind w:firstLine="709"/>
        <w:jc w:val="both"/>
        <w:rPr>
          <w:rFonts w:ascii="Times New Roman" w:hAnsi="Times New Roman" w:cs="Times New Roman"/>
          <w:sz w:val="28"/>
          <w:szCs w:val="28"/>
        </w:rPr>
      </w:pPr>
      <w:bookmarkStart w:id="40" w:name="sub_1029742"/>
      <w:r w:rsidRPr="00952E7B">
        <w:rPr>
          <w:rFonts w:ascii="Times New Roman" w:hAnsi="Times New Roman" w:cs="Times New Roman"/>
          <w:sz w:val="28"/>
          <w:szCs w:val="28"/>
        </w:rPr>
        <w:t>1) высотой 0,5 м простенка между окнами этажей здания, сооружения;</w:t>
      </w:r>
    </w:p>
    <w:p w:rsidR="00225609" w:rsidRPr="00952E7B" w:rsidRDefault="00225609" w:rsidP="00A57AF0">
      <w:pPr>
        <w:ind w:firstLine="709"/>
        <w:jc w:val="both"/>
        <w:rPr>
          <w:rFonts w:ascii="Times New Roman" w:hAnsi="Times New Roman" w:cs="Times New Roman"/>
          <w:sz w:val="28"/>
          <w:szCs w:val="28"/>
        </w:rPr>
      </w:pPr>
      <w:bookmarkStart w:id="41" w:name="sub_1029743"/>
      <w:bookmarkEnd w:id="40"/>
      <w:r w:rsidRPr="00952E7B">
        <w:rPr>
          <w:rFonts w:ascii="Times New Roman" w:hAnsi="Times New Roman" w:cs="Times New Roman"/>
          <w:sz w:val="28"/>
          <w:szCs w:val="28"/>
        </w:rPr>
        <w:t>2) 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225609" w:rsidRPr="00952E7B" w:rsidRDefault="00225609" w:rsidP="00A57AF0">
      <w:pPr>
        <w:ind w:firstLine="709"/>
        <w:jc w:val="both"/>
        <w:rPr>
          <w:rFonts w:ascii="Times New Roman" w:hAnsi="Times New Roman" w:cs="Times New Roman"/>
          <w:sz w:val="28"/>
          <w:szCs w:val="28"/>
        </w:rPr>
      </w:pPr>
      <w:bookmarkStart w:id="42" w:name="sub_1029744"/>
      <w:bookmarkEnd w:id="41"/>
      <w:r w:rsidRPr="00952E7B">
        <w:rPr>
          <w:rFonts w:ascii="Times New Roman" w:hAnsi="Times New Roman" w:cs="Times New Roman"/>
          <w:sz w:val="28"/>
          <w:szCs w:val="28"/>
        </w:rPr>
        <w:t>3) высотой более 1/2 от высоты фронтона здания, нестационарного торгового объекта;</w:t>
      </w:r>
    </w:p>
    <w:p w:rsidR="00225609" w:rsidRPr="00952E7B" w:rsidRDefault="00225609" w:rsidP="00A57AF0">
      <w:pPr>
        <w:ind w:firstLine="709"/>
        <w:jc w:val="both"/>
        <w:rPr>
          <w:rFonts w:ascii="Times New Roman" w:hAnsi="Times New Roman" w:cs="Times New Roman"/>
          <w:sz w:val="28"/>
          <w:szCs w:val="28"/>
        </w:rPr>
      </w:pPr>
      <w:bookmarkStart w:id="43" w:name="sub_1029745"/>
      <w:bookmarkEnd w:id="42"/>
      <w:r w:rsidRPr="00952E7B">
        <w:rPr>
          <w:rFonts w:ascii="Times New Roman" w:hAnsi="Times New Roman" w:cs="Times New Roman"/>
          <w:sz w:val="28"/>
          <w:szCs w:val="28"/>
        </w:rPr>
        <w:t>4) высотой более 0,5 м на козырьке;</w:t>
      </w:r>
    </w:p>
    <w:p w:rsidR="00225609" w:rsidRPr="00952E7B" w:rsidRDefault="00225609" w:rsidP="00A57AF0">
      <w:pPr>
        <w:ind w:firstLine="709"/>
        <w:jc w:val="both"/>
        <w:rPr>
          <w:rFonts w:ascii="Times New Roman" w:hAnsi="Times New Roman" w:cs="Times New Roman"/>
          <w:sz w:val="28"/>
          <w:szCs w:val="28"/>
        </w:rPr>
      </w:pPr>
      <w:bookmarkStart w:id="44" w:name="sub_1029746"/>
      <w:bookmarkEnd w:id="43"/>
      <w:r w:rsidRPr="00952E7B">
        <w:rPr>
          <w:rFonts w:ascii="Times New Roman" w:hAnsi="Times New Roman" w:cs="Times New Roman"/>
          <w:sz w:val="28"/>
          <w:szCs w:val="28"/>
        </w:rPr>
        <w:t>5) в длину более 70% от длины фасада;</w:t>
      </w:r>
    </w:p>
    <w:p w:rsidR="00225609" w:rsidRPr="00952E7B" w:rsidRDefault="00225609" w:rsidP="00A57AF0">
      <w:pPr>
        <w:ind w:firstLine="709"/>
        <w:jc w:val="both"/>
        <w:rPr>
          <w:rFonts w:ascii="Times New Roman" w:hAnsi="Times New Roman" w:cs="Times New Roman"/>
          <w:sz w:val="28"/>
          <w:szCs w:val="28"/>
        </w:rPr>
      </w:pPr>
      <w:bookmarkStart w:id="45" w:name="sub_1029747"/>
      <w:bookmarkEnd w:id="44"/>
      <w:r w:rsidRPr="00952E7B">
        <w:rPr>
          <w:rFonts w:ascii="Times New Roman" w:hAnsi="Times New Roman" w:cs="Times New Roman"/>
          <w:sz w:val="28"/>
          <w:szCs w:val="28"/>
        </w:rPr>
        <w:t>6) в пределах первого этажа высотой более 0,5 м, длиной более 50% простенка при размещении между проемами;</w:t>
      </w:r>
    </w:p>
    <w:p w:rsidR="00225609" w:rsidRPr="00952E7B" w:rsidRDefault="00225609" w:rsidP="00A57AF0">
      <w:pPr>
        <w:ind w:firstLine="709"/>
        <w:jc w:val="both"/>
        <w:rPr>
          <w:rFonts w:ascii="Times New Roman" w:hAnsi="Times New Roman" w:cs="Times New Roman"/>
          <w:sz w:val="28"/>
          <w:szCs w:val="28"/>
        </w:rPr>
      </w:pPr>
      <w:bookmarkStart w:id="46" w:name="sub_1029748"/>
      <w:bookmarkEnd w:id="45"/>
      <w:r w:rsidRPr="00952E7B">
        <w:rPr>
          <w:rFonts w:ascii="Times New Roman" w:hAnsi="Times New Roman" w:cs="Times New Roman"/>
          <w:sz w:val="28"/>
          <w:szCs w:val="28"/>
        </w:rPr>
        <w:t>7) при использовании информации на других языках длиной, увеличенной более чем на 50% от установленной настоящими Правилами длины конструкции;</w:t>
      </w:r>
    </w:p>
    <w:p w:rsidR="00225609" w:rsidRPr="00952E7B" w:rsidRDefault="00225609" w:rsidP="00A57AF0">
      <w:pPr>
        <w:ind w:firstLine="709"/>
        <w:jc w:val="both"/>
        <w:rPr>
          <w:rFonts w:ascii="Times New Roman" w:hAnsi="Times New Roman" w:cs="Times New Roman"/>
          <w:sz w:val="28"/>
          <w:szCs w:val="28"/>
        </w:rPr>
      </w:pPr>
      <w:bookmarkStart w:id="47" w:name="sub_1029749"/>
      <w:bookmarkEnd w:id="46"/>
      <w:r w:rsidRPr="00952E7B">
        <w:rPr>
          <w:rFonts w:ascii="Times New Roman" w:hAnsi="Times New Roman" w:cs="Times New Roman"/>
          <w:sz w:val="28"/>
          <w:szCs w:val="28"/>
        </w:rPr>
        <w:t>8) с применением не идентичных размеров и шрифтов надписей на разных языках;</w:t>
      </w:r>
    </w:p>
    <w:p w:rsidR="00225609" w:rsidRPr="00952E7B" w:rsidRDefault="00225609" w:rsidP="00A57AF0">
      <w:pPr>
        <w:ind w:firstLine="709"/>
        <w:jc w:val="both"/>
        <w:rPr>
          <w:rFonts w:ascii="Times New Roman" w:hAnsi="Times New Roman" w:cs="Times New Roman"/>
          <w:sz w:val="28"/>
          <w:szCs w:val="28"/>
        </w:rPr>
      </w:pPr>
      <w:bookmarkStart w:id="48" w:name="sub_1029750"/>
      <w:bookmarkEnd w:id="47"/>
      <w:r w:rsidRPr="00952E7B">
        <w:rPr>
          <w:rFonts w:ascii="Times New Roman" w:hAnsi="Times New Roman" w:cs="Times New Roman"/>
          <w:sz w:val="28"/>
          <w:szCs w:val="28"/>
        </w:rPr>
        <w:t>9) ниже 0,6 м от уровня земли до нижнего края настенной конструкции и на расстоянии более 0,1 м от поверхности стены при размещении на поверхности наружных стен первого, цокольного или подвального этажа;</w:t>
      </w:r>
    </w:p>
    <w:p w:rsidR="00225609" w:rsidRPr="00952E7B" w:rsidRDefault="00225609" w:rsidP="00A57AF0">
      <w:pPr>
        <w:ind w:firstLine="709"/>
        <w:jc w:val="both"/>
        <w:rPr>
          <w:rFonts w:ascii="Times New Roman" w:hAnsi="Times New Roman" w:cs="Times New Roman"/>
          <w:sz w:val="28"/>
          <w:szCs w:val="28"/>
        </w:rPr>
      </w:pPr>
      <w:bookmarkStart w:id="49" w:name="sub_1029751"/>
      <w:bookmarkEnd w:id="48"/>
      <w:r w:rsidRPr="00952E7B">
        <w:rPr>
          <w:rFonts w:ascii="Times New Roman" w:hAnsi="Times New Roman" w:cs="Times New Roman"/>
          <w:sz w:val="28"/>
          <w:szCs w:val="28"/>
        </w:rPr>
        <w:t>10) в количестве более одной конструкции при размещении на сплошном остеклении выше второго этажа;</w:t>
      </w:r>
    </w:p>
    <w:p w:rsidR="00225609" w:rsidRPr="00952E7B" w:rsidRDefault="00225609" w:rsidP="00A57AF0">
      <w:pPr>
        <w:ind w:firstLine="709"/>
        <w:jc w:val="both"/>
        <w:rPr>
          <w:rFonts w:ascii="Times New Roman" w:hAnsi="Times New Roman" w:cs="Times New Roman"/>
          <w:sz w:val="28"/>
          <w:szCs w:val="28"/>
        </w:rPr>
      </w:pPr>
      <w:bookmarkStart w:id="50" w:name="sub_1029752"/>
      <w:bookmarkEnd w:id="49"/>
      <w:proofErr w:type="gramStart"/>
      <w:r w:rsidRPr="00952E7B">
        <w:rPr>
          <w:rFonts w:ascii="Times New Roman" w:hAnsi="Times New Roman" w:cs="Times New Roman"/>
          <w:sz w:val="28"/>
          <w:szCs w:val="28"/>
        </w:rPr>
        <w:t>11) в виде фоновых конструкций и световых коробов на главных и боковых фасадах зданий, нестационарных торговых объектов, выходящих на улицу (формирующих переднюю линию застройки этих улиц) в границах исторических территорий, по улицам и общегородским дорогам города Ирбита с повышенными требованиями к эстетике городской среды, за исключением специализированных объектов по продаже автомобилей;</w:t>
      </w:r>
      <w:proofErr w:type="gramEnd"/>
    </w:p>
    <w:p w:rsidR="00225609" w:rsidRPr="00952E7B" w:rsidRDefault="00225609" w:rsidP="00A57AF0">
      <w:pPr>
        <w:ind w:firstLine="709"/>
        <w:jc w:val="both"/>
        <w:rPr>
          <w:rFonts w:ascii="Times New Roman" w:hAnsi="Times New Roman" w:cs="Times New Roman"/>
          <w:sz w:val="28"/>
          <w:szCs w:val="28"/>
        </w:rPr>
      </w:pPr>
      <w:bookmarkStart w:id="51" w:name="sub_1029753"/>
      <w:bookmarkEnd w:id="50"/>
      <w:r w:rsidRPr="00952E7B">
        <w:rPr>
          <w:rFonts w:ascii="Times New Roman" w:hAnsi="Times New Roman" w:cs="Times New Roman"/>
          <w:sz w:val="28"/>
          <w:szCs w:val="28"/>
        </w:rPr>
        <w:t>12) в виде фоновых конструкций и световых коробов друг над другом, за исключением случаев, предусмотренных настоящими Правилами;</w:t>
      </w:r>
    </w:p>
    <w:p w:rsidR="00225609" w:rsidRPr="00952E7B" w:rsidRDefault="00225609" w:rsidP="00A57AF0">
      <w:pPr>
        <w:ind w:firstLine="709"/>
        <w:jc w:val="both"/>
        <w:rPr>
          <w:rFonts w:ascii="Times New Roman" w:hAnsi="Times New Roman" w:cs="Times New Roman"/>
          <w:sz w:val="28"/>
          <w:szCs w:val="28"/>
        </w:rPr>
      </w:pPr>
      <w:bookmarkStart w:id="52" w:name="sub_1029754"/>
      <w:bookmarkEnd w:id="51"/>
      <w:r w:rsidRPr="00952E7B">
        <w:rPr>
          <w:rFonts w:ascii="Times New Roman" w:hAnsi="Times New Roman" w:cs="Times New Roman"/>
          <w:sz w:val="28"/>
          <w:szCs w:val="28"/>
        </w:rPr>
        <w:t xml:space="preserve">13) в виде фоновых конструкций и световых коробов на фризе, поверхность которого расположена непараллельно стене здания, </w:t>
      </w:r>
      <w:r w:rsidRPr="00952E7B">
        <w:rPr>
          <w:rFonts w:ascii="Times New Roman" w:hAnsi="Times New Roman" w:cs="Times New Roman"/>
          <w:sz w:val="28"/>
          <w:szCs w:val="28"/>
        </w:rPr>
        <w:lastRenderedPageBreak/>
        <w:t>нестационарного торгового объекта, входной группы, козырьках;</w:t>
      </w:r>
    </w:p>
    <w:p w:rsidR="00225609" w:rsidRPr="00952E7B" w:rsidRDefault="00225609" w:rsidP="00A57AF0">
      <w:pPr>
        <w:ind w:firstLine="709"/>
        <w:jc w:val="both"/>
        <w:rPr>
          <w:rFonts w:ascii="Times New Roman" w:hAnsi="Times New Roman" w:cs="Times New Roman"/>
          <w:sz w:val="28"/>
          <w:szCs w:val="28"/>
        </w:rPr>
      </w:pPr>
      <w:bookmarkStart w:id="53" w:name="sub_1029755"/>
      <w:bookmarkEnd w:id="52"/>
      <w:r w:rsidRPr="00952E7B">
        <w:rPr>
          <w:rFonts w:ascii="Times New Roman" w:hAnsi="Times New Roman" w:cs="Times New Roman"/>
          <w:sz w:val="28"/>
          <w:szCs w:val="28"/>
        </w:rPr>
        <w:t>14) с использованием различного цвета фона фоновых конструкций на здании, нестационарном торговом объекте;</w:t>
      </w:r>
    </w:p>
    <w:p w:rsidR="00225609" w:rsidRPr="00952E7B" w:rsidRDefault="00225609" w:rsidP="00A57AF0">
      <w:pPr>
        <w:ind w:firstLine="709"/>
        <w:jc w:val="both"/>
        <w:rPr>
          <w:rFonts w:ascii="Times New Roman" w:hAnsi="Times New Roman" w:cs="Times New Roman"/>
          <w:sz w:val="28"/>
          <w:szCs w:val="28"/>
        </w:rPr>
      </w:pPr>
      <w:bookmarkStart w:id="54" w:name="sub_1029756"/>
      <w:bookmarkEnd w:id="53"/>
      <w:r w:rsidRPr="00952E7B">
        <w:rPr>
          <w:rFonts w:ascii="Times New Roman" w:hAnsi="Times New Roman" w:cs="Times New Roman"/>
          <w:sz w:val="28"/>
          <w:szCs w:val="28"/>
        </w:rPr>
        <w:t>15) в виде фоновых конструкций и световых коробов при размещении между проемами первого или ниже первого этажа;</w:t>
      </w:r>
    </w:p>
    <w:p w:rsidR="00225609" w:rsidRPr="00952E7B" w:rsidRDefault="00225609" w:rsidP="00A57AF0">
      <w:pPr>
        <w:ind w:firstLine="709"/>
        <w:jc w:val="both"/>
        <w:rPr>
          <w:rFonts w:ascii="Times New Roman" w:hAnsi="Times New Roman" w:cs="Times New Roman"/>
          <w:sz w:val="28"/>
          <w:szCs w:val="28"/>
        </w:rPr>
      </w:pPr>
      <w:bookmarkStart w:id="55" w:name="sub_1029757"/>
      <w:bookmarkEnd w:id="54"/>
      <w:r w:rsidRPr="00952E7B">
        <w:rPr>
          <w:rFonts w:ascii="Times New Roman" w:hAnsi="Times New Roman" w:cs="Times New Roman"/>
          <w:sz w:val="28"/>
          <w:szCs w:val="28"/>
        </w:rPr>
        <w:t>16) со сменной информацией;</w:t>
      </w:r>
    </w:p>
    <w:p w:rsidR="00225609" w:rsidRPr="00952E7B" w:rsidRDefault="00225609" w:rsidP="00A57AF0">
      <w:pPr>
        <w:ind w:firstLine="709"/>
        <w:jc w:val="both"/>
        <w:rPr>
          <w:rFonts w:ascii="Times New Roman" w:hAnsi="Times New Roman" w:cs="Times New Roman"/>
          <w:sz w:val="28"/>
          <w:szCs w:val="28"/>
        </w:rPr>
      </w:pPr>
      <w:bookmarkStart w:id="56" w:name="sub_1029758"/>
      <w:bookmarkEnd w:id="55"/>
      <w:r w:rsidRPr="00952E7B">
        <w:rPr>
          <w:rFonts w:ascii="Times New Roman" w:hAnsi="Times New Roman" w:cs="Times New Roman"/>
          <w:sz w:val="28"/>
          <w:szCs w:val="28"/>
        </w:rPr>
        <w:t>17) 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225609" w:rsidRPr="00952E7B" w:rsidRDefault="00225609" w:rsidP="00A57AF0">
      <w:pPr>
        <w:ind w:firstLine="709"/>
        <w:jc w:val="both"/>
        <w:rPr>
          <w:rFonts w:ascii="Times New Roman" w:hAnsi="Times New Roman" w:cs="Times New Roman"/>
          <w:sz w:val="28"/>
          <w:szCs w:val="28"/>
        </w:rPr>
      </w:pPr>
      <w:bookmarkStart w:id="57" w:name="sub_1029759"/>
      <w:bookmarkEnd w:id="56"/>
      <w:r w:rsidRPr="00952E7B">
        <w:rPr>
          <w:rFonts w:ascii="Times New Roman" w:hAnsi="Times New Roman" w:cs="Times New Roman"/>
          <w:sz w:val="28"/>
          <w:szCs w:val="28"/>
        </w:rPr>
        <w:t>18) с использованием динамического способа передачи информации;</w:t>
      </w:r>
    </w:p>
    <w:p w:rsidR="00225609" w:rsidRPr="00952E7B" w:rsidRDefault="00225609" w:rsidP="00A57AF0">
      <w:pPr>
        <w:ind w:firstLine="709"/>
        <w:jc w:val="both"/>
        <w:rPr>
          <w:rFonts w:ascii="Times New Roman" w:hAnsi="Times New Roman" w:cs="Times New Roman"/>
          <w:sz w:val="28"/>
          <w:szCs w:val="28"/>
        </w:rPr>
      </w:pPr>
      <w:bookmarkStart w:id="58" w:name="sub_1029760"/>
      <w:bookmarkEnd w:id="57"/>
      <w:r w:rsidRPr="00952E7B">
        <w:rPr>
          <w:rFonts w:ascii="Times New Roman" w:hAnsi="Times New Roman" w:cs="Times New Roman"/>
          <w:sz w:val="28"/>
          <w:szCs w:val="28"/>
        </w:rPr>
        <w:t>19) на фронтоне, фризе верхнего этажа при наличии крышной конструкции, размещенной над местом предполагаемого размещения конструкции на данном здании, установленной в соответствии с разрешением (согласованием), срок действия которого не истек;</w:t>
      </w:r>
    </w:p>
    <w:p w:rsidR="00225609" w:rsidRPr="00952E7B" w:rsidRDefault="00225609" w:rsidP="00A57AF0">
      <w:pPr>
        <w:ind w:firstLine="709"/>
        <w:jc w:val="both"/>
        <w:rPr>
          <w:rFonts w:ascii="Times New Roman" w:hAnsi="Times New Roman" w:cs="Times New Roman"/>
          <w:sz w:val="28"/>
          <w:szCs w:val="28"/>
        </w:rPr>
      </w:pPr>
      <w:bookmarkStart w:id="59" w:name="sub_1029880"/>
      <w:bookmarkEnd w:id="58"/>
      <w:r w:rsidRPr="00952E7B">
        <w:rPr>
          <w:rFonts w:ascii="Times New Roman" w:hAnsi="Times New Roman" w:cs="Times New Roman"/>
          <w:sz w:val="28"/>
          <w:szCs w:val="28"/>
        </w:rPr>
        <w:t>20) высотой более 0,5 м на объектах культурного наследия, на исторических зданиях расположенных в границах исторического ядра;</w:t>
      </w:r>
    </w:p>
    <w:p w:rsidR="00225609" w:rsidRPr="00952E7B" w:rsidRDefault="00225609" w:rsidP="00A57AF0">
      <w:pPr>
        <w:ind w:firstLine="709"/>
        <w:jc w:val="both"/>
        <w:rPr>
          <w:rFonts w:ascii="Times New Roman" w:hAnsi="Times New Roman" w:cs="Times New Roman"/>
          <w:sz w:val="28"/>
          <w:szCs w:val="28"/>
        </w:rPr>
      </w:pPr>
      <w:bookmarkStart w:id="60" w:name="sub_1029881"/>
      <w:bookmarkEnd w:id="59"/>
      <w:r w:rsidRPr="00952E7B">
        <w:rPr>
          <w:rFonts w:ascii="Times New Roman" w:hAnsi="Times New Roman" w:cs="Times New Roman"/>
          <w:sz w:val="28"/>
          <w:szCs w:val="28"/>
        </w:rPr>
        <w:t>21) высотой более 1,0 м в границах исторических территорий города;</w:t>
      </w:r>
    </w:p>
    <w:p w:rsidR="00225609" w:rsidRPr="00952E7B" w:rsidRDefault="00225609" w:rsidP="00A57AF0">
      <w:pPr>
        <w:ind w:firstLine="709"/>
        <w:jc w:val="both"/>
        <w:rPr>
          <w:rFonts w:ascii="Times New Roman" w:hAnsi="Times New Roman" w:cs="Times New Roman"/>
          <w:sz w:val="28"/>
          <w:szCs w:val="28"/>
        </w:rPr>
      </w:pPr>
      <w:bookmarkStart w:id="61" w:name="sub_1029882"/>
      <w:bookmarkEnd w:id="60"/>
      <w:r w:rsidRPr="00952E7B">
        <w:rPr>
          <w:rFonts w:ascii="Times New Roman" w:hAnsi="Times New Roman" w:cs="Times New Roman"/>
          <w:sz w:val="28"/>
          <w:szCs w:val="28"/>
        </w:rPr>
        <w:t>22) выше уровня карниза, отделяющего плоскость крыши от стены здания, нестационарного торгового объекта при высоте от уровня карниза до конька скатной кровли менее 3,0м;</w:t>
      </w:r>
    </w:p>
    <w:p w:rsidR="00225609" w:rsidRPr="00952E7B" w:rsidRDefault="00225609" w:rsidP="00A57AF0">
      <w:pPr>
        <w:ind w:firstLine="709"/>
        <w:jc w:val="both"/>
        <w:rPr>
          <w:rFonts w:ascii="Times New Roman" w:hAnsi="Times New Roman" w:cs="Times New Roman"/>
          <w:sz w:val="28"/>
          <w:szCs w:val="28"/>
        </w:rPr>
      </w:pPr>
      <w:bookmarkStart w:id="62" w:name="sub_1029903"/>
      <w:bookmarkEnd w:id="61"/>
      <w:r w:rsidRPr="00952E7B">
        <w:rPr>
          <w:rFonts w:ascii="Times New Roman" w:hAnsi="Times New Roman" w:cs="Times New Roman"/>
          <w:sz w:val="28"/>
          <w:szCs w:val="28"/>
        </w:rPr>
        <w:t>23) в количестве более одной конструкции выше уровня карниза, отделяющего плоскость крыши от стены здания, нестационарного торгового объекта.</w:t>
      </w:r>
    </w:p>
    <w:p w:rsidR="00225609" w:rsidRPr="00952E7B" w:rsidRDefault="00225609" w:rsidP="00A57AF0">
      <w:pPr>
        <w:ind w:firstLine="709"/>
        <w:jc w:val="both"/>
        <w:rPr>
          <w:rFonts w:ascii="Times New Roman" w:hAnsi="Times New Roman" w:cs="Times New Roman"/>
          <w:sz w:val="28"/>
          <w:szCs w:val="28"/>
        </w:rPr>
      </w:pPr>
      <w:bookmarkStart w:id="63" w:name="sub_19852"/>
      <w:bookmarkEnd w:id="62"/>
      <w:r w:rsidRPr="00952E7B">
        <w:rPr>
          <w:rFonts w:ascii="Times New Roman" w:hAnsi="Times New Roman" w:cs="Times New Roman"/>
          <w:sz w:val="28"/>
          <w:szCs w:val="28"/>
        </w:rPr>
        <w:t>8.3.2. Декоративное панно - информационная конструкция, размещаемая только на фасадах отдельно стоящих объектов административного, торгового, культурно-развлекательного, производственного, складского и спортивного назначения общей площадью более 1500 кв. м.</w:t>
      </w:r>
    </w:p>
    <w:p w:rsidR="00225609" w:rsidRPr="00952E7B" w:rsidRDefault="00225609" w:rsidP="00A57AF0">
      <w:pPr>
        <w:ind w:firstLine="709"/>
        <w:jc w:val="both"/>
        <w:rPr>
          <w:rFonts w:ascii="Times New Roman" w:hAnsi="Times New Roman" w:cs="Times New Roman"/>
          <w:sz w:val="28"/>
          <w:szCs w:val="28"/>
        </w:rPr>
      </w:pPr>
      <w:bookmarkStart w:id="64" w:name="sub_1029902"/>
      <w:bookmarkEnd w:id="63"/>
      <w:r w:rsidRPr="00952E7B">
        <w:rPr>
          <w:rFonts w:ascii="Times New Roman" w:hAnsi="Times New Roman" w:cs="Times New Roman"/>
          <w:sz w:val="28"/>
          <w:szCs w:val="28"/>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bookmarkEnd w:id="64"/>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размещение декоративных панно:</w:t>
      </w:r>
    </w:p>
    <w:p w:rsidR="00225609" w:rsidRPr="00952E7B" w:rsidRDefault="00225609" w:rsidP="00A57AF0">
      <w:pPr>
        <w:ind w:firstLine="709"/>
        <w:jc w:val="both"/>
        <w:rPr>
          <w:rFonts w:ascii="Times New Roman" w:hAnsi="Times New Roman" w:cs="Times New Roman"/>
          <w:sz w:val="28"/>
          <w:szCs w:val="28"/>
        </w:rPr>
      </w:pPr>
      <w:bookmarkStart w:id="65" w:name="sub_1029761"/>
      <w:r w:rsidRPr="00952E7B">
        <w:rPr>
          <w:rFonts w:ascii="Times New Roman" w:hAnsi="Times New Roman" w:cs="Times New Roman"/>
          <w:sz w:val="28"/>
          <w:szCs w:val="28"/>
        </w:rPr>
        <w:t>1) ниже уровня первого этажа;</w:t>
      </w:r>
    </w:p>
    <w:p w:rsidR="00225609" w:rsidRPr="00952E7B" w:rsidRDefault="00225609" w:rsidP="00A57AF0">
      <w:pPr>
        <w:ind w:firstLine="709"/>
        <w:jc w:val="both"/>
        <w:rPr>
          <w:rFonts w:ascii="Times New Roman" w:hAnsi="Times New Roman" w:cs="Times New Roman"/>
          <w:sz w:val="28"/>
          <w:szCs w:val="28"/>
        </w:rPr>
      </w:pPr>
      <w:bookmarkStart w:id="66" w:name="sub_1029762"/>
      <w:bookmarkEnd w:id="65"/>
      <w:r w:rsidRPr="00952E7B">
        <w:rPr>
          <w:rFonts w:ascii="Times New Roman" w:hAnsi="Times New Roman" w:cs="Times New Roman"/>
          <w:sz w:val="28"/>
          <w:szCs w:val="28"/>
        </w:rPr>
        <w:t>2) на объектах культурного наследия, исторических зданиях расположенных в границах исторического поселения (исторического ядра);</w:t>
      </w:r>
    </w:p>
    <w:p w:rsidR="00225609" w:rsidRPr="00952E7B" w:rsidRDefault="00225609" w:rsidP="00A57AF0">
      <w:pPr>
        <w:ind w:firstLine="709"/>
        <w:jc w:val="both"/>
        <w:rPr>
          <w:rFonts w:ascii="Times New Roman" w:hAnsi="Times New Roman" w:cs="Times New Roman"/>
          <w:sz w:val="28"/>
          <w:szCs w:val="28"/>
        </w:rPr>
      </w:pPr>
      <w:bookmarkStart w:id="67" w:name="sub_1029763"/>
      <w:bookmarkEnd w:id="66"/>
      <w:r w:rsidRPr="00952E7B">
        <w:rPr>
          <w:rFonts w:ascii="Times New Roman" w:hAnsi="Times New Roman" w:cs="Times New Roman"/>
          <w:sz w:val="28"/>
          <w:szCs w:val="28"/>
        </w:rPr>
        <w:t>3) 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225609" w:rsidRPr="00952E7B" w:rsidRDefault="00225609" w:rsidP="00A57AF0">
      <w:pPr>
        <w:ind w:firstLine="709"/>
        <w:jc w:val="both"/>
        <w:rPr>
          <w:rFonts w:ascii="Times New Roman" w:hAnsi="Times New Roman" w:cs="Times New Roman"/>
          <w:sz w:val="28"/>
          <w:szCs w:val="28"/>
        </w:rPr>
      </w:pPr>
      <w:bookmarkStart w:id="68" w:name="sub_1029764"/>
      <w:bookmarkEnd w:id="67"/>
      <w:r w:rsidRPr="00952E7B">
        <w:rPr>
          <w:rFonts w:ascii="Times New Roman" w:hAnsi="Times New Roman" w:cs="Times New Roman"/>
          <w:sz w:val="28"/>
          <w:szCs w:val="28"/>
        </w:rPr>
        <w:t>4) между дверными и оконными проемами, за исключением витрин;</w:t>
      </w:r>
    </w:p>
    <w:p w:rsidR="00225609" w:rsidRPr="00952E7B" w:rsidRDefault="00225609" w:rsidP="00A57AF0">
      <w:pPr>
        <w:ind w:firstLine="709"/>
        <w:jc w:val="both"/>
        <w:rPr>
          <w:rFonts w:ascii="Times New Roman" w:hAnsi="Times New Roman" w:cs="Times New Roman"/>
          <w:sz w:val="28"/>
          <w:szCs w:val="28"/>
        </w:rPr>
      </w:pPr>
      <w:bookmarkStart w:id="69" w:name="sub_1029765"/>
      <w:bookmarkEnd w:id="68"/>
      <w:r w:rsidRPr="00952E7B">
        <w:rPr>
          <w:rFonts w:ascii="Times New Roman" w:hAnsi="Times New Roman" w:cs="Times New Roman"/>
          <w:sz w:val="28"/>
          <w:szCs w:val="28"/>
        </w:rPr>
        <w:t>5) с использованием баннерной ткани без внутреннего подсвета;</w:t>
      </w:r>
    </w:p>
    <w:p w:rsidR="00225609" w:rsidRPr="00952E7B" w:rsidRDefault="00225609" w:rsidP="00A57AF0">
      <w:pPr>
        <w:ind w:firstLine="709"/>
        <w:jc w:val="both"/>
        <w:rPr>
          <w:rFonts w:ascii="Times New Roman" w:hAnsi="Times New Roman" w:cs="Times New Roman"/>
          <w:sz w:val="28"/>
          <w:szCs w:val="28"/>
        </w:rPr>
      </w:pPr>
      <w:bookmarkStart w:id="70" w:name="sub_1029766"/>
      <w:bookmarkEnd w:id="69"/>
      <w:r w:rsidRPr="00952E7B">
        <w:rPr>
          <w:rFonts w:ascii="Times New Roman" w:hAnsi="Times New Roman" w:cs="Times New Roman"/>
          <w:sz w:val="28"/>
          <w:szCs w:val="28"/>
        </w:rPr>
        <w:t>6) с использованием динамического способа передачи информации;</w:t>
      </w:r>
    </w:p>
    <w:p w:rsidR="00225609" w:rsidRPr="00952E7B" w:rsidRDefault="00225609" w:rsidP="00A57AF0">
      <w:pPr>
        <w:ind w:firstLine="709"/>
        <w:jc w:val="both"/>
        <w:rPr>
          <w:rFonts w:ascii="Times New Roman" w:hAnsi="Times New Roman" w:cs="Times New Roman"/>
          <w:sz w:val="28"/>
          <w:szCs w:val="28"/>
        </w:rPr>
      </w:pPr>
      <w:bookmarkStart w:id="71" w:name="sub_198527"/>
      <w:bookmarkEnd w:id="70"/>
      <w:r w:rsidRPr="00952E7B">
        <w:rPr>
          <w:rFonts w:ascii="Times New Roman" w:hAnsi="Times New Roman" w:cs="Times New Roman"/>
          <w:sz w:val="28"/>
          <w:szCs w:val="28"/>
        </w:rPr>
        <w:t>7) на фасадах зданий в границах исторических территорий при наличии отдельно стоящих щитовых конструкций в границах земельного участка или возможности установки таких конструкций.</w:t>
      </w:r>
    </w:p>
    <w:p w:rsidR="00225609" w:rsidRPr="00952E7B" w:rsidRDefault="00225609" w:rsidP="00A57AF0">
      <w:pPr>
        <w:ind w:firstLine="709"/>
        <w:jc w:val="both"/>
        <w:rPr>
          <w:rFonts w:ascii="Times New Roman" w:hAnsi="Times New Roman" w:cs="Times New Roman"/>
          <w:sz w:val="28"/>
          <w:szCs w:val="28"/>
        </w:rPr>
      </w:pPr>
      <w:bookmarkStart w:id="72" w:name="sub_19853"/>
      <w:bookmarkEnd w:id="71"/>
      <w:r w:rsidRPr="00952E7B">
        <w:rPr>
          <w:rFonts w:ascii="Times New Roman" w:hAnsi="Times New Roman" w:cs="Times New Roman"/>
          <w:sz w:val="28"/>
          <w:szCs w:val="28"/>
        </w:rPr>
        <w:lastRenderedPageBreak/>
        <w:t>8.3.3. 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bookmarkEnd w:id="72"/>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установку консольных конструкций:</w:t>
      </w:r>
    </w:p>
    <w:p w:rsidR="00225609" w:rsidRPr="00952E7B" w:rsidRDefault="00225609" w:rsidP="00A57AF0">
      <w:pPr>
        <w:ind w:firstLine="709"/>
        <w:jc w:val="both"/>
        <w:rPr>
          <w:rFonts w:ascii="Times New Roman" w:hAnsi="Times New Roman" w:cs="Times New Roman"/>
          <w:sz w:val="28"/>
          <w:szCs w:val="28"/>
        </w:rPr>
      </w:pPr>
      <w:bookmarkStart w:id="73" w:name="sub_1029771"/>
      <w:r w:rsidRPr="00952E7B">
        <w:rPr>
          <w:rFonts w:ascii="Times New Roman" w:hAnsi="Times New Roman" w:cs="Times New Roman"/>
          <w:sz w:val="28"/>
          <w:szCs w:val="28"/>
        </w:rPr>
        <w:t>1) высотой и длиной более 1,0 м;</w:t>
      </w:r>
    </w:p>
    <w:p w:rsidR="00225609" w:rsidRPr="00952E7B" w:rsidRDefault="00225609" w:rsidP="00A57AF0">
      <w:pPr>
        <w:ind w:firstLine="709"/>
        <w:jc w:val="both"/>
        <w:rPr>
          <w:rFonts w:ascii="Times New Roman" w:hAnsi="Times New Roman" w:cs="Times New Roman"/>
          <w:sz w:val="28"/>
          <w:szCs w:val="28"/>
        </w:rPr>
      </w:pPr>
      <w:bookmarkStart w:id="74" w:name="sub_1029772"/>
      <w:bookmarkEnd w:id="73"/>
      <w:r w:rsidRPr="00952E7B">
        <w:rPr>
          <w:rFonts w:ascii="Times New Roman" w:hAnsi="Times New Roman" w:cs="Times New Roman"/>
          <w:sz w:val="28"/>
          <w:szCs w:val="28"/>
        </w:rPr>
        <w:t>2) высотой и длиной более 0,5 м на объектах культурного наследия, исторических зданиях расположенных в границах исторического поселения (исторического ядра);</w:t>
      </w:r>
    </w:p>
    <w:p w:rsidR="00225609" w:rsidRPr="00952E7B" w:rsidRDefault="00225609" w:rsidP="00A57AF0">
      <w:pPr>
        <w:ind w:firstLine="709"/>
        <w:jc w:val="both"/>
        <w:rPr>
          <w:rFonts w:ascii="Times New Roman" w:hAnsi="Times New Roman" w:cs="Times New Roman"/>
          <w:sz w:val="28"/>
          <w:szCs w:val="28"/>
        </w:rPr>
      </w:pPr>
      <w:bookmarkStart w:id="75" w:name="sub_1029773"/>
      <w:bookmarkEnd w:id="74"/>
      <w:r w:rsidRPr="00952E7B">
        <w:rPr>
          <w:rFonts w:ascii="Times New Roman" w:hAnsi="Times New Roman" w:cs="Times New Roman"/>
          <w:sz w:val="28"/>
          <w:szCs w:val="28"/>
        </w:rPr>
        <w:t>3) на расстоянии более 0,2 м от поверхности фасада;</w:t>
      </w:r>
    </w:p>
    <w:p w:rsidR="00225609" w:rsidRPr="00952E7B" w:rsidRDefault="00225609" w:rsidP="00A57AF0">
      <w:pPr>
        <w:ind w:firstLine="709"/>
        <w:jc w:val="both"/>
        <w:rPr>
          <w:rFonts w:ascii="Times New Roman" w:hAnsi="Times New Roman" w:cs="Times New Roman"/>
          <w:sz w:val="28"/>
          <w:szCs w:val="28"/>
        </w:rPr>
      </w:pPr>
      <w:bookmarkStart w:id="76" w:name="sub_1029774"/>
      <w:bookmarkEnd w:id="75"/>
      <w:r w:rsidRPr="00952E7B">
        <w:rPr>
          <w:rFonts w:ascii="Times New Roman" w:hAnsi="Times New Roman" w:cs="Times New Roman"/>
          <w:sz w:val="28"/>
          <w:szCs w:val="28"/>
        </w:rPr>
        <w:t>4) на расстоянии ближе 10 м друг от друга;</w:t>
      </w:r>
    </w:p>
    <w:p w:rsidR="00225609" w:rsidRPr="00952E7B" w:rsidRDefault="00225609" w:rsidP="00A57AF0">
      <w:pPr>
        <w:ind w:firstLine="709"/>
        <w:jc w:val="both"/>
        <w:rPr>
          <w:rFonts w:ascii="Times New Roman" w:hAnsi="Times New Roman" w:cs="Times New Roman"/>
          <w:sz w:val="28"/>
          <w:szCs w:val="28"/>
        </w:rPr>
      </w:pPr>
      <w:bookmarkStart w:id="77" w:name="sub_1029775"/>
      <w:bookmarkEnd w:id="76"/>
      <w:r w:rsidRPr="00952E7B">
        <w:rPr>
          <w:rFonts w:ascii="Times New Roman" w:hAnsi="Times New Roman" w:cs="Times New Roman"/>
          <w:sz w:val="28"/>
          <w:szCs w:val="28"/>
        </w:rPr>
        <w:t>5) на расстоянии более чем на 0,2 м от края фасада и менее 2,5 м от уровня земли до нижнего края конструкции;</w:t>
      </w:r>
    </w:p>
    <w:p w:rsidR="00225609" w:rsidRPr="00952E7B" w:rsidRDefault="00225609" w:rsidP="00A57AF0">
      <w:pPr>
        <w:ind w:firstLine="709"/>
        <w:jc w:val="both"/>
        <w:rPr>
          <w:rFonts w:ascii="Times New Roman" w:hAnsi="Times New Roman" w:cs="Times New Roman"/>
          <w:sz w:val="28"/>
          <w:szCs w:val="28"/>
        </w:rPr>
      </w:pPr>
      <w:bookmarkStart w:id="78" w:name="sub_1029776"/>
      <w:bookmarkEnd w:id="77"/>
      <w:r w:rsidRPr="00952E7B">
        <w:rPr>
          <w:rFonts w:ascii="Times New Roman" w:hAnsi="Times New Roman" w:cs="Times New Roman"/>
          <w:sz w:val="28"/>
          <w:szCs w:val="28"/>
        </w:rPr>
        <w:t>6) непосредственно над входами в здание;</w:t>
      </w:r>
    </w:p>
    <w:p w:rsidR="00225609" w:rsidRPr="00952E7B" w:rsidRDefault="00225609" w:rsidP="00A57AF0">
      <w:pPr>
        <w:ind w:firstLine="709"/>
        <w:jc w:val="both"/>
        <w:rPr>
          <w:rFonts w:ascii="Times New Roman" w:hAnsi="Times New Roman" w:cs="Times New Roman"/>
          <w:sz w:val="28"/>
          <w:szCs w:val="28"/>
        </w:rPr>
      </w:pPr>
      <w:bookmarkStart w:id="79" w:name="sub_1029777"/>
      <w:bookmarkEnd w:id="78"/>
      <w:r w:rsidRPr="00952E7B">
        <w:rPr>
          <w:rFonts w:ascii="Times New Roman" w:hAnsi="Times New Roman" w:cs="Times New Roman"/>
          <w:sz w:val="28"/>
          <w:szCs w:val="28"/>
        </w:rPr>
        <w:t>7) вертикальных - на фасадах зданий, выходящих на улицу (формирующих переднюю линию застройки этих улиц) в границах исторических территорий;</w:t>
      </w:r>
    </w:p>
    <w:p w:rsidR="00225609" w:rsidRPr="00952E7B" w:rsidRDefault="00225609" w:rsidP="00A57AF0">
      <w:pPr>
        <w:ind w:firstLine="709"/>
        <w:jc w:val="both"/>
        <w:rPr>
          <w:rFonts w:ascii="Times New Roman" w:hAnsi="Times New Roman" w:cs="Times New Roman"/>
          <w:sz w:val="28"/>
          <w:szCs w:val="28"/>
        </w:rPr>
      </w:pPr>
      <w:bookmarkStart w:id="80" w:name="sub_1029778"/>
      <w:bookmarkEnd w:id="79"/>
      <w:r w:rsidRPr="00952E7B">
        <w:rPr>
          <w:rFonts w:ascii="Times New Roman" w:hAnsi="Times New Roman" w:cs="Times New Roman"/>
          <w:sz w:val="28"/>
          <w:szCs w:val="28"/>
        </w:rPr>
        <w:t xml:space="preserve">8) без использования </w:t>
      </w:r>
      <w:proofErr w:type="spellStart"/>
      <w:r w:rsidRPr="00952E7B">
        <w:rPr>
          <w:rFonts w:ascii="Times New Roman" w:hAnsi="Times New Roman" w:cs="Times New Roman"/>
          <w:sz w:val="28"/>
          <w:szCs w:val="28"/>
        </w:rPr>
        <w:t>металлодекора</w:t>
      </w:r>
      <w:proofErr w:type="spellEnd"/>
      <w:r w:rsidRPr="00952E7B">
        <w:rPr>
          <w:rFonts w:ascii="Times New Roman" w:hAnsi="Times New Roman" w:cs="Times New Roman"/>
          <w:sz w:val="28"/>
          <w:szCs w:val="28"/>
        </w:rPr>
        <w:t xml:space="preserve"> на объектах культурного наследия, исторических зданиях расположенных в границах исторического поселения (исторического ядра);</w:t>
      </w:r>
    </w:p>
    <w:p w:rsidR="00225609" w:rsidRPr="00952E7B" w:rsidRDefault="00225609" w:rsidP="00A57AF0">
      <w:pPr>
        <w:ind w:firstLine="709"/>
        <w:jc w:val="both"/>
        <w:rPr>
          <w:rFonts w:ascii="Times New Roman" w:hAnsi="Times New Roman" w:cs="Times New Roman"/>
          <w:sz w:val="28"/>
          <w:szCs w:val="28"/>
        </w:rPr>
      </w:pPr>
      <w:bookmarkStart w:id="81" w:name="sub_1029779"/>
      <w:bookmarkEnd w:id="80"/>
      <w:r w:rsidRPr="00952E7B">
        <w:rPr>
          <w:rFonts w:ascii="Times New Roman" w:hAnsi="Times New Roman" w:cs="Times New Roman"/>
          <w:sz w:val="28"/>
          <w:szCs w:val="28"/>
        </w:rPr>
        <w:t>9) 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225609" w:rsidRPr="00952E7B" w:rsidRDefault="00225609" w:rsidP="00A57AF0">
      <w:pPr>
        <w:ind w:firstLine="709"/>
        <w:jc w:val="both"/>
        <w:rPr>
          <w:rFonts w:ascii="Times New Roman" w:hAnsi="Times New Roman" w:cs="Times New Roman"/>
          <w:sz w:val="28"/>
          <w:szCs w:val="28"/>
        </w:rPr>
      </w:pPr>
      <w:bookmarkStart w:id="82" w:name="sub_19854"/>
      <w:bookmarkEnd w:id="81"/>
      <w:r w:rsidRPr="00952E7B">
        <w:rPr>
          <w:rFonts w:ascii="Times New Roman" w:hAnsi="Times New Roman" w:cs="Times New Roman"/>
          <w:sz w:val="28"/>
          <w:szCs w:val="28"/>
        </w:rPr>
        <w:t>8.3.4.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225609" w:rsidRPr="00952E7B" w:rsidRDefault="00225609" w:rsidP="00A57AF0">
      <w:pPr>
        <w:ind w:firstLine="709"/>
        <w:jc w:val="both"/>
        <w:rPr>
          <w:rFonts w:ascii="Times New Roman" w:hAnsi="Times New Roman" w:cs="Times New Roman"/>
          <w:sz w:val="28"/>
          <w:szCs w:val="28"/>
        </w:rPr>
      </w:pPr>
      <w:bookmarkStart w:id="83" w:name="sub_1029787"/>
      <w:bookmarkEnd w:id="82"/>
      <w:r w:rsidRPr="00952E7B">
        <w:rPr>
          <w:rFonts w:ascii="Times New Roman" w:hAnsi="Times New Roman" w:cs="Times New Roman"/>
          <w:sz w:val="28"/>
          <w:szCs w:val="28"/>
        </w:rPr>
        <w:t>1) высотой текстовой информации:</w:t>
      </w:r>
    </w:p>
    <w:bookmarkEnd w:id="83"/>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 более 0,8 м </w:t>
      </w:r>
      <w:proofErr w:type="gramStart"/>
      <w:r w:rsidRPr="00952E7B">
        <w:rPr>
          <w:rFonts w:ascii="Times New Roman" w:hAnsi="Times New Roman" w:cs="Times New Roman"/>
          <w:sz w:val="28"/>
          <w:szCs w:val="28"/>
        </w:rPr>
        <w:t>для</w:t>
      </w:r>
      <w:proofErr w:type="gramEnd"/>
      <w:r w:rsidRPr="00952E7B">
        <w:rPr>
          <w:rFonts w:ascii="Times New Roman" w:hAnsi="Times New Roman" w:cs="Times New Roman"/>
          <w:sz w:val="28"/>
          <w:szCs w:val="28"/>
        </w:rPr>
        <w:t xml:space="preserve"> </w:t>
      </w:r>
      <w:proofErr w:type="gramStart"/>
      <w:r w:rsidRPr="00952E7B">
        <w:rPr>
          <w:rFonts w:ascii="Times New Roman" w:hAnsi="Times New Roman" w:cs="Times New Roman"/>
          <w:sz w:val="28"/>
          <w:szCs w:val="28"/>
        </w:rPr>
        <w:t>одно</w:t>
      </w:r>
      <w:proofErr w:type="gramEnd"/>
      <w:r w:rsidRPr="00952E7B">
        <w:rPr>
          <w:rFonts w:ascii="Times New Roman" w:hAnsi="Times New Roman" w:cs="Times New Roman"/>
          <w:sz w:val="28"/>
          <w:szCs w:val="28"/>
        </w:rPr>
        <w:t xml:space="preserve"> - двухэтажных зданий, нестационарных торговых объектов;</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более 1,2 м для трёх- и пятиэтажных зданий;</w:t>
      </w:r>
    </w:p>
    <w:p w:rsidR="00225609" w:rsidRPr="00952E7B" w:rsidRDefault="00225609" w:rsidP="00A57AF0">
      <w:pPr>
        <w:ind w:firstLine="709"/>
        <w:jc w:val="both"/>
        <w:rPr>
          <w:rFonts w:ascii="Times New Roman" w:hAnsi="Times New Roman" w:cs="Times New Roman"/>
          <w:sz w:val="28"/>
          <w:szCs w:val="28"/>
        </w:rPr>
      </w:pPr>
      <w:bookmarkStart w:id="84" w:name="sub_1029788"/>
      <w:r w:rsidRPr="00952E7B">
        <w:rPr>
          <w:rFonts w:ascii="Times New Roman" w:hAnsi="Times New Roman" w:cs="Times New Roman"/>
          <w:sz w:val="28"/>
          <w:szCs w:val="28"/>
        </w:rPr>
        <w:t>2) длиной:</w:t>
      </w:r>
    </w:p>
    <w:bookmarkEnd w:id="84"/>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более 1/2 длины прямого завершения фасада, по отношению к которому они размещены;</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более 2/3 длины фрагмента завершения при перепаде высот завершающей части фасада (парапета);</w:t>
      </w:r>
    </w:p>
    <w:p w:rsidR="00225609" w:rsidRPr="00952E7B" w:rsidRDefault="00225609" w:rsidP="00A57AF0">
      <w:pPr>
        <w:ind w:firstLine="709"/>
        <w:jc w:val="both"/>
        <w:rPr>
          <w:rFonts w:ascii="Times New Roman" w:hAnsi="Times New Roman" w:cs="Times New Roman"/>
          <w:sz w:val="28"/>
          <w:szCs w:val="28"/>
        </w:rPr>
      </w:pPr>
      <w:bookmarkStart w:id="85" w:name="sub_1029789"/>
      <w:r w:rsidRPr="00952E7B">
        <w:rPr>
          <w:rFonts w:ascii="Times New Roman" w:hAnsi="Times New Roman" w:cs="Times New Roman"/>
          <w:sz w:val="28"/>
          <w:szCs w:val="28"/>
        </w:rPr>
        <w:t>3) на объектах культурного наследия, на исторических зданиях расположенных в границах исторического ядра;</w:t>
      </w:r>
    </w:p>
    <w:p w:rsidR="00225609" w:rsidRPr="00952E7B" w:rsidRDefault="00225609" w:rsidP="00A57AF0">
      <w:pPr>
        <w:ind w:firstLine="709"/>
        <w:jc w:val="both"/>
        <w:rPr>
          <w:rFonts w:ascii="Times New Roman" w:hAnsi="Times New Roman" w:cs="Times New Roman"/>
          <w:sz w:val="28"/>
          <w:szCs w:val="28"/>
        </w:rPr>
      </w:pPr>
      <w:bookmarkStart w:id="86" w:name="sub_1029790"/>
      <w:bookmarkEnd w:id="85"/>
      <w:r w:rsidRPr="00952E7B">
        <w:rPr>
          <w:rFonts w:ascii="Times New Roman" w:hAnsi="Times New Roman" w:cs="Times New Roman"/>
          <w:sz w:val="28"/>
          <w:szCs w:val="28"/>
        </w:rPr>
        <w:t>4) ограничивающих восприятие объектов культурного наследия, исторических зданий расположенных в границах исторического ядра, панорам и перспектив города;</w:t>
      </w:r>
    </w:p>
    <w:p w:rsidR="00225609" w:rsidRPr="00952E7B" w:rsidRDefault="00225609" w:rsidP="00A57AF0">
      <w:pPr>
        <w:ind w:firstLine="709"/>
        <w:jc w:val="both"/>
        <w:rPr>
          <w:rFonts w:ascii="Times New Roman" w:hAnsi="Times New Roman" w:cs="Times New Roman"/>
          <w:sz w:val="28"/>
          <w:szCs w:val="28"/>
        </w:rPr>
      </w:pPr>
      <w:bookmarkStart w:id="87" w:name="sub_1029791"/>
      <w:bookmarkEnd w:id="86"/>
      <w:r w:rsidRPr="00952E7B">
        <w:rPr>
          <w:rFonts w:ascii="Times New Roman" w:hAnsi="Times New Roman" w:cs="Times New Roman"/>
          <w:sz w:val="28"/>
          <w:szCs w:val="28"/>
        </w:rPr>
        <w:t>5) на многоквартирных жилых домах;</w:t>
      </w:r>
    </w:p>
    <w:p w:rsidR="00225609" w:rsidRPr="00952E7B" w:rsidRDefault="00225609" w:rsidP="00A57AF0">
      <w:pPr>
        <w:ind w:firstLine="709"/>
        <w:jc w:val="both"/>
        <w:rPr>
          <w:rFonts w:ascii="Times New Roman" w:hAnsi="Times New Roman" w:cs="Times New Roman"/>
          <w:sz w:val="28"/>
          <w:szCs w:val="28"/>
        </w:rPr>
      </w:pPr>
      <w:bookmarkStart w:id="88" w:name="sub_1029792"/>
      <w:bookmarkEnd w:id="87"/>
      <w:r w:rsidRPr="00952E7B">
        <w:rPr>
          <w:rFonts w:ascii="Times New Roman" w:hAnsi="Times New Roman" w:cs="Times New Roman"/>
          <w:sz w:val="28"/>
          <w:szCs w:val="28"/>
        </w:rPr>
        <w:t xml:space="preserve">6) более одной на здании, нестационарном торговом объекте, за </w:t>
      </w:r>
      <w:r w:rsidRPr="00952E7B">
        <w:rPr>
          <w:rFonts w:ascii="Times New Roman" w:hAnsi="Times New Roman" w:cs="Times New Roman"/>
          <w:sz w:val="28"/>
          <w:szCs w:val="28"/>
        </w:rPr>
        <w:lastRenderedPageBreak/>
        <w:t xml:space="preserve">исключением конструкций с дублирующей информацией, выполненной в соответствии с соблюдением требований законодательства о </w:t>
      </w:r>
      <w:hyperlink r:id="rId34" w:history="1">
        <w:r w:rsidRPr="00952E7B">
          <w:rPr>
            <w:rStyle w:val="aa"/>
            <w:rFonts w:ascii="Times New Roman" w:hAnsi="Times New Roman"/>
            <w:b w:val="0"/>
            <w:color w:val="auto"/>
            <w:sz w:val="28"/>
            <w:szCs w:val="28"/>
          </w:rPr>
          <w:t>государственном языке</w:t>
        </w:r>
      </w:hyperlink>
      <w:r w:rsidRPr="00952E7B">
        <w:rPr>
          <w:rFonts w:ascii="Times New Roman" w:hAnsi="Times New Roman" w:cs="Times New Roman"/>
          <w:sz w:val="28"/>
          <w:szCs w:val="28"/>
        </w:rPr>
        <w:t xml:space="preserve"> Российской Федерации;</w:t>
      </w:r>
    </w:p>
    <w:p w:rsidR="00225609" w:rsidRPr="00952E7B" w:rsidRDefault="00225609" w:rsidP="00A57AF0">
      <w:pPr>
        <w:ind w:firstLine="709"/>
        <w:jc w:val="both"/>
        <w:rPr>
          <w:rFonts w:ascii="Times New Roman" w:hAnsi="Times New Roman" w:cs="Times New Roman"/>
          <w:sz w:val="28"/>
          <w:szCs w:val="28"/>
        </w:rPr>
      </w:pPr>
      <w:bookmarkStart w:id="89" w:name="sub_1029793"/>
      <w:bookmarkEnd w:id="88"/>
      <w:r w:rsidRPr="00952E7B">
        <w:rPr>
          <w:rFonts w:ascii="Times New Roman" w:hAnsi="Times New Roman" w:cs="Times New Roman"/>
          <w:sz w:val="28"/>
          <w:szCs w:val="28"/>
        </w:rPr>
        <w:t>7) при наличии на данном здании установленной в соответствии с разрешением, срок действия которого не истек, рекламной конструкции в виде крышной установки;</w:t>
      </w:r>
    </w:p>
    <w:p w:rsidR="00225609" w:rsidRPr="00952E7B" w:rsidRDefault="00225609" w:rsidP="00A57AF0">
      <w:pPr>
        <w:ind w:firstLine="709"/>
        <w:jc w:val="both"/>
        <w:rPr>
          <w:rFonts w:ascii="Times New Roman" w:hAnsi="Times New Roman" w:cs="Times New Roman"/>
          <w:sz w:val="28"/>
          <w:szCs w:val="28"/>
        </w:rPr>
      </w:pPr>
      <w:bookmarkStart w:id="90" w:name="sub_1029794"/>
      <w:bookmarkEnd w:id="89"/>
      <w:r w:rsidRPr="00952E7B">
        <w:rPr>
          <w:rFonts w:ascii="Times New Roman" w:hAnsi="Times New Roman" w:cs="Times New Roman"/>
          <w:sz w:val="28"/>
          <w:szCs w:val="28"/>
        </w:rPr>
        <w:t>8) при наличии на данном здании установленной в соответствии с разрешением (согласованием), срок действия которого не истек, настенной конструкции на фронтоне, фризе верхнего этажа;</w:t>
      </w:r>
    </w:p>
    <w:p w:rsidR="00225609" w:rsidRPr="00952E7B" w:rsidRDefault="00225609" w:rsidP="00A57AF0">
      <w:pPr>
        <w:ind w:firstLine="709"/>
        <w:jc w:val="both"/>
        <w:rPr>
          <w:rFonts w:ascii="Times New Roman" w:hAnsi="Times New Roman" w:cs="Times New Roman"/>
          <w:sz w:val="28"/>
          <w:szCs w:val="28"/>
        </w:rPr>
      </w:pPr>
      <w:bookmarkStart w:id="91" w:name="sub_1029795"/>
      <w:bookmarkEnd w:id="90"/>
      <w:r w:rsidRPr="00952E7B">
        <w:rPr>
          <w:rFonts w:ascii="Times New Roman" w:hAnsi="Times New Roman" w:cs="Times New Roman"/>
          <w:sz w:val="28"/>
          <w:szCs w:val="28"/>
        </w:rPr>
        <w:t>9) со сменной информацией;</w:t>
      </w:r>
    </w:p>
    <w:p w:rsidR="00225609" w:rsidRPr="00952E7B" w:rsidRDefault="00225609" w:rsidP="00A57AF0">
      <w:pPr>
        <w:ind w:firstLine="709"/>
        <w:jc w:val="both"/>
        <w:rPr>
          <w:rFonts w:ascii="Times New Roman" w:hAnsi="Times New Roman" w:cs="Times New Roman"/>
          <w:sz w:val="28"/>
          <w:szCs w:val="28"/>
        </w:rPr>
      </w:pPr>
      <w:bookmarkStart w:id="92" w:name="sub_1029796"/>
      <w:bookmarkEnd w:id="91"/>
      <w:r w:rsidRPr="00952E7B">
        <w:rPr>
          <w:rFonts w:ascii="Times New Roman" w:hAnsi="Times New Roman" w:cs="Times New Roman"/>
          <w:sz w:val="28"/>
          <w:szCs w:val="28"/>
        </w:rPr>
        <w:t>10) с использованием динамического способа передачи информации;</w:t>
      </w:r>
    </w:p>
    <w:p w:rsidR="00225609" w:rsidRPr="00952E7B" w:rsidRDefault="00225609" w:rsidP="00A57AF0">
      <w:pPr>
        <w:ind w:firstLine="709"/>
        <w:jc w:val="both"/>
        <w:rPr>
          <w:rFonts w:ascii="Times New Roman" w:hAnsi="Times New Roman" w:cs="Times New Roman"/>
          <w:sz w:val="28"/>
          <w:szCs w:val="28"/>
        </w:rPr>
      </w:pPr>
      <w:bookmarkStart w:id="93" w:name="sub_1029904"/>
      <w:bookmarkEnd w:id="92"/>
      <w:r w:rsidRPr="00952E7B">
        <w:rPr>
          <w:rFonts w:ascii="Times New Roman" w:hAnsi="Times New Roman" w:cs="Times New Roman"/>
          <w:sz w:val="28"/>
          <w:szCs w:val="28"/>
        </w:rPr>
        <w:t>11) высотой дополнительных символов (логотипов, цифр, знаков, художественных элементов) более 1/3 высоты текстовой информации.</w:t>
      </w:r>
    </w:p>
    <w:p w:rsidR="00225609" w:rsidRPr="00952E7B" w:rsidRDefault="00225609" w:rsidP="00A57AF0">
      <w:pPr>
        <w:ind w:firstLine="709"/>
        <w:jc w:val="both"/>
        <w:rPr>
          <w:rFonts w:ascii="Times New Roman" w:hAnsi="Times New Roman" w:cs="Times New Roman"/>
          <w:sz w:val="28"/>
          <w:szCs w:val="28"/>
        </w:rPr>
      </w:pPr>
      <w:bookmarkStart w:id="94" w:name="sub_19855"/>
      <w:bookmarkEnd w:id="93"/>
      <w:r w:rsidRPr="00952E7B">
        <w:rPr>
          <w:rFonts w:ascii="Times New Roman" w:hAnsi="Times New Roman" w:cs="Times New Roman"/>
          <w:sz w:val="28"/>
          <w:szCs w:val="28"/>
        </w:rPr>
        <w:t xml:space="preserve">8.3.5. </w:t>
      </w:r>
      <w:proofErr w:type="gramStart"/>
      <w:r w:rsidRPr="00952E7B">
        <w:rPr>
          <w:rFonts w:ascii="Times New Roman" w:hAnsi="Times New Roman" w:cs="Times New Roman"/>
          <w:sz w:val="28"/>
          <w:szCs w:val="28"/>
        </w:rPr>
        <w:t>Витринная конструкция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roofErr w:type="gramEnd"/>
    </w:p>
    <w:bookmarkEnd w:id="94"/>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размещение витринных конструкций:</w:t>
      </w:r>
    </w:p>
    <w:p w:rsidR="00225609" w:rsidRPr="00952E7B" w:rsidRDefault="00225609" w:rsidP="00A57AF0">
      <w:pPr>
        <w:ind w:firstLine="709"/>
        <w:jc w:val="both"/>
        <w:rPr>
          <w:rFonts w:ascii="Times New Roman" w:hAnsi="Times New Roman" w:cs="Times New Roman"/>
          <w:sz w:val="28"/>
          <w:szCs w:val="28"/>
        </w:rPr>
      </w:pPr>
      <w:bookmarkStart w:id="95" w:name="sub_1029797"/>
      <w:r w:rsidRPr="00952E7B">
        <w:rPr>
          <w:rFonts w:ascii="Times New Roman" w:hAnsi="Times New Roman" w:cs="Times New Roman"/>
          <w:sz w:val="28"/>
          <w:szCs w:val="28"/>
        </w:rPr>
        <w:t>1) в оконном проеме площадью менее 2,0 кв. м;</w:t>
      </w:r>
    </w:p>
    <w:p w:rsidR="00225609" w:rsidRPr="00952E7B" w:rsidRDefault="00225609" w:rsidP="00A57AF0">
      <w:pPr>
        <w:ind w:firstLine="709"/>
        <w:jc w:val="both"/>
        <w:rPr>
          <w:rFonts w:ascii="Times New Roman" w:hAnsi="Times New Roman" w:cs="Times New Roman"/>
          <w:sz w:val="28"/>
          <w:szCs w:val="28"/>
        </w:rPr>
      </w:pPr>
      <w:bookmarkStart w:id="96" w:name="sub_1029798"/>
      <w:bookmarkEnd w:id="95"/>
      <w:r w:rsidRPr="00952E7B">
        <w:rPr>
          <w:rFonts w:ascii="Times New Roman" w:hAnsi="Times New Roman" w:cs="Times New Roman"/>
          <w:sz w:val="28"/>
          <w:szCs w:val="28"/>
        </w:rPr>
        <w:t>2) на расстоянии от остекления витрины до витринной конструкции менее 0,15 м со стороны помещения;</w:t>
      </w:r>
    </w:p>
    <w:p w:rsidR="00225609" w:rsidRPr="00952E7B" w:rsidRDefault="00225609" w:rsidP="00A57AF0">
      <w:pPr>
        <w:ind w:firstLine="709"/>
        <w:jc w:val="both"/>
        <w:rPr>
          <w:rFonts w:ascii="Times New Roman" w:hAnsi="Times New Roman" w:cs="Times New Roman"/>
          <w:sz w:val="28"/>
          <w:szCs w:val="28"/>
        </w:rPr>
      </w:pPr>
      <w:bookmarkStart w:id="97" w:name="sub_1029799"/>
      <w:bookmarkEnd w:id="96"/>
      <w:r w:rsidRPr="00952E7B">
        <w:rPr>
          <w:rFonts w:ascii="Times New Roman" w:hAnsi="Times New Roman" w:cs="Times New Roman"/>
          <w:sz w:val="28"/>
          <w:szCs w:val="28"/>
        </w:rPr>
        <w:t>3) без учета членений оконного переплета;</w:t>
      </w:r>
    </w:p>
    <w:p w:rsidR="00225609" w:rsidRPr="00952E7B" w:rsidRDefault="00225609" w:rsidP="00A57AF0">
      <w:pPr>
        <w:ind w:firstLine="709"/>
        <w:jc w:val="both"/>
        <w:rPr>
          <w:rFonts w:ascii="Times New Roman" w:hAnsi="Times New Roman" w:cs="Times New Roman"/>
          <w:sz w:val="28"/>
          <w:szCs w:val="28"/>
        </w:rPr>
      </w:pPr>
      <w:bookmarkStart w:id="98" w:name="sub_1029800"/>
      <w:bookmarkEnd w:id="97"/>
      <w:r w:rsidRPr="00952E7B">
        <w:rPr>
          <w:rFonts w:ascii="Times New Roman" w:hAnsi="Times New Roman" w:cs="Times New Roman"/>
          <w:sz w:val="28"/>
          <w:szCs w:val="28"/>
        </w:rPr>
        <w:t>4) в виде окраски и покрытия декоративными пленками поверхности остекления витрин;</w:t>
      </w:r>
    </w:p>
    <w:p w:rsidR="00225609" w:rsidRPr="00952E7B" w:rsidRDefault="00225609" w:rsidP="00A57AF0">
      <w:pPr>
        <w:ind w:firstLine="709"/>
        <w:jc w:val="both"/>
        <w:rPr>
          <w:rFonts w:ascii="Times New Roman" w:hAnsi="Times New Roman" w:cs="Times New Roman"/>
          <w:sz w:val="28"/>
          <w:szCs w:val="28"/>
        </w:rPr>
      </w:pPr>
      <w:bookmarkStart w:id="99" w:name="sub_1029801"/>
      <w:bookmarkEnd w:id="98"/>
      <w:r w:rsidRPr="00952E7B">
        <w:rPr>
          <w:rFonts w:ascii="Times New Roman" w:hAnsi="Times New Roman" w:cs="Times New Roman"/>
          <w:sz w:val="28"/>
          <w:szCs w:val="28"/>
        </w:rPr>
        <w:t>5) путем замены остекления витрин световыми коробами;</w:t>
      </w:r>
    </w:p>
    <w:p w:rsidR="00225609" w:rsidRPr="00952E7B" w:rsidRDefault="00225609" w:rsidP="00A57AF0">
      <w:pPr>
        <w:ind w:firstLine="709"/>
        <w:jc w:val="both"/>
        <w:rPr>
          <w:rFonts w:ascii="Times New Roman" w:hAnsi="Times New Roman" w:cs="Times New Roman"/>
          <w:sz w:val="28"/>
          <w:szCs w:val="28"/>
        </w:rPr>
      </w:pPr>
      <w:bookmarkStart w:id="100" w:name="sub_1029802"/>
      <w:bookmarkEnd w:id="99"/>
      <w:r w:rsidRPr="00952E7B">
        <w:rPr>
          <w:rFonts w:ascii="Times New Roman" w:hAnsi="Times New Roman" w:cs="Times New Roman"/>
          <w:sz w:val="28"/>
          <w:szCs w:val="28"/>
        </w:rPr>
        <w:t>6) с использованием динамического способа передачи информации;</w:t>
      </w:r>
    </w:p>
    <w:p w:rsidR="00225609" w:rsidRPr="00952E7B" w:rsidRDefault="00225609" w:rsidP="00A57AF0">
      <w:pPr>
        <w:ind w:firstLine="709"/>
        <w:jc w:val="both"/>
        <w:rPr>
          <w:rFonts w:ascii="Times New Roman" w:hAnsi="Times New Roman" w:cs="Times New Roman"/>
          <w:sz w:val="28"/>
          <w:szCs w:val="28"/>
        </w:rPr>
      </w:pPr>
      <w:bookmarkStart w:id="101" w:name="sub_198557"/>
      <w:bookmarkEnd w:id="100"/>
      <w:r w:rsidRPr="00952E7B">
        <w:rPr>
          <w:rFonts w:ascii="Times New Roman" w:hAnsi="Times New Roman" w:cs="Times New Roman"/>
          <w:sz w:val="28"/>
          <w:szCs w:val="28"/>
        </w:rPr>
        <w:t>7) на расстоянии менее 1,5 м между витринными конструкциями.</w:t>
      </w:r>
    </w:p>
    <w:p w:rsidR="00225609" w:rsidRPr="00952E7B" w:rsidRDefault="00225609" w:rsidP="00A57AF0">
      <w:pPr>
        <w:ind w:firstLine="709"/>
        <w:jc w:val="both"/>
        <w:rPr>
          <w:rFonts w:ascii="Times New Roman" w:hAnsi="Times New Roman" w:cs="Times New Roman"/>
          <w:sz w:val="28"/>
          <w:szCs w:val="28"/>
        </w:rPr>
      </w:pPr>
      <w:bookmarkStart w:id="102" w:name="sub_19856"/>
      <w:bookmarkEnd w:id="101"/>
      <w:r w:rsidRPr="00952E7B">
        <w:rPr>
          <w:rFonts w:ascii="Times New Roman" w:hAnsi="Times New Roman" w:cs="Times New Roman"/>
          <w:sz w:val="28"/>
          <w:szCs w:val="28"/>
        </w:rPr>
        <w:t xml:space="preserve">8.3.6. </w:t>
      </w:r>
      <w:proofErr w:type="gramStart"/>
      <w:r w:rsidRPr="00952E7B">
        <w:rPr>
          <w:rFonts w:ascii="Times New Roman" w:hAnsi="Times New Roman" w:cs="Times New Roman"/>
          <w:sz w:val="28"/>
          <w:szCs w:val="28"/>
        </w:rPr>
        <w:t xml:space="preserve">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w:t>
      </w:r>
      <w:hyperlink r:id="rId35" w:history="1">
        <w:r w:rsidRPr="00952E7B">
          <w:rPr>
            <w:rStyle w:val="aa"/>
            <w:rFonts w:ascii="Times New Roman" w:hAnsi="Times New Roman"/>
            <w:b w:val="0"/>
            <w:color w:val="auto"/>
            <w:sz w:val="28"/>
            <w:szCs w:val="28"/>
          </w:rPr>
          <w:t>статьей 9</w:t>
        </w:r>
      </w:hyperlink>
      <w:r w:rsidRPr="00952E7B">
        <w:rPr>
          <w:sz w:val="28"/>
          <w:szCs w:val="28"/>
        </w:rPr>
        <w:t xml:space="preserve"> </w:t>
      </w:r>
      <w:r w:rsidRPr="00952E7B">
        <w:rPr>
          <w:rFonts w:ascii="Times New Roman" w:hAnsi="Times New Roman" w:cs="Times New Roman"/>
          <w:sz w:val="28"/>
          <w:szCs w:val="28"/>
        </w:rPr>
        <w:t>Закона Российской Федерации от 07.02.1992 № 2300-1 «О защите прав потребителей»,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w:t>
      </w:r>
      <w:proofErr w:type="gramEnd"/>
      <w:r w:rsidRPr="00952E7B">
        <w:rPr>
          <w:rFonts w:ascii="Times New Roman" w:hAnsi="Times New Roman" w:cs="Times New Roman"/>
          <w:sz w:val="28"/>
          <w:szCs w:val="28"/>
        </w:rPr>
        <w:t xml:space="preserve"> и (или) слева от основного входа либо непосредственно на остеклении входных групп (режимная табличка).</w:t>
      </w:r>
    </w:p>
    <w:bookmarkEnd w:id="102"/>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размещение учрежденческой доски, режимной таблички:</w:t>
      </w:r>
    </w:p>
    <w:p w:rsidR="00225609" w:rsidRPr="00952E7B" w:rsidRDefault="00225609" w:rsidP="00A57AF0">
      <w:pPr>
        <w:ind w:firstLine="709"/>
        <w:jc w:val="both"/>
        <w:rPr>
          <w:rFonts w:ascii="Times New Roman" w:hAnsi="Times New Roman" w:cs="Times New Roman"/>
          <w:sz w:val="28"/>
          <w:szCs w:val="28"/>
        </w:rPr>
      </w:pPr>
      <w:bookmarkStart w:id="103" w:name="sub_1029803"/>
      <w:r w:rsidRPr="00952E7B">
        <w:rPr>
          <w:rFonts w:ascii="Times New Roman" w:hAnsi="Times New Roman" w:cs="Times New Roman"/>
          <w:sz w:val="28"/>
          <w:szCs w:val="28"/>
        </w:rPr>
        <w:t>1)длиной более 0,6 м и высотой более 0,8 м (учрежденческая доска);</w:t>
      </w:r>
    </w:p>
    <w:p w:rsidR="00225609" w:rsidRPr="00952E7B" w:rsidRDefault="00225609" w:rsidP="00A57AF0">
      <w:pPr>
        <w:ind w:firstLine="709"/>
        <w:jc w:val="both"/>
        <w:rPr>
          <w:rFonts w:ascii="Times New Roman" w:hAnsi="Times New Roman" w:cs="Times New Roman"/>
          <w:sz w:val="28"/>
          <w:szCs w:val="28"/>
        </w:rPr>
      </w:pPr>
      <w:bookmarkStart w:id="104" w:name="sub_1029804"/>
      <w:bookmarkEnd w:id="103"/>
      <w:r w:rsidRPr="00952E7B">
        <w:rPr>
          <w:rFonts w:ascii="Times New Roman" w:hAnsi="Times New Roman" w:cs="Times New Roman"/>
          <w:sz w:val="28"/>
          <w:szCs w:val="28"/>
        </w:rPr>
        <w:t>2) длиной более 0,4 м и высотой более 0,6 м (режимная табличка);</w:t>
      </w:r>
    </w:p>
    <w:p w:rsidR="00225609" w:rsidRPr="00952E7B" w:rsidRDefault="00225609" w:rsidP="00A57AF0">
      <w:pPr>
        <w:ind w:firstLine="709"/>
        <w:jc w:val="both"/>
        <w:rPr>
          <w:rFonts w:ascii="Times New Roman" w:hAnsi="Times New Roman" w:cs="Times New Roman"/>
          <w:sz w:val="28"/>
          <w:szCs w:val="28"/>
        </w:rPr>
      </w:pPr>
      <w:bookmarkStart w:id="105" w:name="sub_1029805"/>
      <w:bookmarkEnd w:id="104"/>
      <w:r w:rsidRPr="00952E7B">
        <w:rPr>
          <w:rFonts w:ascii="Times New Roman" w:hAnsi="Times New Roman" w:cs="Times New Roman"/>
          <w:sz w:val="28"/>
          <w:szCs w:val="28"/>
        </w:rPr>
        <w:t>3) длиной более 0,3 м и высотой более 0,2 м (режимная табличка, размещаемая на остеклении входных групп методом нанесения трафаретной печати);</w:t>
      </w:r>
    </w:p>
    <w:p w:rsidR="00225609" w:rsidRPr="00952E7B" w:rsidRDefault="00225609" w:rsidP="00A57AF0">
      <w:pPr>
        <w:ind w:firstLine="709"/>
        <w:jc w:val="both"/>
        <w:rPr>
          <w:rFonts w:ascii="Times New Roman" w:hAnsi="Times New Roman" w:cs="Times New Roman"/>
          <w:sz w:val="28"/>
          <w:szCs w:val="28"/>
        </w:rPr>
      </w:pPr>
      <w:bookmarkStart w:id="106" w:name="sub_1029806"/>
      <w:bookmarkEnd w:id="105"/>
      <w:r w:rsidRPr="00952E7B">
        <w:rPr>
          <w:rFonts w:ascii="Times New Roman" w:hAnsi="Times New Roman" w:cs="Times New Roman"/>
          <w:sz w:val="28"/>
          <w:szCs w:val="28"/>
        </w:rPr>
        <w:lastRenderedPageBreak/>
        <w:t>4) 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225609" w:rsidRPr="00952E7B" w:rsidRDefault="00225609" w:rsidP="00A57AF0">
      <w:pPr>
        <w:ind w:firstLine="709"/>
        <w:jc w:val="both"/>
        <w:rPr>
          <w:rFonts w:ascii="Times New Roman" w:hAnsi="Times New Roman" w:cs="Times New Roman"/>
          <w:sz w:val="28"/>
          <w:szCs w:val="28"/>
        </w:rPr>
      </w:pPr>
      <w:bookmarkStart w:id="107" w:name="sub_1029807"/>
      <w:bookmarkEnd w:id="106"/>
      <w:r w:rsidRPr="00952E7B">
        <w:rPr>
          <w:rFonts w:ascii="Times New Roman" w:hAnsi="Times New Roman" w:cs="Times New Roman"/>
          <w:sz w:val="28"/>
          <w:szCs w:val="28"/>
        </w:rPr>
        <w:t xml:space="preserve">5) </w:t>
      </w:r>
      <w:proofErr w:type="gramStart"/>
      <w:r w:rsidRPr="00952E7B">
        <w:rPr>
          <w:rFonts w:ascii="Times New Roman" w:hAnsi="Times New Roman" w:cs="Times New Roman"/>
          <w:sz w:val="28"/>
          <w:szCs w:val="28"/>
        </w:rPr>
        <w:t>отличающихся</w:t>
      </w:r>
      <w:proofErr w:type="gramEnd"/>
      <w:r w:rsidRPr="00952E7B">
        <w:rPr>
          <w:rFonts w:ascii="Times New Roman" w:hAnsi="Times New Roman" w:cs="Times New Roman"/>
          <w:sz w:val="28"/>
          <w:szCs w:val="28"/>
        </w:rPr>
        <w:t xml:space="preserve"> по размеру, не идентичных по материалу, из которого изготовлена конструкция;</w:t>
      </w:r>
    </w:p>
    <w:p w:rsidR="00225609" w:rsidRPr="00952E7B" w:rsidRDefault="00225609" w:rsidP="00A57AF0">
      <w:pPr>
        <w:ind w:firstLine="709"/>
        <w:jc w:val="both"/>
        <w:rPr>
          <w:rFonts w:ascii="Times New Roman" w:hAnsi="Times New Roman" w:cs="Times New Roman"/>
          <w:sz w:val="28"/>
          <w:szCs w:val="28"/>
        </w:rPr>
      </w:pPr>
      <w:bookmarkStart w:id="108" w:name="sub_1029808"/>
      <w:bookmarkEnd w:id="107"/>
      <w:r w:rsidRPr="00952E7B">
        <w:rPr>
          <w:rFonts w:ascii="Times New Roman" w:hAnsi="Times New Roman" w:cs="Times New Roman"/>
          <w:sz w:val="28"/>
          <w:szCs w:val="28"/>
        </w:rPr>
        <w:t>6) более одной на остеклении входных групп (двери), выполненной методом нанесения трафаретной печати;</w:t>
      </w:r>
    </w:p>
    <w:p w:rsidR="00225609" w:rsidRPr="00952E7B" w:rsidRDefault="00225609" w:rsidP="00A57AF0">
      <w:pPr>
        <w:ind w:firstLine="709"/>
        <w:jc w:val="both"/>
        <w:rPr>
          <w:rFonts w:ascii="Times New Roman" w:hAnsi="Times New Roman" w:cs="Times New Roman"/>
          <w:sz w:val="28"/>
          <w:szCs w:val="28"/>
        </w:rPr>
      </w:pPr>
      <w:bookmarkStart w:id="109" w:name="sub_1029810"/>
      <w:bookmarkEnd w:id="108"/>
      <w:r w:rsidRPr="00952E7B">
        <w:rPr>
          <w:rFonts w:ascii="Times New Roman" w:hAnsi="Times New Roman" w:cs="Times New Roman"/>
          <w:sz w:val="28"/>
          <w:szCs w:val="28"/>
        </w:rPr>
        <w:t>7) с использованием подсветки, за исключением вывесок на ограждении;</w:t>
      </w:r>
    </w:p>
    <w:p w:rsidR="00225609" w:rsidRPr="00952E7B" w:rsidRDefault="00225609" w:rsidP="00A57AF0">
      <w:pPr>
        <w:ind w:firstLine="709"/>
        <w:jc w:val="both"/>
        <w:rPr>
          <w:rFonts w:ascii="Times New Roman" w:hAnsi="Times New Roman" w:cs="Times New Roman"/>
          <w:sz w:val="28"/>
          <w:szCs w:val="28"/>
        </w:rPr>
      </w:pPr>
      <w:bookmarkStart w:id="110" w:name="sub_1029811"/>
      <w:bookmarkEnd w:id="109"/>
      <w:r w:rsidRPr="00952E7B">
        <w:rPr>
          <w:rFonts w:ascii="Times New Roman" w:hAnsi="Times New Roman" w:cs="Times New Roman"/>
          <w:sz w:val="28"/>
          <w:szCs w:val="28"/>
        </w:rPr>
        <w:t xml:space="preserve">8) в виде </w:t>
      </w:r>
      <w:proofErr w:type="spellStart"/>
      <w:r w:rsidRPr="00952E7B">
        <w:rPr>
          <w:rFonts w:ascii="Times New Roman" w:hAnsi="Times New Roman" w:cs="Times New Roman"/>
          <w:sz w:val="28"/>
          <w:szCs w:val="28"/>
        </w:rPr>
        <w:t>бесфоновых</w:t>
      </w:r>
      <w:proofErr w:type="spellEnd"/>
      <w:r w:rsidRPr="00952E7B">
        <w:rPr>
          <w:rFonts w:ascii="Times New Roman" w:hAnsi="Times New Roman" w:cs="Times New Roman"/>
          <w:sz w:val="28"/>
          <w:szCs w:val="28"/>
        </w:rPr>
        <w:t xml:space="preserve"> конструкций;</w:t>
      </w:r>
    </w:p>
    <w:p w:rsidR="00225609" w:rsidRPr="00952E7B" w:rsidRDefault="00225609" w:rsidP="00A57AF0">
      <w:pPr>
        <w:ind w:firstLine="709"/>
        <w:jc w:val="both"/>
        <w:rPr>
          <w:rFonts w:ascii="Times New Roman" w:hAnsi="Times New Roman" w:cs="Times New Roman"/>
          <w:sz w:val="28"/>
          <w:szCs w:val="28"/>
        </w:rPr>
      </w:pPr>
      <w:bookmarkStart w:id="111" w:name="sub_1029812"/>
      <w:bookmarkEnd w:id="110"/>
      <w:r w:rsidRPr="00952E7B">
        <w:rPr>
          <w:rFonts w:ascii="Times New Roman" w:hAnsi="Times New Roman" w:cs="Times New Roman"/>
          <w:sz w:val="28"/>
          <w:szCs w:val="28"/>
        </w:rPr>
        <w:t>9) более двух с одной стороны входа;</w:t>
      </w:r>
    </w:p>
    <w:p w:rsidR="00225609" w:rsidRPr="00952E7B" w:rsidRDefault="00225609" w:rsidP="00A57AF0">
      <w:pPr>
        <w:ind w:firstLine="709"/>
        <w:jc w:val="both"/>
        <w:rPr>
          <w:rFonts w:ascii="Times New Roman" w:hAnsi="Times New Roman" w:cs="Times New Roman"/>
          <w:sz w:val="28"/>
          <w:szCs w:val="28"/>
        </w:rPr>
      </w:pPr>
      <w:bookmarkStart w:id="112" w:name="sub_1029813"/>
      <w:bookmarkEnd w:id="111"/>
      <w:r w:rsidRPr="00952E7B">
        <w:rPr>
          <w:rFonts w:ascii="Times New Roman" w:hAnsi="Times New Roman" w:cs="Times New Roman"/>
          <w:sz w:val="28"/>
          <w:szCs w:val="28"/>
        </w:rPr>
        <w:t>10) за пределами секции ограждения;</w:t>
      </w:r>
    </w:p>
    <w:p w:rsidR="00225609" w:rsidRPr="00952E7B" w:rsidRDefault="00225609" w:rsidP="00A57AF0">
      <w:pPr>
        <w:ind w:firstLine="709"/>
        <w:jc w:val="both"/>
        <w:rPr>
          <w:rFonts w:ascii="Times New Roman" w:hAnsi="Times New Roman" w:cs="Times New Roman"/>
          <w:sz w:val="28"/>
          <w:szCs w:val="28"/>
        </w:rPr>
      </w:pPr>
      <w:bookmarkStart w:id="113" w:name="sub_1029814"/>
      <w:bookmarkEnd w:id="112"/>
      <w:r w:rsidRPr="00952E7B">
        <w:rPr>
          <w:rFonts w:ascii="Times New Roman" w:hAnsi="Times New Roman" w:cs="Times New Roman"/>
          <w:sz w:val="28"/>
          <w:szCs w:val="28"/>
        </w:rPr>
        <w:t>11) на строительных, прозрачных ограждениях, ограждениях лестниц, балконов, лоджий;</w:t>
      </w:r>
    </w:p>
    <w:p w:rsidR="00225609" w:rsidRPr="00952E7B" w:rsidRDefault="00225609" w:rsidP="00A57AF0">
      <w:pPr>
        <w:ind w:firstLine="709"/>
        <w:jc w:val="both"/>
        <w:rPr>
          <w:rFonts w:ascii="Times New Roman" w:hAnsi="Times New Roman" w:cs="Times New Roman"/>
          <w:sz w:val="28"/>
          <w:szCs w:val="28"/>
        </w:rPr>
      </w:pPr>
      <w:bookmarkStart w:id="114" w:name="sub_1029815"/>
      <w:bookmarkEnd w:id="113"/>
      <w:r w:rsidRPr="00952E7B">
        <w:rPr>
          <w:rFonts w:ascii="Times New Roman" w:hAnsi="Times New Roman" w:cs="Times New Roman"/>
          <w:sz w:val="28"/>
          <w:szCs w:val="28"/>
        </w:rPr>
        <w:t>12) на ограждающих конструкциях сезонных кафе при стационарных предприятиях общественного питания;</w:t>
      </w:r>
    </w:p>
    <w:p w:rsidR="00225609" w:rsidRPr="00952E7B" w:rsidRDefault="00225609" w:rsidP="00A57AF0">
      <w:pPr>
        <w:ind w:firstLine="709"/>
        <w:jc w:val="both"/>
        <w:rPr>
          <w:rFonts w:ascii="Times New Roman" w:hAnsi="Times New Roman" w:cs="Times New Roman"/>
          <w:sz w:val="28"/>
          <w:szCs w:val="28"/>
        </w:rPr>
      </w:pPr>
      <w:bookmarkStart w:id="115" w:name="sub_1029816"/>
      <w:bookmarkEnd w:id="114"/>
      <w:r w:rsidRPr="00952E7B">
        <w:rPr>
          <w:rFonts w:ascii="Times New Roman" w:hAnsi="Times New Roman" w:cs="Times New Roman"/>
          <w:sz w:val="28"/>
          <w:szCs w:val="28"/>
        </w:rPr>
        <w:t>13) на ограждениях объектов культурного наследия, исторических зданий расположенных в границах исторического поселения (исторического ядра) формирующих переднюю линию застройки этих улиц на объектах;</w:t>
      </w:r>
    </w:p>
    <w:p w:rsidR="00225609" w:rsidRPr="00952E7B" w:rsidRDefault="00225609" w:rsidP="00A57AF0">
      <w:pPr>
        <w:ind w:firstLine="709"/>
        <w:jc w:val="both"/>
        <w:rPr>
          <w:rFonts w:ascii="Times New Roman" w:hAnsi="Times New Roman" w:cs="Times New Roman"/>
          <w:sz w:val="28"/>
          <w:szCs w:val="28"/>
        </w:rPr>
      </w:pPr>
      <w:bookmarkStart w:id="116" w:name="sub_1029817"/>
      <w:bookmarkEnd w:id="115"/>
      <w:r w:rsidRPr="00952E7B">
        <w:rPr>
          <w:rFonts w:ascii="Times New Roman" w:hAnsi="Times New Roman" w:cs="Times New Roman"/>
          <w:sz w:val="28"/>
          <w:szCs w:val="28"/>
        </w:rPr>
        <w:t>14) выше уровня ограждения;</w:t>
      </w:r>
    </w:p>
    <w:p w:rsidR="00225609" w:rsidRPr="00952E7B" w:rsidRDefault="00225609" w:rsidP="00A57AF0">
      <w:pPr>
        <w:ind w:firstLine="709"/>
        <w:jc w:val="both"/>
        <w:rPr>
          <w:rFonts w:ascii="Times New Roman" w:hAnsi="Times New Roman" w:cs="Times New Roman"/>
          <w:sz w:val="28"/>
          <w:szCs w:val="28"/>
        </w:rPr>
      </w:pPr>
      <w:bookmarkStart w:id="117" w:name="sub_1029818"/>
      <w:bookmarkEnd w:id="116"/>
      <w:r w:rsidRPr="00952E7B">
        <w:rPr>
          <w:rFonts w:ascii="Times New Roman" w:hAnsi="Times New Roman" w:cs="Times New Roman"/>
          <w:sz w:val="28"/>
          <w:szCs w:val="28"/>
        </w:rPr>
        <w:t>15) с использованием динамического способа передачи информации.</w:t>
      </w:r>
    </w:p>
    <w:p w:rsidR="00225609" w:rsidRPr="00952E7B" w:rsidRDefault="00225609" w:rsidP="00A57AF0">
      <w:pPr>
        <w:ind w:firstLine="709"/>
        <w:jc w:val="both"/>
        <w:rPr>
          <w:rFonts w:ascii="Times New Roman" w:hAnsi="Times New Roman" w:cs="Times New Roman"/>
          <w:sz w:val="28"/>
          <w:szCs w:val="28"/>
        </w:rPr>
      </w:pPr>
      <w:bookmarkStart w:id="118" w:name="sub_19857"/>
      <w:bookmarkEnd w:id="117"/>
      <w:r w:rsidRPr="00952E7B">
        <w:rPr>
          <w:rFonts w:ascii="Times New Roman" w:hAnsi="Times New Roman" w:cs="Times New Roman"/>
          <w:sz w:val="28"/>
          <w:szCs w:val="28"/>
        </w:rPr>
        <w:t xml:space="preserve">8.3.7. </w:t>
      </w:r>
      <w:proofErr w:type="gramStart"/>
      <w:r w:rsidRPr="00952E7B">
        <w:rPr>
          <w:rFonts w:ascii="Times New Roman" w:hAnsi="Times New Roman" w:cs="Times New Roman"/>
          <w:sz w:val="28"/>
          <w:szCs w:val="28"/>
        </w:rPr>
        <w:t>Модульная конструкция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roofErr w:type="gramEnd"/>
    </w:p>
    <w:bookmarkEnd w:id="118"/>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Модульная конструкция может размещаться в виде:</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декоративного панно;</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консольной конструкции;</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вывески, режимной таблички, за исключением выполненной непосредственно на остеклении входных групп;</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стелы крупного формата.</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установку модульных конструкций:</w:t>
      </w:r>
    </w:p>
    <w:p w:rsidR="00225609" w:rsidRPr="00952E7B" w:rsidRDefault="00225609" w:rsidP="00A57AF0">
      <w:pPr>
        <w:ind w:firstLine="709"/>
        <w:jc w:val="both"/>
        <w:rPr>
          <w:rFonts w:ascii="Times New Roman" w:hAnsi="Times New Roman" w:cs="Times New Roman"/>
          <w:sz w:val="28"/>
          <w:szCs w:val="28"/>
        </w:rPr>
      </w:pPr>
      <w:bookmarkStart w:id="119" w:name="sub_1029824"/>
      <w:r w:rsidRPr="00952E7B">
        <w:rPr>
          <w:rFonts w:ascii="Times New Roman" w:hAnsi="Times New Roman" w:cs="Times New Roman"/>
          <w:sz w:val="28"/>
          <w:szCs w:val="28"/>
        </w:rPr>
        <w:t>1) высотой более 6,0 м и менее 2,0 м (консольная конструкция);</w:t>
      </w:r>
    </w:p>
    <w:p w:rsidR="00225609" w:rsidRPr="00952E7B" w:rsidRDefault="00225609" w:rsidP="00A57AF0">
      <w:pPr>
        <w:ind w:firstLine="709"/>
        <w:jc w:val="both"/>
        <w:rPr>
          <w:rFonts w:ascii="Times New Roman" w:hAnsi="Times New Roman" w:cs="Times New Roman"/>
          <w:sz w:val="28"/>
          <w:szCs w:val="28"/>
        </w:rPr>
      </w:pPr>
      <w:bookmarkStart w:id="120" w:name="sub_1029825"/>
      <w:bookmarkEnd w:id="119"/>
      <w:r w:rsidRPr="00952E7B">
        <w:rPr>
          <w:rFonts w:ascii="Times New Roman" w:hAnsi="Times New Roman" w:cs="Times New Roman"/>
          <w:sz w:val="28"/>
          <w:szCs w:val="28"/>
        </w:rPr>
        <w:t>2) на фасадах зданий, выходящих на улицу (формирующих переднюю линию застройки этих улиц) в границах исторических территорий (консольная конструкция);</w:t>
      </w:r>
    </w:p>
    <w:p w:rsidR="00225609" w:rsidRPr="00952E7B" w:rsidRDefault="00225609" w:rsidP="00A57AF0">
      <w:pPr>
        <w:ind w:firstLine="709"/>
        <w:jc w:val="both"/>
        <w:rPr>
          <w:rFonts w:ascii="Times New Roman" w:hAnsi="Times New Roman" w:cs="Times New Roman"/>
          <w:sz w:val="28"/>
          <w:szCs w:val="28"/>
        </w:rPr>
      </w:pPr>
      <w:bookmarkStart w:id="121" w:name="sub_1029826"/>
      <w:bookmarkEnd w:id="120"/>
      <w:r w:rsidRPr="00952E7B">
        <w:rPr>
          <w:rFonts w:ascii="Times New Roman" w:hAnsi="Times New Roman" w:cs="Times New Roman"/>
          <w:sz w:val="28"/>
          <w:szCs w:val="28"/>
        </w:rPr>
        <w:t>3) более одной с одной стороны входа (учрежденческая доска, режимная табличка);</w:t>
      </w:r>
    </w:p>
    <w:p w:rsidR="00225609" w:rsidRPr="00952E7B" w:rsidRDefault="00225609" w:rsidP="00A57AF0">
      <w:pPr>
        <w:ind w:firstLine="709"/>
        <w:jc w:val="both"/>
        <w:rPr>
          <w:rFonts w:ascii="Times New Roman" w:hAnsi="Times New Roman" w:cs="Times New Roman"/>
          <w:sz w:val="28"/>
          <w:szCs w:val="28"/>
        </w:rPr>
      </w:pPr>
      <w:bookmarkStart w:id="122" w:name="sub_1029827"/>
      <w:bookmarkEnd w:id="121"/>
      <w:r w:rsidRPr="00952E7B">
        <w:rPr>
          <w:rFonts w:ascii="Times New Roman" w:hAnsi="Times New Roman" w:cs="Times New Roman"/>
          <w:sz w:val="28"/>
          <w:szCs w:val="28"/>
        </w:rPr>
        <w:t xml:space="preserve">4) на фасадах многоквартирных жилых домов, за исключением </w:t>
      </w:r>
      <w:r w:rsidRPr="00952E7B">
        <w:rPr>
          <w:rFonts w:ascii="Times New Roman" w:hAnsi="Times New Roman" w:cs="Times New Roman"/>
          <w:sz w:val="28"/>
          <w:szCs w:val="28"/>
        </w:rPr>
        <w:lastRenderedPageBreak/>
        <w:t>встроенно-пристроенных помещений (консольная конструкция);</w:t>
      </w:r>
    </w:p>
    <w:p w:rsidR="00225609" w:rsidRPr="00952E7B" w:rsidRDefault="00225609" w:rsidP="00A57AF0">
      <w:pPr>
        <w:ind w:firstLine="709"/>
        <w:jc w:val="both"/>
        <w:rPr>
          <w:rFonts w:ascii="Times New Roman" w:hAnsi="Times New Roman" w:cs="Times New Roman"/>
          <w:sz w:val="28"/>
          <w:szCs w:val="28"/>
        </w:rPr>
      </w:pPr>
      <w:bookmarkStart w:id="123" w:name="sub_1029828"/>
      <w:bookmarkEnd w:id="122"/>
      <w:r w:rsidRPr="00952E7B">
        <w:rPr>
          <w:rFonts w:ascii="Times New Roman" w:hAnsi="Times New Roman" w:cs="Times New Roman"/>
          <w:sz w:val="28"/>
          <w:szCs w:val="28"/>
        </w:rPr>
        <w:t>5) на объектах культурного наследия, исторических зданиях расположенных в границах исторического поселения (исторического ядра);</w:t>
      </w:r>
    </w:p>
    <w:p w:rsidR="00225609" w:rsidRPr="00952E7B" w:rsidRDefault="00225609" w:rsidP="00A57AF0">
      <w:pPr>
        <w:ind w:firstLine="709"/>
        <w:jc w:val="both"/>
        <w:rPr>
          <w:rFonts w:ascii="Times New Roman" w:hAnsi="Times New Roman" w:cs="Times New Roman"/>
          <w:sz w:val="28"/>
          <w:szCs w:val="28"/>
        </w:rPr>
      </w:pPr>
      <w:bookmarkStart w:id="124" w:name="sub_1029829"/>
      <w:bookmarkEnd w:id="123"/>
      <w:r w:rsidRPr="00952E7B">
        <w:rPr>
          <w:rFonts w:ascii="Times New Roman" w:hAnsi="Times New Roman" w:cs="Times New Roman"/>
          <w:sz w:val="28"/>
          <w:szCs w:val="28"/>
        </w:rPr>
        <w:t>6) 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225609" w:rsidRPr="00952E7B" w:rsidRDefault="00225609" w:rsidP="00A57AF0">
      <w:pPr>
        <w:ind w:firstLine="709"/>
        <w:jc w:val="both"/>
        <w:rPr>
          <w:rFonts w:ascii="Times New Roman" w:hAnsi="Times New Roman" w:cs="Times New Roman"/>
          <w:sz w:val="28"/>
          <w:szCs w:val="28"/>
        </w:rPr>
      </w:pPr>
      <w:bookmarkStart w:id="125" w:name="sub_1029830"/>
      <w:bookmarkEnd w:id="124"/>
      <w:r w:rsidRPr="00952E7B">
        <w:rPr>
          <w:rFonts w:ascii="Times New Roman" w:hAnsi="Times New Roman" w:cs="Times New Roman"/>
          <w:sz w:val="28"/>
          <w:szCs w:val="28"/>
        </w:rPr>
        <w:t>7) менее трех модульных элементов в одной конструкции;</w:t>
      </w:r>
    </w:p>
    <w:p w:rsidR="00225609" w:rsidRPr="00952E7B" w:rsidRDefault="00225609" w:rsidP="00A57AF0">
      <w:pPr>
        <w:ind w:firstLine="709"/>
        <w:jc w:val="both"/>
        <w:rPr>
          <w:rFonts w:ascii="Times New Roman" w:hAnsi="Times New Roman" w:cs="Times New Roman"/>
          <w:sz w:val="28"/>
          <w:szCs w:val="28"/>
        </w:rPr>
      </w:pPr>
      <w:bookmarkStart w:id="126" w:name="sub_1029831"/>
      <w:bookmarkEnd w:id="125"/>
      <w:proofErr w:type="gramStart"/>
      <w:r w:rsidRPr="00952E7B">
        <w:rPr>
          <w:rFonts w:ascii="Times New Roman" w:hAnsi="Times New Roman" w:cs="Times New Roman"/>
          <w:sz w:val="28"/>
          <w:szCs w:val="28"/>
        </w:rPr>
        <w:t>8) консольных при наличии модульной конструкции в виде декоративного панно;</w:t>
      </w:r>
      <w:proofErr w:type="gramEnd"/>
    </w:p>
    <w:p w:rsidR="00225609" w:rsidRPr="00952E7B" w:rsidRDefault="00225609" w:rsidP="00A57AF0">
      <w:pPr>
        <w:ind w:firstLine="709"/>
        <w:jc w:val="both"/>
        <w:rPr>
          <w:rFonts w:ascii="Times New Roman" w:hAnsi="Times New Roman" w:cs="Times New Roman"/>
          <w:sz w:val="28"/>
          <w:szCs w:val="28"/>
        </w:rPr>
      </w:pPr>
      <w:bookmarkStart w:id="127" w:name="sub_1029832"/>
      <w:bookmarkEnd w:id="126"/>
      <w:r w:rsidRPr="00952E7B">
        <w:rPr>
          <w:rFonts w:ascii="Times New Roman" w:hAnsi="Times New Roman" w:cs="Times New Roman"/>
          <w:sz w:val="28"/>
          <w:szCs w:val="28"/>
        </w:rPr>
        <w:t>9) декоративного панно при наличии модульной конструкции в виде кронштейна;</w:t>
      </w:r>
    </w:p>
    <w:p w:rsidR="00225609" w:rsidRPr="00952E7B" w:rsidRDefault="00225609" w:rsidP="00A57AF0">
      <w:pPr>
        <w:ind w:firstLine="709"/>
        <w:jc w:val="both"/>
        <w:rPr>
          <w:rFonts w:ascii="Times New Roman" w:hAnsi="Times New Roman" w:cs="Times New Roman"/>
          <w:sz w:val="28"/>
          <w:szCs w:val="28"/>
        </w:rPr>
      </w:pPr>
      <w:bookmarkStart w:id="128" w:name="sub_1029833"/>
      <w:bookmarkEnd w:id="127"/>
      <w:r w:rsidRPr="00952E7B">
        <w:rPr>
          <w:rFonts w:ascii="Times New Roman" w:hAnsi="Times New Roman" w:cs="Times New Roman"/>
          <w:sz w:val="28"/>
          <w:szCs w:val="28"/>
        </w:rPr>
        <w:t>10) более двух блоков на одном здании в виде одной конструкции;</w:t>
      </w:r>
    </w:p>
    <w:p w:rsidR="00225609" w:rsidRPr="00952E7B" w:rsidRDefault="00225609" w:rsidP="00A57AF0">
      <w:pPr>
        <w:ind w:firstLine="709"/>
        <w:jc w:val="both"/>
        <w:rPr>
          <w:rFonts w:ascii="Times New Roman" w:hAnsi="Times New Roman" w:cs="Times New Roman"/>
          <w:sz w:val="28"/>
          <w:szCs w:val="28"/>
        </w:rPr>
      </w:pPr>
      <w:bookmarkStart w:id="129" w:name="sub_1029834"/>
      <w:bookmarkEnd w:id="128"/>
      <w:r w:rsidRPr="00952E7B">
        <w:rPr>
          <w:rFonts w:ascii="Times New Roman" w:hAnsi="Times New Roman" w:cs="Times New Roman"/>
          <w:sz w:val="28"/>
          <w:szCs w:val="28"/>
        </w:rPr>
        <w:t>11) высотой и длиной более 1,5 м (учрежденческая доска, режимная табличка);</w:t>
      </w:r>
    </w:p>
    <w:p w:rsidR="00225609" w:rsidRPr="00952E7B" w:rsidRDefault="00225609" w:rsidP="00A57AF0">
      <w:pPr>
        <w:ind w:firstLine="709"/>
        <w:jc w:val="both"/>
        <w:rPr>
          <w:rFonts w:ascii="Times New Roman" w:hAnsi="Times New Roman" w:cs="Times New Roman"/>
          <w:sz w:val="28"/>
          <w:szCs w:val="28"/>
        </w:rPr>
      </w:pPr>
      <w:bookmarkStart w:id="130" w:name="sub_1029835"/>
      <w:bookmarkEnd w:id="129"/>
      <w:r w:rsidRPr="00952E7B">
        <w:rPr>
          <w:rFonts w:ascii="Times New Roman" w:hAnsi="Times New Roman" w:cs="Times New Roman"/>
          <w:sz w:val="28"/>
          <w:szCs w:val="28"/>
        </w:rPr>
        <w:t>12) длиной более 2/3 от длины простенка, в котором размещается (учрежденческая доска, режимная табличка)</w:t>
      </w:r>
      <w:bookmarkStart w:id="131" w:name="sub_1029836"/>
      <w:bookmarkEnd w:id="130"/>
      <w:r w:rsidRPr="00952E7B">
        <w:rPr>
          <w:rFonts w:ascii="Times New Roman" w:hAnsi="Times New Roman" w:cs="Times New Roman"/>
          <w:sz w:val="28"/>
          <w:szCs w:val="28"/>
        </w:rPr>
        <w:t>.</w:t>
      </w:r>
    </w:p>
    <w:p w:rsidR="00225609" w:rsidRPr="00952E7B" w:rsidRDefault="00225609" w:rsidP="00A57AF0">
      <w:pPr>
        <w:ind w:firstLine="709"/>
        <w:jc w:val="both"/>
        <w:rPr>
          <w:rFonts w:ascii="Times New Roman" w:hAnsi="Times New Roman" w:cs="Times New Roman"/>
          <w:sz w:val="28"/>
          <w:szCs w:val="28"/>
        </w:rPr>
      </w:pPr>
      <w:bookmarkStart w:id="132" w:name="sub_119858"/>
      <w:bookmarkEnd w:id="131"/>
      <w:r w:rsidRPr="00952E7B">
        <w:rPr>
          <w:rFonts w:ascii="Times New Roman" w:hAnsi="Times New Roman" w:cs="Times New Roman"/>
          <w:sz w:val="28"/>
          <w:szCs w:val="28"/>
        </w:rPr>
        <w:t xml:space="preserve">8.3.8. </w:t>
      </w:r>
      <w:proofErr w:type="gramStart"/>
      <w:r w:rsidRPr="00952E7B">
        <w:rPr>
          <w:rFonts w:ascii="Times New Roman" w:hAnsi="Times New Roman" w:cs="Times New Roman"/>
          <w:sz w:val="28"/>
          <w:szCs w:val="28"/>
        </w:rPr>
        <w:t>Стела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roofErr w:type="gramEnd"/>
    </w:p>
    <w:bookmarkEnd w:id="132"/>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размещение стел:</w:t>
      </w:r>
    </w:p>
    <w:p w:rsidR="00225609" w:rsidRPr="00952E7B" w:rsidRDefault="00225609" w:rsidP="00A57AF0">
      <w:pPr>
        <w:ind w:firstLine="709"/>
        <w:jc w:val="both"/>
        <w:rPr>
          <w:rFonts w:ascii="Times New Roman" w:hAnsi="Times New Roman" w:cs="Times New Roman"/>
          <w:sz w:val="28"/>
          <w:szCs w:val="28"/>
        </w:rPr>
      </w:pPr>
      <w:bookmarkStart w:id="133" w:name="sub_1029883"/>
      <w:r w:rsidRPr="00952E7B">
        <w:rPr>
          <w:rFonts w:ascii="Times New Roman" w:hAnsi="Times New Roman" w:cs="Times New Roman"/>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225609" w:rsidRPr="00952E7B" w:rsidRDefault="00225609" w:rsidP="00A57AF0">
      <w:pPr>
        <w:ind w:firstLine="709"/>
        <w:jc w:val="both"/>
        <w:rPr>
          <w:rFonts w:ascii="Times New Roman" w:hAnsi="Times New Roman" w:cs="Times New Roman"/>
          <w:sz w:val="28"/>
          <w:szCs w:val="28"/>
        </w:rPr>
      </w:pPr>
      <w:bookmarkStart w:id="134" w:name="sub_1029884"/>
      <w:bookmarkEnd w:id="133"/>
      <w:r w:rsidRPr="00952E7B">
        <w:rPr>
          <w:rFonts w:ascii="Times New Roman" w:hAnsi="Times New Roman" w:cs="Times New Roman"/>
          <w:sz w:val="28"/>
          <w:szCs w:val="28"/>
        </w:rPr>
        <w:t>2) в случаях, когда отсутствует техническая возможность заглубления фундамента без его декоративного оформления;</w:t>
      </w:r>
    </w:p>
    <w:p w:rsidR="00225609" w:rsidRPr="00952E7B" w:rsidRDefault="00225609" w:rsidP="00A57AF0">
      <w:pPr>
        <w:ind w:firstLine="709"/>
        <w:jc w:val="both"/>
        <w:rPr>
          <w:rFonts w:ascii="Times New Roman" w:hAnsi="Times New Roman" w:cs="Times New Roman"/>
          <w:sz w:val="28"/>
          <w:szCs w:val="28"/>
        </w:rPr>
      </w:pPr>
      <w:bookmarkStart w:id="135" w:name="sub_1029885"/>
      <w:bookmarkEnd w:id="134"/>
      <w:r w:rsidRPr="00952E7B">
        <w:rPr>
          <w:rFonts w:ascii="Times New Roman" w:hAnsi="Times New Roman" w:cs="Times New Roman"/>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225609" w:rsidRPr="00952E7B" w:rsidRDefault="00225609" w:rsidP="00A57AF0">
      <w:pPr>
        <w:ind w:firstLine="709"/>
        <w:jc w:val="both"/>
        <w:rPr>
          <w:rFonts w:ascii="Times New Roman" w:hAnsi="Times New Roman" w:cs="Times New Roman"/>
          <w:sz w:val="28"/>
          <w:szCs w:val="28"/>
        </w:rPr>
      </w:pPr>
      <w:bookmarkStart w:id="136" w:name="sub_1029886"/>
      <w:bookmarkEnd w:id="135"/>
      <w:r w:rsidRPr="00952E7B">
        <w:rPr>
          <w:rFonts w:ascii="Times New Roman" w:hAnsi="Times New Roman" w:cs="Times New Roman"/>
          <w:sz w:val="28"/>
          <w:szCs w:val="28"/>
        </w:rPr>
        <w:t>4) ограничивающих восприятие объектов культурного наследия, исторических зданий расположенных в границах исторического ядра, культовых объектов, панорам и перспектив города Ирбита;</w:t>
      </w:r>
    </w:p>
    <w:p w:rsidR="00225609" w:rsidRPr="00952E7B" w:rsidRDefault="00225609" w:rsidP="00A57AF0">
      <w:pPr>
        <w:ind w:firstLine="709"/>
        <w:jc w:val="both"/>
        <w:rPr>
          <w:rFonts w:ascii="Times New Roman" w:hAnsi="Times New Roman" w:cs="Times New Roman"/>
          <w:sz w:val="28"/>
          <w:szCs w:val="28"/>
        </w:rPr>
      </w:pPr>
      <w:bookmarkStart w:id="137" w:name="sub_1029887"/>
      <w:bookmarkEnd w:id="136"/>
      <w:r w:rsidRPr="00952E7B">
        <w:rPr>
          <w:rFonts w:ascii="Times New Roman" w:hAnsi="Times New Roman" w:cs="Times New Roman"/>
          <w:sz w:val="28"/>
          <w:szCs w:val="28"/>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225609" w:rsidRPr="00952E7B" w:rsidRDefault="00225609" w:rsidP="00A57AF0">
      <w:pPr>
        <w:ind w:firstLine="709"/>
        <w:jc w:val="both"/>
        <w:rPr>
          <w:rFonts w:ascii="Times New Roman" w:hAnsi="Times New Roman" w:cs="Times New Roman"/>
          <w:sz w:val="28"/>
          <w:szCs w:val="28"/>
        </w:rPr>
      </w:pPr>
      <w:bookmarkStart w:id="138" w:name="sub_1029888"/>
      <w:bookmarkEnd w:id="137"/>
      <w:r w:rsidRPr="00952E7B">
        <w:rPr>
          <w:rFonts w:ascii="Times New Roman" w:hAnsi="Times New Roman" w:cs="Times New Roman"/>
          <w:sz w:val="28"/>
          <w:szCs w:val="28"/>
        </w:rPr>
        <w:t>6) в границах земельного участка, занимаемого нестационарным торговым объектом, индивидуальным или многоквартирным жилым домом;</w:t>
      </w:r>
    </w:p>
    <w:p w:rsidR="00225609" w:rsidRPr="00952E7B" w:rsidRDefault="00225609" w:rsidP="00A57AF0">
      <w:pPr>
        <w:ind w:firstLine="709"/>
        <w:jc w:val="both"/>
        <w:rPr>
          <w:rFonts w:ascii="Times New Roman" w:hAnsi="Times New Roman" w:cs="Times New Roman"/>
          <w:sz w:val="28"/>
          <w:szCs w:val="28"/>
        </w:rPr>
      </w:pPr>
      <w:bookmarkStart w:id="139" w:name="sub_1029889"/>
      <w:bookmarkEnd w:id="138"/>
      <w:r w:rsidRPr="00952E7B">
        <w:rPr>
          <w:rFonts w:ascii="Times New Roman" w:hAnsi="Times New Roman" w:cs="Times New Roman"/>
          <w:sz w:val="28"/>
          <w:szCs w:val="28"/>
        </w:rPr>
        <w:t xml:space="preserve">7) в границах исторических территорий города Ирбита, за исключением размещения не более одной конструкции на земельных </w:t>
      </w:r>
      <w:r w:rsidRPr="00952E7B">
        <w:rPr>
          <w:rFonts w:ascii="Times New Roman" w:hAnsi="Times New Roman" w:cs="Times New Roman"/>
          <w:sz w:val="28"/>
          <w:szCs w:val="28"/>
        </w:rPr>
        <w:lastRenderedPageBreak/>
        <w:t>участках крупных торгово-административных зданий, сооружений, а также объектов культурно-развлекательного назначения (театры, музеи, концертные залы, кинотеатры, выставочные комплексы), спортивных комплексов общей площадью более 5000,0 кв. м, автозаправочных станций;</w:t>
      </w:r>
    </w:p>
    <w:p w:rsidR="00225609" w:rsidRPr="00952E7B" w:rsidRDefault="00225609" w:rsidP="00A57AF0">
      <w:pPr>
        <w:ind w:firstLine="709"/>
        <w:jc w:val="both"/>
        <w:rPr>
          <w:rFonts w:ascii="Times New Roman" w:hAnsi="Times New Roman" w:cs="Times New Roman"/>
          <w:sz w:val="28"/>
          <w:szCs w:val="28"/>
        </w:rPr>
      </w:pPr>
      <w:bookmarkStart w:id="140" w:name="sub_1029890"/>
      <w:bookmarkEnd w:id="139"/>
      <w:r w:rsidRPr="00952E7B">
        <w:rPr>
          <w:rFonts w:ascii="Times New Roman" w:hAnsi="Times New Roman" w:cs="Times New Roman"/>
          <w:sz w:val="28"/>
          <w:szCs w:val="28"/>
        </w:rPr>
        <w:t>8) на расстоянии ближе 6,0 м от фундамента конструкции до фундамента здания;</w:t>
      </w:r>
    </w:p>
    <w:p w:rsidR="00225609" w:rsidRPr="00952E7B" w:rsidRDefault="00225609" w:rsidP="00A57AF0">
      <w:pPr>
        <w:ind w:firstLine="709"/>
        <w:jc w:val="both"/>
        <w:rPr>
          <w:rFonts w:ascii="Times New Roman" w:hAnsi="Times New Roman" w:cs="Times New Roman"/>
          <w:sz w:val="28"/>
          <w:szCs w:val="28"/>
        </w:rPr>
      </w:pPr>
      <w:bookmarkStart w:id="141" w:name="sub_1029891"/>
      <w:bookmarkEnd w:id="140"/>
      <w:r w:rsidRPr="00952E7B">
        <w:rPr>
          <w:rFonts w:ascii="Times New Roman" w:hAnsi="Times New Roman" w:cs="Times New Roman"/>
          <w:sz w:val="28"/>
          <w:szCs w:val="28"/>
        </w:rPr>
        <w:t>9) на тротуарах и пешеходных дорожках, проездах, местах, предназначенных для парковки и стоянки автомобилей;</w:t>
      </w:r>
    </w:p>
    <w:p w:rsidR="00225609" w:rsidRPr="00952E7B" w:rsidRDefault="00225609" w:rsidP="00A57AF0">
      <w:pPr>
        <w:ind w:firstLine="709"/>
        <w:jc w:val="both"/>
        <w:rPr>
          <w:rFonts w:ascii="Times New Roman" w:hAnsi="Times New Roman" w:cs="Times New Roman"/>
          <w:sz w:val="28"/>
          <w:szCs w:val="28"/>
        </w:rPr>
      </w:pPr>
      <w:bookmarkStart w:id="142" w:name="sub_1029893"/>
      <w:bookmarkEnd w:id="141"/>
      <w:r w:rsidRPr="00952E7B">
        <w:rPr>
          <w:rFonts w:ascii="Times New Roman" w:hAnsi="Times New Roman" w:cs="Times New Roman"/>
          <w:sz w:val="28"/>
          <w:szCs w:val="28"/>
        </w:rPr>
        <w:t>10) вместо зеленых насаждений (деревьев, кустарников);</w:t>
      </w:r>
    </w:p>
    <w:p w:rsidR="00225609" w:rsidRPr="00952E7B" w:rsidRDefault="00225609" w:rsidP="00A57AF0">
      <w:pPr>
        <w:ind w:firstLine="709"/>
        <w:jc w:val="both"/>
        <w:rPr>
          <w:rFonts w:ascii="Times New Roman" w:hAnsi="Times New Roman" w:cs="Times New Roman"/>
          <w:sz w:val="28"/>
          <w:szCs w:val="28"/>
        </w:rPr>
      </w:pPr>
      <w:bookmarkStart w:id="143" w:name="sub_1029894"/>
      <w:bookmarkEnd w:id="142"/>
      <w:r w:rsidRPr="00952E7B">
        <w:rPr>
          <w:rFonts w:ascii="Times New Roman" w:hAnsi="Times New Roman" w:cs="Times New Roman"/>
          <w:sz w:val="28"/>
          <w:szCs w:val="28"/>
        </w:rPr>
        <w:t>11) имеющих заглубленный фундамент ближе 5,0 м от стволов деревьев;</w:t>
      </w:r>
    </w:p>
    <w:p w:rsidR="00225609" w:rsidRPr="00952E7B" w:rsidRDefault="00225609" w:rsidP="00A57AF0">
      <w:pPr>
        <w:ind w:firstLine="709"/>
        <w:jc w:val="both"/>
        <w:rPr>
          <w:rFonts w:ascii="Times New Roman" w:hAnsi="Times New Roman" w:cs="Times New Roman"/>
          <w:sz w:val="28"/>
          <w:szCs w:val="28"/>
        </w:rPr>
      </w:pPr>
      <w:bookmarkStart w:id="144" w:name="sub_1029895"/>
      <w:bookmarkEnd w:id="143"/>
      <w:r w:rsidRPr="00952E7B">
        <w:rPr>
          <w:rFonts w:ascii="Times New Roman" w:hAnsi="Times New Roman" w:cs="Times New Roman"/>
          <w:sz w:val="28"/>
          <w:szCs w:val="28"/>
        </w:rPr>
        <w:t xml:space="preserve">12) с использованием при изготовлении </w:t>
      </w:r>
      <w:proofErr w:type="spellStart"/>
      <w:r w:rsidRPr="00952E7B">
        <w:rPr>
          <w:rFonts w:ascii="Times New Roman" w:hAnsi="Times New Roman" w:cs="Times New Roman"/>
          <w:sz w:val="28"/>
          <w:szCs w:val="28"/>
        </w:rPr>
        <w:t>профнастила</w:t>
      </w:r>
      <w:proofErr w:type="spellEnd"/>
      <w:r w:rsidRPr="00952E7B">
        <w:rPr>
          <w:rFonts w:ascii="Times New Roman" w:hAnsi="Times New Roman" w:cs="Times New Roman"/>
          <w:sz w:val="28"/>
          <w:szCs w:val="28"/>
        </w:rPr>
        <w:t>, тканых материалов;</w:t>
      </w:r>
    </w:p>
    <w:p w:rsidR="00225609" w:rsidRPr="00952E7B" w:rsidRDefault="00225609" w:rsidP="00A57AF0">
      <w:pPr>
        <w:ind w:firstLine="709"/>
        <w:jc w:val="both"/>
        <w:rPr>
          <w:rFonts w:ascii="Times New Roman" w:hAnsi="Times New Roman" w:cs="Times New Roman"/>
          <w:sz w:val="28"/>
          <w:szCs w:val="28"/>
        </w:rPr>
      </w:pPr>
      <w:bookmarkStart w:id="145" w:name="sub_1029896"/>
      <w:bookmarkEnd w:id="144"/>
      <w:r w:rsidRPr="00952E7B">
        <w:rPr>
          <w:rFonts w:ascii="Times New Roman" w:hAnsi="Times New Roman" w:cs="Times New Roman"/>
          <w:sz w:val="28"/>
          <w:szCs w:val="28"/>
        </w:rPr>
        <w:t xml:space="preserve">13) малого формата с размещением информационных поверхностей со сменным изображением, а также </w:t>
      </w:r>
      <w:proofErr w:type="gramStart"/>
      <w:r w:rsidRPr="00952E7B">
        <w:rPr>
          <w:rFonts w:ascii="Times New Roman" w:hAnsi="Times New Roman" w:cs="Times New Roman"/>
          <w:sz w:val="28"/>
          <w:szCs w:val="28"/>
        </w:rPr>
        <w:t>совмещенные</w:t>
      </w:r>
      <w:proofErr w:type="gramEnd"/>
      <w:r w:rsidRPr="00952E7B">
        <w:rPr>
          <w:rFonts w:ascii="Times New Roman" w:hAnsi="Times New Roman" w:cs="Times New Roman"/>
          <w:sz w:val="28"/>
          <w:szCs w:val="28"/>
        </w:rPr>
        <w:t xml:space="preserve"> с медиа-экранами;</w:t>
      </w:r>
    </w:p>
    <w:p w:rsidR="00225609" w:rsidRPr="00952E7B" w:rsidRDefault="00225609" w:rsidP="00A57AF0">
      <w:pPr>
        <w:ind w:firstLine="709"/>
        <w:jc w:val="both"/>
        <w:rPr>
          <w:rFonts w:ascii="Times New Roman" w:hAnsi="Times New Roman" w:cs="Times New Roman"/>
          <w:sz w:val="28"/>
          <w:szCs w:val="28"/>
        </w:rPr>
      </w:pPr>
      <w:bookmarkStart w:id="146" w:name="sub_1029897"/>
      <w:bookmarkEnd w:id="145"/>
      <w:r w:rsidRPr="00952E7B">
        <w:rPr>
          <w:rFonts w:ascii="Times New Roman" w:hAnsi="Times New Roman" w:cs="Times New Roman"/>
          <w:sz w:val="28"/>
          <w:szCs w:val="28"/>
        </w:rPr>
        <w:t>14) с фотоизображением на информационном поле;</w:t>
      </w:r>
    </w:p>
    <w:p w:rsidR="00225609" w:rsidRPr="00952E7B" w:rsidRDefault="00225609" w:rsidP="00A57AF0">
      <w:pPr>
        <w:ind w:firstLine="709"/>
        <w:jc w:val="both"/>
        <w:rPr>
          <w:rFonts w:ascii="Times New Roman" w:hAnsi="Times New Roman" w:cs="Times New Roman"/>
          <w:sz w:val="28"/>
          <w:szCs w:val="28"/>
        </w:rPr>
      </w:pPr>
      <w:bookmarkStart w:id="147" w:name="sub_1029898"/>
      <w:bookmarkEnd w:id="146"/>
      <w:r w:rsidRPr="00952E7B">
        <w:rPr>
          <w:rFonts w:ascii="Times New Roman" w:hAnsi="Times New Roman" w:cs="Times New Roman"/>
          <w:sz w:val="28"/>
          <w:szCs w:val="28"/>
        </w:rPr>
        <w:t>15) крупного формата для зданий общей площадью менее 5000,0 кв. м, за исключением автозаправочных станций;</w:t>
      </w:r>
    </w:p>
    <w:p w:rsidR="00225609" w:rsidRPr="00952E7B" w:rsidRDefault="00225609" w:rsidP="00A57AF0">
      <w:pPr>
        <w:ind w:firstLine="709"/>
        <w:jc w:val="both"/>
        <w:rPr>
          <w:rFonts w:ascii="Times New Roman" w:hAnsi="Times New Roman" w:cs="Times New Roman"/>
          <w:sz w:val="28"/>
          <w:szCs w:val="28"/>
        </w:rPr>
      </w:pPr>
      <w:bookmarkStart w:id="148" w:name="sub_1029899"/>
      <w:bookmarkEnd w:id="147"/>
      <w:r w:rsidRPr="00952E7B">
        <w:rPr>
          <w:rFonts w:ascii="Times New Roman" w:hAnsi="Times New Roman" w:cs="Times New Roman"/>
          <w:sz w:val="28"/>
          <w:szCs w:val="28"/>
        </w:rPr>
        <w:t>16) с использованием динамического способа передачи информации, за исключением медиа-экрана, стел автозаправочных станций о ценах на топливо.</w:t>
      </w:r>
    </w:p>
    <w:p w:rsidR="00225609" w:rsidRPr="00952E7B" w:rsidRDefault="00225609" w:rsidP="00A57AF0">
      <w:pPr>
        <w:ind w:firstLine="709"/>
        <w:jc w:val="both"/>
        <w:rPr>
          <w:rFonts w:ascii="Times New Roman" w:hAnsi="Times New Roman" w:cs="Times New Roman"/>
          <w:sz w:val="28"/>
          <w:szCs w:val="28"/>
        </w:rPr>
      </w:pPr>
      <w:bookmarkStart w:id="149" w:name="sub_19858"/>
      <w:bookmarkEnd w:id="148"/>
      <w:r w:rsidRPr="00952E7B">
        <w:rPr>
          <w:rFonts w:ascii="Times New Roman" w:hAnsi="Times New Roman" w:cs="Times New Roman"/>
          <w:sz w:val="28"/>
          <w:szCs w:val="28"/>
        </w:rPr>
        <w:t>8.3.9. Щитовая конструкция - отдельно стоящая информационная конструкция с внутренним или внешним подсветом, высотой не более 4,0 м, состоящая из фундамента, каркаса, декоративных элементов, информационного поля на твердой основе площадью не более 6,0 кв. м.</w:t>
      </w:r>
    </w:p>
    <w:bookmarkEnd w:id="149"/>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размещение щитовых конструкций:</w:t>
      </w:r>
    </w:p>
    <w:p w:rsidR="00225609" w:rsidRPr="00952E7B" w:rsidRDefault="00225609" w:rsidP="00A57AF0">
      <w:pPr>
        <w:ind w:firstLine="709"/>
        <w:jc w:val="both"/>
        <w:rPr>
          <w:rFonts w:ascii="Times New Roman" w:hAnsi="Times New Roman" w:cs="Times New Roman"/>
          <w:sz w:val="28"/>
          <w:szCs w:val="28"/>
        </w:rPr>
      </w:pPr>
      <w:bookmarkStart w:id="150" w:name="sub_1029840"/>
      <w:r w:rsidRPr="00952E7B">
        <w:rPr>
          <w:rFonts w:ascii="Times New Roman" w:hAnsi="Times New Roman" w:cs="Times New Roman"/>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225609" w:rsidRPr="00952E7B" w:rsidRDefault="00225609" w:rsidP="00A57AF0">
      <w:pPr>
        <w:ind w:firstLine="709"/>
        <w:jc w:val="both"/>
        <w:rPr>
          <w:rFonts w:ascii="Times New Roman" w:hAnsi="Times New Roman" w:cs="Times New Roman"/>
          <w:sz w:val="28"/>
          <w:szCs w:val="28"/>
        </w:rPr>
      </w:pPr>
      <w:bookmarkStart w:id="151" w:name="sub_1029841"/>
      <w:bookmarkEnd w:id="150"/>
      <w:r w:rsidRPr="00952E7B">
        <w:rPr>
          <w:rFonts w:ascii="Times New Roman" w:hAnsi="Times New Roman" w:cs="Times New Roman"/>
          <w:sz w:val="28"/>
          <w:szCs w:val="28"/>
        </w:rPr>
        <w:t>2) в случаях, когда отсутствует техническая возможность заглубления фундамента без его декоративного оформления;</w:t>
      </w:r>
    </w:p>
    <w:p w:rsidR="00225609" w:rsidRPr="00952E7B" w:rsidRDefault="00225609" w:rsidP="00A57AF0">
      <w:pPr>
        <w:ind w:firstLine="709"/>
        <w:jc w:val="both"/>
        <w:rPr>
          <w:rFonts w:ascii="Times New Roman" w:hAnsi="Times New Roman" w:cs="Times New Roman"/>
          <w:sz w:val="28"/>
          <w:szCs w:val="28"/>
        </w:rPr>
      </w:pPr>
      <w:bookmarkStart w:id="152" w:name="sub_1029842"/>
      <w:bookmarkEnd w:id="151"/>
      <w:r w:rsidRPr="00952E7B">
        <w:rPr>
          <w:rFonts w:ascii="Times New Roman" w:hAnsi="Times New Roman" w:cs="Times New Roman"/>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225609" w:rsidRPr="00952E7B" w:rsidRDefault="00225609" w:rsidP="00A57AF0">
      <w:pPr>
        <w:ind w:firstLine="709"/>
        <w:jc w:val="both"/>
        <w:rPr>
          <w:rFonts w:ascii="Times New Roman" w:hAnsi="Times New Roman" w:cs="Times New Roman"/>
          <w:sz w:val="28"/>
          <w:szCs w:val="28"/>
        </w:rPr>
      </w:pPr>
      <w:bookmarkStart w:id="153" w:name="sub_1029843"/>
      <w:bookmarkEnd w:id="152"/>
      <w:r w:rsidRPr="00952E7B">
        <w:rPr>
          <w:rFonts w:ascii="Times New Roman" w:hAnsi="Times New Roman" w:cs="Times New Roman"/>
          <w:sz w:val="28"/>
          <w:szCs w:val="28"/>
        </w:rPr>
        <w:t>4) ограничивающих восприятие объектов культурного наследия, исторических зданий расположенных в границах исторического ядра, культовых объектов, панорам и перспектив города Ирбита;</w:t>
      </w:r>
    </w:p>
    <w:p w:rsidR="00225609" w:rsidRPr="00952E7B" w:rsidRDefault="00225609" w:rsidP="00A57AF0">
      <w:pPr>
        <w:ind w:firstLine="709"/>
        <w:jc w:val="both"/>
        <w:rPr>
          <w:rFonts w:ascii="Times New Roman" w:hAnsi="Times New Roman" w:cs="Times New Roman"/>
          <w:sz w:val="28"/>
          <w:szCs w:val="28"/>
        </w:rPr>
      </w:pPr>
      <w:bookmarkStart w:id="154" w:name="sub_1029844"/>
      <w:bookmarkEnd w:id="153"/>
      <w:r w:rsidRPr="00952E7B">
        <w:rPr>
          <w:rFonts w:ascii="Times New Roman" w:hAnsi="Times New Roman" w:cs="Times New Roman"/>
          <w:sz w:val="28"/>
          <w:szCs w:val="28"/>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225609" w:rsidRPr="00952E7B" w:rsidRDefault="00225609" w:rsidP="00A57AF0">
      <w:pPr>
        <w:ind w:firstLine="709"/>
        <w:jc w:val="both"/>
        <w:rPr>
          <w:rFonts w:ascii="Times New Roman" w:hAnsi="Times New Roman" w:cs="Times New Roman"/>
          <w:sz w:val="28"/>
          <w:szCs w:val="28"/>
        </w:rPr>
      </w:pPr>
      <w:bookmarkStart w:id="155" w:name="sub_1029845"/>
      <w:bookmarkEnd w:id="154"/>
      <w:r w:rsidRPr="00952E7B">
        <w:rPr>
          <w:rFonts w:ascii="Times New Roman" w:hAnsi="Times New Roman" w:cs="Times New Roman"/>
          <w:sz w:val="28"/>
          <w:szCs w:val="28"/>
        </w:rPr>
        <w:t>6) в границах земельного участка, занимаемого нестационарным торговым объектом, индивидуальным или многоквартирным жилым домом;</w:t>
      </w:r>
    </w:p>
    <w:p w:rsidR="00225609" w:rsidRPr="00952E7B" w:rsidRDefault="00225609" w:rsidP="00A57AF0">
      <w:pPr>
        <w:ind w:firstLine="709"/>
        <w:jc w:val="both"/>
        <w:rPr>
          <w:rFonts w:ascii="Times New Roman" w:hAnsi="Times New Roman" w:cs="Times New Roman"/>
          <w:sz w:val="28"/>
          <w:szCs w:val="28"/>
        </w:rPr>
      </w:pPr>
      <w:bookmarkStart w:id="156" w:name="sub_1029846"/>
      <w:bookmarkEnd w:id="155"/>
      <w:r w:rsidRPr="00952E7B">
        <w:rPr>
          <w:rFonts w:ascii="Times New Roman" w:hAnsi="Times New Roman" w:cs="Times New Roman"/>
          <w:sz w:val="28"/>
          <w:szCs w:val="28"/>
        </w:rPr>
        <w:lastRenderedPageBreak/>
        <w:t>7) в границах исторических территорий города, за исключением размещения на земельных участках объектов общей площадью более 5000,0 кв. м культурно-развлекательного (театры, музеи, концертные залы, кинотеатры, выставочные комплексы), спортивного назначения, а также не более одной конструкции на земельных участках крупных торгово-административных зданий, сооружений;</w:t>
      </w:r>
    </w:p>
    <w:p w:rsidR="00225609" w:rsidRPr="00952E7B" w:rsidRDefault="00225609" w:rsidP="00A57AF0">
      <w:pPr>
        <w:ind w:firstLine="709"/>
        <w:jc w:val="both"/>
        <w:rPr>
          <w:rFonts w:ascii="Times New Roman" w:hAnsi="Times New Roman" w:cs="Times New Roman"/>
          <w:sz w:val="28"/>
          <w:szCs w:val="28"/>
        </w:rPr>
      </w:pPr>
      <w:bookmarkStart w:id="157" w:name="sub_1029847"/>
      <w:bookmarkEnd w:id="156"/>
      <w:r w:rsidRPr="00952E7B">
        <w:rPr>
          <w:rFonts w:ascii="Times New Roman" w:hAnsi="Times New Roman" w:cs="Times New Roman"/>
          <w:sz w:val="28"/>
          <w:szCs w:val="28"/>
        </w:rPr>
        <w:t>8) на расстоянии ближе 6,0 м от фундамента конструкции до фундамента здания;</w:t>
      </w:r>
    </w:p>
    <w:p w:rsidR="00225609" w:rsidRPr="00952E7B" w:rsidRDefault="00225609" w:rsidP="00A57AF0">
      <w:pPr>
        <w:ind w:firstLine="709"/>
        <w:jc w:val="both"/>
        <w:rPr>
          <w:rFonts w:ascii="Times New Roman" w:hAnsi="Times New Roman" w:cs="Times New Roman"/>
          <w:sz w:val="28"/>
          <w:szCs w:val="28"/>
        </w:rPr>
      </w:pPr>
      <w:bookmarkStart w:id="158" w:name="sub_1029848"/>
      <w:bookmarkEnd w:id="157"/>
      <w:r w:rsidRPr="00952E7B">
        <w:rPr>
          <w:rFonts w:ascii="Times New Roman" w:hAnsi="Times New Roman" w:cs="Times New Roman"/>
          <w:sz w:val="28"/>
          <w:szCs w:val="28"/>
        </w:rPr>
        <w:t>9) на тротуарах и пешеходных дорожках, проездах, местах, предназначенных для парковки и стоянки автомобилей;</w:t>
      </w:r>
    </w:p>
    <w:p w:rsidR="00225609" w:rsidRPr="00952E7B" w:rsidRDefault="00225609" w:rsidP="00A57AF0">
      <w:pPr>
        <w:ind w:firstLine="709"/>
        <w:jc w:val="both"/>
        <w:rPr>
          <w:rFonts w:ascii="Times New Roman" w:hAnsi="Times New Roman" w:cs="Times New Roman"/>
          <w:sz w:val="28"/>
          <w:szCs w:val="28"/>
        </w:rPr>
      </w:pPr>
      <w:bookmarkStart w:id="159" w:name="sub_1029849"/>
      <w:bookmarkEnd w:id="158"/>
      <w:r w:rsidRPr="00952E7B">
        <w:rPr>
          <w:rFonts w:ascii="Times New Roman" w:hAnsi="Times New Roman" w:cs="Times New Roman"/>
          <w:sz w:val="28"/>
          <w:szCs w:val="28"/>
        </w:rPr>
        <w:t>10) вместо зеленых насаждений (деревьев, кустарников);</w:t>
      </w:r>
    </w:p>
    <w:p w:rsidR="00225609" w:rsidRPr="00952E7B" w:rsidRDefault="00225609" w:rsidP="00A57AF0">
      <w:pPr>
        <w:ind w:firstLine="709"/>
        <w:jc w:val="both"/>
        <w:rPr>
          <w:rFonts w:ascii="Times New Roman" w:hAnsi="Times New Roman" w:cs="Times New Roman"/>
          <w:sz w:val="28"/>
          <w:szCs w:val="28"/>
        </w:rPr>
      </w:pPr>
      <w:bookmarkStart w:id="160" w:name="sub_1029850"/>
      <w:bookmarkEnd w:id="159"/>
      <w:r w:rsidRPr="00952E7B">
        <w:rPr>
          <w:rFonts w:ascii="Times New Roman" w:hAnsi="Times New Roman" w:cs="Times New Roman"/>
          <w:sz w:val="28"/>
          <w:szCs w:val="28"/>
        </w:rPr>
        <w:t>11) имеющих заглубленный фундамент ближе 5,0 м от стволов деревьев;</w:t>
      </w:r>
    </w:p>
    <w:p w:rsidR="00225609" w:rsidRPr="00952E7B" w:rsidRDefault="00225609" w:rsidP="00A57AF0">
      <w:pPr>
        <w:ind w:firstLine="709"/>
        <w:jc w:val="both"/>
        <w:rPr>
          <w:rFonts w:ascii="Times New Roman" w:hAnsi="Times New Roman" w:cs="Times New Roman"/>
          <w:sz w:val="28"/>
          <w:szCs w:val="28"/>
        </w:rPr>
      </w:pPr>
      <w:bookmarkStart w:id="161" w:name="sub_1029851"/>
      <w:bookmarkEnd w:id="160"/>
      <w:r w:rsidRPr="00952E7B">
        <w:rPr>
          <w:rFonts w:ascii="Times New Roman" w:hAnsi="Times New Roman" w:cs="Times New Roman"/>
          <w:sz w:val="28"/>
          <w:szCs w:val="28"/>
        </w:rPr>
        <w:t xml:space="preserve">12) с использованием при изготовлении </w:t>
      </w:r>
      <w:proofErr w:type="spellStart"/>
      <w:r w:rsidRPr="00952E7B">
        <w:rPr>
          <w:rFonts w:ascii="Times New Roman" w:hAnsi="Times New Roman" w:cs="Times New Roman"/>
          <w:sz w:val="28"/>
          <w:szCs w:val="28"/>
        </w:rPr>
        <w:t>профнастила</w:t>
      </w:r>
      <w:proofErr w:type="spellEnd"/>
      <w:r w:rsidRPr="00952E7B">
        <w:rPr>
          <w:rFonts w:ascii="Times New Roman" w:hAnsi="Times New Roman" w:cs="Times New Roman"/>
          <w:sz w:val="28"/>
          <w:szCs w:val="28"/>
        </w:rPr>
        <w:t>, тканых материалов;</w:t>
      </w:r>
    </w:p>
    <w:p w:rsidR="00225609" w:rsidRPr="00952E7B" w:rsidRDefault="00225609" w:rsidP="00A57AF0">
      <w:pPr>
        <w:ind w:firstLine="709"/>
        <w:jc w:val="both"/>
        <w:rPr>
          <w:rFonts w:ascii="Times New Roman" w:hAnsi="Times New Roman" w:cs="Times New Roman"/>
          <w:sz w:val="28"/>
          <w:szCs w:val="28"/>
        </w:rPr>
      </w:pPr>
      <w:bookmarkStart w:id="162" w:name="sub_1029852"/>
      <w:bookmarkEnd w:id="161"/>
      <w:r w:rsidRPr="00952E7B">
        <w:rPr>
          <w:rFonts w:ascii="Times New Roman" w:hAnsi="Times New Roman" w:cs="Times New Roman"/>
          <w:sz w:val="28"/>
          <w:szCs w:val="28"/>
        </w:rPr>
        <w:t>13) без декоративно-художественного оформления информационной конструкции;</w:t>
      </w:r>
    </w:p>
    <w:p w:rsidR="00225609" w:rsidRPr="00952E7B" w:rsidRDefault="00225609" w:rsidP="00A57AF0">
      <w:pPr>
        <w:ind w:firstLine="709"/>
        <w:jc w:val="both"/>
        <w:rPr>
          <w:rFonts w:ascii="Times New Roman" w:hAnsi="Times New Roman" w:cs="Times New Roman"/>
          <w:sz w:val="28"/>
          <w:szCs w:val="28"/>
        </w:rPr>
      </w:pPr>
      <w:bookmarkStart w:id="163" w:name="sub_1029853"/>
      <w:bookmarkEnd w:id="162"/>
      <w:r w:rsidRPr="00952E7B">
        <w:rPr>
          <w:rFonts w:ascii="Times New Roman" w:hAnsi="Times New Roman" w:cs="Times New Roman"/>
          <w:sz w:val="28"/>
          <w:szCs w:val="28"/>
        </w:rPr>
        <w:t>14) ближе 6,0 м от границы земельного участка, смежной с красной линией, обозначающей границы территории общего пользования;</w:t>
      </w:r>
    </w:p>
    <w:p w:rsidR="00225609" w:rsidRPr="00952E7B" w:rsidRDefault="00225609" w:rsidP="00A57AF0">
      <w:pPr>
        <w:ind w:firstLine="709"/>
        <w:jc w:val="both"/>
        <w:rPr>
          <w:rFonts w:ascii="Times New Roman" w:hAnsi="Times New Roman" w:cs="Times New Roman"/>
          <w:sz w:val="28"/>
          <w:szCs w:val="28"/>
        </w:rPr>
      </w:pPr>
      <w:bookmarkStart w:id="164" w:name="sub_1029854"/>
      <w:bookmarkEnd w:id="163"/>
      <w:r w:rsidRPr="00952E7B">
        <w:rPr>
          <w:rFonts w:ascii="Times New Roman" w:hAnsi="Times New Roman" w:cs="Times New Roman"/>
          <w:sz w:val="28"/>
          <w:szCs w:val="28"/>
        </w:rPr>
        <w:t>15) с использованием динамического способа передачи информации.</w:t>
      </w:r>
    </w:p>
    <w:p w:rsidR="00225609" w:rsidRPr="00952E7B" w:rsidRDefault="00225609" w:rsidP="00A57AF0">
      <w:pPr>
        <w:ind w:firstLine="709"/>
        <w:jc w:val="both"/>
        <w:rPr>
          <w:rFonts w:ascii="Times New Roman" w:hAnsi="Times New Roman" w:cs="Times New Roman"/>
          <w:sz w:val="28"/>
          <w:szCs w:val="28"/>
        </w:rPr>
      </w:pPr>
      <w:bookmarkStart w:id="165" w:name="sub_19859"/>
      <w:bookmarkEnd w:id="164"/>
      <w:r w:rsidRPr="00952E7B">
        <w:rPr>
          <w:rFonts w:ascii="Times New Roman" w:hAnsi="Times New Roman" w:cs="Times New Roman"/>
          <w:sz w:val="28"/>
          <w:szCs w:val="28"/>
        </w:rPr>
        <w:t xml:space="preserve">8.3.10. </w:t>
      </w:r>
      <w:proofErr w:type="spellStart"/>
      <w:r w:rsidRPr="00952E7B">
        <w:rPr>
          <w:rFonts w:ascii="Times New Roman" w:hAnsi="Times New Roman" w:cs="Times New Roman"/>
          <w:sz w:val="28"/>
          <w:szCs w:val="28"/>
        </w:rPr>
        <w:t>Флаговая</w:t>
      </w:r>
      <w:proofErr w:type="spellEnd"/>
      <w:r w:rsidRPr="00952E7B">
        <w:rPr>
          <w:rFonts w:ascii="Times New Roman" w:hAnsi="Times New Roman" w:cs="Times New Roman"/>
          <w:sz w:val="28"/>
          <w:szCs w:val="28"/>
        </w:rPr>
        <w:t xml:space="preserve"> композиция - отдельно стоящая информационная конструкция, состоящая из основания, одного или нескольких флагштоков и мягких полотнищ (информационных полей).</w:t>
      </w:r>
    </w:p>
    <w:bookmarkEnd w:id="165"/>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Не допускать размещение </w:t>
      </w:r>
      <w:proofErr w:type="spellStart"/>
      <w:r w:rsidRPr="00952E7B">
        <w:rPr>
          <w:rFonts w:ascii="Times New Roman" w:hAnsi="Times New Roman" w:cs="Times New Roman"/>
          <w:sz w:val="28"/>
          <w:szCs w:val="28"/>
        </w:rPr>
        <w:t>флаговых</w:t>
      </w:r>
      <w:proofErr w:type="spellEnd"/>
      <w:r w:rsidRPr="00952E7B">
        <w:rPr>
          <w:rFonts w:ascii="Times New Roman" w:hAnsi="Times New Roman" w:cs="Times New Roman"/>
          <w:sz w:val="28"/>
          <w:szCs w:val="28"/>
        </w:rPr>
        <w:t xml:space="preserve"> композиций:</w:t>
      </w:r>
    </w:p>
    <w:p w:rsidR="00225609" w:rsidRPr="00952E7B" w:rsidRDefault="00225609" w:rsidP="00A57AF0">
      <w:pPr>
        <w:ind w:firstLine="709"/>
        <w:jc w:val="both"/>
        <w:rPr>
          <w:rFonts w:ascii="Times New Roman" w:hAnsi="Times New Roman" w:cs="Times New Roman"/>
          <w:sz w:val="28"/>
          <w:szCs w:val="28"/>
        </w:rPr>
      </w:pPr>
      <w:bookmarkStart w:id="166" w:name="sub_1029855"/>
      <w:r w:rsidRPr="00952E7B">
        <w:rPr>
          <w:rFonts w:ascii="Times New Roman" w:hAnsi="Times New Roman" w:cs="Times New Roman"/>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225609" w:rsidRPr="00952E7B" w:rsidRDefault="00225609" w:rsidP="00A57AF0">
      <w:pPr>
        <w:ind w:firstLine="709"/>
        <w:jc w:val="both"/>
        <w:rPr>
          <w:rFonts w:ascii="Times New Roman" w:hAnsi="Times New Roman" w:cs="Times New Roman"/>
          <w:sz w:val="28"/>
          <w:szCs w:val="28"/>
        </w:rPr>
      </w:pPr>
      <w:bookmarkStart w:id="167" w:name="sub_1029856"/>
      <w:bookmarkEnd w:id="166"/>
      <w:r w:rsidRPr="00952E7B">
        <w:rPr>
          <w:rFonts w:ascii="Times New Roman" w:hAnsi="Times New Roman" w:cs="Times New Roman"/>
          <w:sz w:val="28"/>
          <w:szCs w:val="28"/>
        </w:rPr>
        <w:t>2) в случаях, когда отсутствует техническая возможность заглубления фундамента без его декоративного оформления;</w:t>
      </w:r>
    </w:p>
    <w:p w:rsidR="00225609" w:rsidRPr="00952E7B" w:rsidRDefault="00225609" w:rsidP="00A57AF0">
      <w:pPr>
        <w:ind w:firstLine="709"/>
        <w:jc w:val="both"/>
        <w:rPr>
          <w:rFonts w:ascii="Times New Roman" w:hAnsi="Times New Roman" w:cs="Times New Roman"/>
          <w:sz w:val="28"/>
          <w:szCs w:val="28"/>
        </w:rPr>
      </w:pPr>
      <w:bookmarkStart w:id="168" w:name="sub_1029857"/>
      <w:bookmarkEnd w:id="167"/>
      <w:r w:rsidRPr="00952E7B">
        <w:rPr>
          <w:rFonts w:ascii="Times New Roman" w:hAnsi="Times New Roman" w:cs="Times New Roman"/>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225609" w:rsidRPr="00952E7B" w:rsidRDefault="00225609" w:rsidP="00A57AF0">
      <w:pPr>
        <w:ind w:firstLine="709"/>
        <w:jc w:val="both"/>
        <w:rPr>
          <w:rFonts w:ascii="Times New Roman" w:hAnsi="Times New Roman" w:cs="Times New Roman"/>
          <w:sz w:val="28"/>
          <w:szCs w:val="28"/>
        </w:rPr>
      </w:pPr>
      <w:bookmarkStart w:id="169" w:name="sub_1029858"/>
      <w:bookmarkEnd w:id="168"/>
      <w:r w:rsidRPr="00952E7B">
        <w:rPr>
          <w:rFonts w:ascii="Times New Roman" w:hAnsi="Times New Roman" w:cs="Times New Roman"/>
          <w:sz w:val="28"/>
          <w:szCs w:val="28"/>
        </w:rPr>
        <w:t>4) ограничивающих восприятие объектов культурного наследия, исторических зданий расположенных в границах исторического ядра, культовых объектов, панорам и перспектив города Ирбита;</w:t>
      </w:r>
    </w:p>
    <w:p w:rsidR="00225609" w:rsidRPr="00952E7B" w:rsidRDefault="00225609" w:rsidP="00A57AF0">
      <w:pPr>
        <w:ind w:firstLine="709"/>
        <w:jc w:val="both"/>
        <w:rPr>
          <w:rFonts w:ascii="Times New Roman" w:hAnsi="Times New Roman" w:cs="Times New Roman"/>
          <w:sz w:val="28"/>
          <w:szCs w:val="28"/>
        </w:rPr>
      </w:pPr>
      <w:bookmarkStart w:id="170" w:name="sub_1029859"/>
      <w:bookmarkEnd w:id="169"/>
      <w:r w:rsidRPr="00952E7B">
        <w:rPr>
          <w:rFonts w:ascii="Times New Roman" w:hAnsi="Times New Roman" w:cs="Times New Roman"/>
          <w:sz w:val="28"/>
          <w:szCs w:val="28"/>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225609" w:rsidRPr="00952E7B" w:rsidRDefault="00225609" w:rsidP="00A57AF0">
      <w:pPr>
        <w:ind w:firstLine="709"/>
        <w:jc w:val="both"/>
        <w:rPr>
          <w:rFonts w:ascii="Times New Roman" w:hAnsi="Times New Roman" w:cs="Times New Roman"/>
          <w:sz w:val="28"/>
          <w:szCs w:val="28"/>
        </w:rPr>
      </w:pPr>
      <w:bookmarkStart w:id="171" w:name="sub_1029860"/>
      <w:bookmarkEnd w:id="170"/>
      <w:r w:rsidRPr="00952E7B">
        <w:rPr>
          <w:rFonts w:ascii="Times New Roman" w:hAnsi="Times New Roman" w:cs="Times New Roman"/>
          <w:sz w:val="28"/>
          <w:szCs w:val="28"/>
        </w:rPr>
        <w:t>6) в границах земельного участка, занимаемого нестационарным торговым объектом, индивидуальным или многоквартирным жилым домом;</w:t>
      </w:r>
    </w:p>
    <w:p w:rsidR="00225609" w:rsidRPr="00952E7B" w:rsidRDefault="00225609" w:rsidP="00A57AF0">
      <w:pPr>
        <w:ind w:firstLine="709"/>
        <w:jc w:val="both"/>
        <w:rPr>
          <w:rFonts w:ascii="Times New Roman" w:hAnsi="Times New Roman" w:cs="Times New Roman"/>
          <w:sz w:val="28"/>
          <w:szCs w:val="28"/>
        </w:rPr>
      </w:pPr>
      <w:bookmarkStart w:id="172" w:name="sub_1029861"/>
      <w:bookmarkEnd w:id="171"/>
      <w:r w:rsidRPr="00952E7B">
        <w:rPr>
          <w:rFonts w:ascii="Times New Roman" w:hAnsi="Times New Roman" w:cs="Times New Roman"/>
          <w:sz w:val="28"/>
          <w:szCs w:val="28"/>
        </w:rPr>
        <w:t xml:space="preserve">7) в границах исторических территорий города, за исключением размещения не более одной конструкции на земельных участках крупных </w:t>
      </w:r>
      <w:r w:rsidRPr="00952E7B">
        <w:rPr>
          <w:rFonts w:ascii="Times New Roman" w:hAnsi="Times New Roman" w:cs="Times New Roman"/>
          <w:sz w:val="28"/>
          <w:szCs w:val="28"/>
        </w:rPr>
        <w:lastRenderedPageBreak/>
        <w:t>торгово-административных зданий, сооружений, а также объектов культурно-развлекательного назначения (театры, музеи, концертные залы, кинотеатры, выставочные комплексы), спортивных комплексов общей площадью более 5000,0 кв. м;</w:t>
      </w:r>
    </w:p>
    <w:p w:rsidR="00225609" w:rsidRPr="00952E7B" w:rsidRDefault="00225609" w:rsidP="00A57AF0">
      <w:pPr>
        <w:ind w:firstLine="709"/>
        <w:jc w:val="both"/>
        <w:rPr>
          <w:rFonts w:ascii="Times New Roman" w:hAnsi="Times New Roman" w:cs="Times New Roman"/>
          <w:sz w:val="28"/>
          <w:szCs w:val="28"/>
        </w:rPr>
      </w:pPr>
      <w:bookmarkStart w:id="173" w:name="sub_1029862"/>
      <w:bookmarkEnd w:id="172"/>
      <w:r w:rsidRPr="00952E7B">
        <w:rPr>
          <w:rFonts w:ascii="Times New Roman" w:hAnsi="Times New Roman" w:cs="Times New Roman"/>
          <w:sz w:val="28"/>
          <w:szCs w:val="28"/>
        </w:rPr>
        <w:t>8) на расстоянии ближе 6,0 м от фундамента конструкции до фундамента здания;</w:t>
      </w:r>
    </w:p>
    <w:p w:rsidR="00225609" w:rsidRPr="00952E7B" w:rsidRDefault="00225609" w:rsidP="00A57AF0">
      <w:pPr>
        <w:ind w:firstLine="709"/>
        <w:jc w:val="both"/>
        <w:rPr>
          <w:rFonts w:ascii="Times New Roman" w:hAnsi="Times New Roman" w:cs="Times New Roman"/>
          <w:sz w:val="28"/>
          <w:szCs w:val="28"/>
        </w:rPr>
      </w:pPr>
      <w:bookmarkStart w:id="174" w:name="sub_1029863"/>
      <w:bookmarkEnd w:id="173"/>
      <w:r w:rsidRPr="00952E7B">
        <w:rPr>
          <w:rFonts w:ascii="Times New Roman" w:hAnsi="Times New Roman" w:cs="Times New Roman"/>
          <w:sz w:val="28"/>
          <w:szCs w:val="28"/>
        </w:rPr>
        <w:t>9) на тротуарах и пешеходных дорожках, проездах, местах, предназначенных для парковки и стоянки автомобилей;</w:t>
      </w:r>
    </w:p>
    <w:p w:rsidR="00225609" w:rsidRPr="00952E7B" w:rsidRDefault="00225609" w:rsidP="00A57AF0">
      <w:pPr>
        <w:ind w:firstLine="709"/>
        <w:jc w:val="both"/>
        <w:rPr>
          <w:rFonts w:ascii="Times New Roman" w:hAnsi="Times New Roman" w:cs="Times New Roman"/>
          <w:sz w:val="28"/>
          <w:szCs w:val="28"/>
        </w:rPr>
      </w:pPr>
      <w:bookmarkStart w:id="175" w:name="sub_1029864"/>
      <w:bookmarkEnd w:id="174"/>
      <w:r w:rsidRPr="00952E7B">
        <w:rPr>
          <w:rFonts w:ascii="Times New Roman" w:hAnsi="Times New Roman" w:cs="Times New Roman"/>
          <w:sz w:val="28"/>
          <w:szCs w:val="28"/>
        </w:rPr>
        <w:t>10) вместо зеленых насаждений (деревьев, кустарников);</w:t>
      </w:r>
    </w:p>
    <w:p w:rsidR="00225609" w:rsidRPr="00952E7B" w:rsidRDefault="00225609" w:rsidP="00A57AF0">
      <w:pPr>
        <w:ind w:firstLine="709"/>
        <w:jc w:val="both"/>
        <w:rPr>
          <w:rFonts w:ascii="Times New Roman" w:hAnsi="Times New Roman" w:cs="Times New Roman"/>
          <w:sz w:val="28"/>
          <w:szCs w:val="28"/>
        </w:rPr>
      </w:pPr>
      <w:bookmarkStart w:id="176" w:name="sub_1029865"/>
      <w:bookmarkEnd w:id="175"/>
      <w:r w:rsidRPr="00952E7B">
        <w:rPr>
          <w:rFonts w:ascii="Times New Roman" w:hAnsi="Times New Roman" w:cs="Times New Roman"/>
          <w:sz w:val="28"/>
          <w:szCs w:val="28"/>
        </w:rPr>
        <w:t>11) имеющих заглубленный фундамент ближе 5,0 м от стволов деревьев;</w:t>
      </w:r>
    </w:p>
    <w:p w:rsidR="00225609" w:rsidRPr="00952E7B" w:rsidRDefault="00225609" w:rsidP="00A57AF0">
      <w:pPr>
        <w:ind w:firstLine="709"/>
        <w:jc w:val="both"/>
        <w:rPr>
          <w:rFonts w:ascii="Times New Roman" w:hAnsi="Times New Roman" w:cs="Times New Roman"/>
          <w:sz w:val="28"/>
          <w:szCs w:val="28"/>
        </w:rPr>
      </w:pPr>
      <w:bookmarkStart w:id="177" w:name="sub_1029866"/>
      <w:bookmarkEnd w:id="176"/>
      <w:r w:rsidRPr="00952E7B">
        <w:rPr>
          <w:rFonts w:ascii="Times New Roman" w:hAnsi="Times New Roman" w:cs="Times New Roman"/>
          <w:sz w:val="28"/>
          <w:szCs w:val="28"/>
        </w:rPr>
        <w:t>12) с габаритами информационного поля, по ширине превышающего расстояние между флагштоками.</w:t>
      </w:r>
    </w:p>
    <w:p w:rsidR="00225609" w:rsidRPr="00952E7B" w:rsidRDefault="00225609" w:rsidP="00A57AF0">
      <w:pPr>
        <w:ind w:firstLine="709"/>
        <w:jc w:val="both"/>
        <w:rPr>
          <w:rFonts w:ascii="Times New Roman" w:hAnsi="Times New Roman" w:cs="Times New Roman"/>
          <w:sz w:val="28"/>
          <w:szCs w:val="28"/>
        </w:rPr>
      </w:pPr>
      <w:bookmarkStart w:id="178" w:name="sub_198510"/>
      <w:bookmarkEnd w:id="177"/>
      <w:r w:rsidRPr="00952E7B">
        <w:rPr>
          <w:rFonts w:ascii="Times New Roman" w:hAnsi="Times New Roman" w:cs="Times New Roman"/>
          <w:sz w:val="28"/>
          <w:szCs w:val="28"/>
        </w:rPr>
        <w:t>8.3.11. Специализированная конструкция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w:t>
      </w:r>
      <w:proofErr w:type="gramStart"/>
      <w:r w:rsidRPr="00952E7B">
        <w:rPr>
          <w:rFonts w:ascii="Times New Roman" w:hAnsi="Times New Roman" w:cs="Times New Roman"/>
          <w:sz w:val="28"/>
          <w:szCs w:val="28"/>
        </w:rPr>
        <w:t>о-</w:t>
      </w:r>
      <w:proofErr w:type="gramEnd"/>
      <w:r w:rsidRPr="00952E7B">
        <w:rPr>
          <w:rFonts w:ascii="Times New Roman" w:hAnsi="Times New Roman" w:cs="Times New Roman"/>
          <w:sz w:val="28"/>
          <w:szCs w:val="28"/>
        </w:rPr>
        <w:t>,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 с площадью земельного участка более 3 га.</w:t>
      </w:r>
    </w:p>
    <w:bookmarkEnd w:id="178"/>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размещение специализированных конструкций:</w:t>
      </w:r>
    </w:p>
    <w:p w:rsidR="00225609" w:rsidRPr="00952E7B" w:rsidRDefault="00225609" w:rsidP="00A57AF0">
      <w:pPr>
        <w:ind w:firstLine="709"/>
        <w:jc w:val="both"/>
        <w:rPr>
          <w:rFonts w:ascii="Times New Roman" w:hAnsi="Times New Roman" w:cs="Times New Roman"/>
          <w:sz w:val="28"/>
          <w:szCs w:val="28"/>
        </w:rPr>
      </w:pPr>
      <w:bookmarkStart w:id="179" w:name="sub_1029867"/>
      <w:r w:rsidRPr="00952E7B">
        <w:rPr>
          <w:rFonts w:ascii="Times New Roman" w:hAnsi="Times New Roman" w:cs="Times New Roman"/>
          <w:sz w:val="28"/>
          <w:szCs w:val="28"/>
        </w:rPr>
        <w:t>1) 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225609" w:rsidRPr="00952E7B" w:rsidRDefault="00225609" w:rsidP="00A57AF0">
      <w:pPr>
        <w:ind w:firstLine="709"/>
        <w:jc w:val="both"/>
        <w:rPr>
          <w:rFonts w:ascii="Times New Roman" w:hAnsi="Times New Roman" w:cs="Times New Roman"/>
          <w:sz w:val="28"/>
          <w:szCs w:val="28"/>
        </w:rPr>
      </w:pPr>
      <w:bookmarkStart w:id="180" w:name="sub_1029868"/>
      <w:bookmarkEnd w:id="179"/>
      <w:r w:rsidRPr="00952E7B">
        <w:rPr>
          <w:rFonts w:ascii="Times New Roman" w:hAnsi="Times New Roman" w:cs="Times New Roman"/>
          <w:sz w:val="28"/>
          <w:szCs w:val="28"/>
        </w:rPr>
        <w:t>2) в случаях, когда отсутствует техническая возможность заглубления фундамента без его декоративного оформления;</w:t>
      </w:r>
    </w:p>
    <w:p w:rsidR="00225609" w:rsidRPr="00952E7B" w:rsidRDefault="00225609" w:rsidP="00A57AF0">
      <w:pPr>
        <w:ind w:firstLine="709"/>
        <w:jc w:val="both"/>
        <w:rPr>
          <w:rFonts w:ascii="Times New Roman" w:hAnsi="Times New Roman" w:cs="Times New Roman"/>
          <w:sz w:val="28"/>
          <w:szCs w:val="28"/>
        </w:rPr>
      </w:pPr>
      <w:bookmarkStart w:id="181" w:name="sub_1029869"/>
      <w:bookmarkEnd w:id="180"/>
      <w:r w:rsidRPr="00952E7B">
        <w:rPr>
          <w:rFonts w:ascii="Times New Roman" w:hAnsi="Times New Roman" w:cs="Times New Roman"/>
          <w:sz w:val="28"/>
          <w:szCs w:val="28"/>
        </w:rPr>
        <w:t>3) 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225609" w:rsidRPr="00952E7B" w:rsidRDefault="00225609" w:rsidP="00A57AF0">
      <w:pPr>
        <w:ind w:firstLine="709"/>
        <w:jc w:val="both"/>
        <w:rPr>
          <w:rFonts w:ascii="Times New Roman" w:hAnsi="Times New Roman" w:cs="Times New Roman"/>
          <w:sz w:val="28"/>
          <w:szCs w:val="28"/>
        </w:rPr>
      </w:pPr>
      <w:bookmarkStart w:id="182" w:name="sub_1029870"/>
      <w:bookmarkEnd w:id="181"/>
      <w:r w:rsidRPr="00952E7B">
        <w:rPr>
          <w:rFonts w:ascii="Times New Roman" w:hAnsi="Times New Roman" w:cs="Times New Roman"/>
          <w:sz w:val="28"/>
          <w:szCs w:val="28"/>
        </w:rPr>
        <w:t>4) ограничивающих восприятие объектов культурного наследия, исторических зданий расположенных в границах исторического ядра, культовых объектов, панорам и перспектив города Ирбита;</w:t>
      </w:r>
    </w:p>
    <w:p w:rsidR="00225609" w:rsidRPr="00952E7B" w:rsidRDefault="00225609" w:rsidP="00A57AF0">
      <w:pPr>
        <w:ind w:firstLine="709"/>
        <w:jc w:val="both"/>
        <w:rPr>
          <w:rFonts w:ascii="Times New Roman" w:hAnsi="Times New Roman" w:cs="Times New Roman"/>
          <w:sz w:val="28"/>
          <w:szCs w:val="28"/>
        </w:rPr>
      </w:pPr>
      <w:bookmarkStart w:id="183" w:name="sub_1029871"/>
      <w:bookmarkEnd w:id="182"/>
      <w:r w:rsidRPr="00952E7B">
        <w:rPr>
          <w:rFonts w:ascii="Times New Roman" w:hAnsi="Times New Roman" w:cs="Times New Roman"/>
          <w:sz w:val="28"/>
          <w:szCs w:val="28"/>
        </w:rPr>
        <w:t>5) 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225609" w:rsidRPr="00952E7B" w:rsidRDefault="00225609" w:rsidP="00A57AF0">
      <w:pPr>
        <w:ind w:firstLine="709"/>
        <w:jc w:val="both"/>
        <w:rPr>
          <w:rFonts w:ascii="Times New Roman" w:hAnsi="Times New Roman" w:cs="Times New Roman"/>
          <w:sz w:val="28"/>
          <w:szCs w:val="28"/>
        </w:rPr>
      </w:pPr>
      <w:bookmarkStart w:id="184" w:name="sub_1029872"/>
      <w:bookmarkEnd w:id="183"/>
      <w:r w:rsidRPr="00952E7B">
        <w:rPr>
          <w:rFonts w:ascii="Times New Roman" w:hAnsi="Times New Roman" w:cs="Times New Roman"/>
          <w:sz w:val="28"/>
          <w:szCs w:val="28"/>
        </w:rPr>
        <w:t>6) в границах земельного участка, занимаемого нестационарным торговым объектом, индивидуальным или многоквартирным жилым домом;</w:t>
      </w:r>
    </w:p>
    <w:p w:rsidR="00225609" w:rsidRPr="00952E7B" w:rsidRDefault="00225609" w:rsidP="00A57AF0">
      <w:pPr>
        <w:ind w:firstLine="709"/>
        <w:jc w:val="both"/>
        <w:rPr>
          <w:rFonts w:ascii="Times New Roman" w:hAnsi="Times New Roman" w:cs="Times New Roman"/>
          <w:sz w:val="28"/>
          <w:szCs w:val="28"/>
        </w:rPr>
      </w:pPr>
      <w:bookmarkStart w:id="185" w:name="sub_1029873"/>
      <w:bookmarkEnd w:id="184"/>
      <w:r w:rsidRPr="00952E7B">
        <w:rPr>
          <w:rFonts w:ascii="Times New Roman" w:hAnsi="Times New Roman" w:cs="Times New Roman"/>
          <w:sz w:val="28"/>
          <w:szCs w:val="28"/>
        </w:rPr>
        <w:t xml:space="preserve">7) в границах исторических территорий города, за исключением размещения не более одной конструкции на земельных участках крупных торгово-административных зданий, сооружений, а также объектов </w:t>
      </w:r>
      <w:r w:rsidRPr="00952E7B">
        <w:rPr>
          <w:rFonts w:ascii="Times New Roman" w:hAnsi="Times New Roman" w:cs="Times New Roman"/>
          <w:sz w:val="28"/>
          <w:szCs w:val="28"/>
        </w:rPr>
        <w:lastRenderedPageBreak/>
        <w:t>культурно-развлекательного назначения (театры, музеи, концертные залы, кинотеатры, выставочные комплексы), спортивных комплексов общей площадью более 5000,0 кв. м;</w:t>
      </w:r>
    </w:p>
    <w:p w:rsidR="00225609" w:rsidRPr="00952E7B" w:rsidRDefault="00225609" w:rsidP="00A57AF0">
      <w:pPr>
        <w:ind w:firstLine="709"/>
        <w:jc w:val="both"/>
        <w:rPr>
          <w:rFonts w:ascii="Times New Roman" w:hAnsi="Times New Roman" w:cs="Times New Roman"/>
          <w:sz w:val="28"/>
          <w:szCs w:val="28"/>
        </w:rPr>
      </w:pPr>
      <w:bookmarkStart w:id="186" w:name="sub_1029874"/>
      <w:bookmarkEnd w:id="185"/>
      <w:r w:rsidRPr="00952E7B">
        <w:rPr>
          <w:rFonts w:ascii="Times New Roman" w:hAnsi="Times New Roman" w:cs="Times New Roman"/>
          <w:sz w:val="28"/>
          <w:szCs w:val="28"/>
        </w:rPr>
        <w:t>8) на расстоянии ближе 6,0 м от фундамента конструкции до фундамента здания;</w:t>
      </w:r>
    </w:p>
    <w:p w:rsidR="00225609" w:rsidRPr="00952E7B" w:rsidRDefault="00225609" w:rsidP="00A57AF0">
      <w:pPr>
        <w:ind w:firstLine="709"/>
        <w:jc w:val="both"/>
        <w:rPr>
          <w:rFonts w:ascii="Times New Roman" w:hAnsi="Times New Roman" w:cs="Times New Roman"/>
          <w:sz w:val="28"/>
          <w:szCs w:val="28"/>
        </w:rPr>
      </w:pPr>
      <w:bookmarkStart w:id="187" w:name="sub_1029875"/>
      <w:bookmarkEnd w:id="186"/>
      <w:r w:rsidRPr="00952E7B">
        <w:rPr>
          <w:rFonts w:ascii="Times New Roman" w:hAnsi="Times New Roman" w:cs="Times New Roman"/>
          <w:sz w:val="28"/>
          <w:szCs w:val="28"/>
        </w:rPr>
        <w:t>9) на тротуарах и пешеходных дорожках, проездах, местах, предназначенных для парковки и стоянки автомобилей;</w:t>
      </w:r>
    </w:p>
    <w:p w:rsidR="00225609" w:rsidRPr="00952E7B" w:rsidRDefault="00225609" w:rsidP="00A57AF0">
      <w:pPr>
        <w:ind w:firstLine="709"/>
        <w:jc w:val="both"/>
        <w:rPr>
          <w:rFonts w:ascii="Times New Roman" w:hAnsi="Times New Roman" w:cs="Times New Roman"/>
          <w:sz w:val="28"/>
          <w:szCs w:val="28"/>
        </w:rPr>
      </w:pPr>
      <w:bookmarkStart w:id="188" w:name="sub_1029876"/>
      <w:bookmarkEnd w:id="187"/>
      <w:r w:rsidRPr="00952E7B">
        <w:rPr>
          <w:rFonts w:ascii="Times New Roman" w:hAnsi="Times New Roman" w:cs="Times New Roman"/>
          <w:sz w:val="28"/>
          <w:szCs w:val="28"/>
        </w:rPr>
        <w:t>10) вместо зеленых насаждений (деревьев, кустарников);</w:t>
      </w:r>
    </w:p>
    <w:p w:rsidR="00225609" w:rsidRPr="00952E7B" w:rsidRDefault="00225609" w:rsidP="00A57AF0">
      <w:pPr>
        <w:ind w:firstLine="709"/>
        <w:jc w:val="both"/>
        <w:rPr>
          <w:rFonts w:ascii="Times New Roman" w:hAnsi="Times New Roman" w:cs="Times New Roman"/>
          <w:sz w:val="28"/>
          <w:szCs w:val="28"/>
        </w:rPr>
      </w:pPr>
      <w:bookmarkStart w:id="189" w:name="sub_1029877"/>
      <w:bookmarkEnd w:id="188"/>
      <w:r w:rsidRPr="00952E7B">
        <w:rPr>
          <w:rFonts w:ascii="Times New Roman" w:hAnsi="Times New Roman" w:cs="Times New Roman"/>
          <w:sz w:val="28"/>
          <w:szCs w:val="28"/>
        </w:rPr>
        <w:t>11) имеющих заглубленный фундамент ближе 5,0 м от стволов деревьев;</w:t>
      </w:r>
    </w:p>
    <w:p w:rsidR="00225609" w:rsidRPr="00952E7B" w:rsidRDefault="00225609" w:rsidP="00A57AF0">
      <w:pPr>
        <w:ind w:firstLine="709"/>
        <w:jc w:val="both"/>
        <w:rPr>
          <w:rFonts w:ascii="Times New Roman" w:hAnsi="Times New Roman" w:cs="Times New Roman"/>
          <w:sz w:val="28"/>
          <w:szCs w:val="28"/>
        </w:rPr>
      </w:pPr>
      <w:bookmarkStart w:id="190" w:name="sub_1029878"/>
      <w:bookmarkEnd w:id="189"/>
      <w:r w:rsidRPr="00952E7B">
        <w:rPr>
          <w:rFonts w:ascii="Times New Roman" w:hAnsi="Times New Roman" w:cs="Times New Roman"/>
          <w:sz w:val="28"/>
          <w:szCs w:val="28"/>
        </w:rPr>
        <w:t xml:space="preserve">12) с использованием при изготовлении </w:t>
      </w:r>
      <w:proofErr w:type="spellStart"/>
      <w:r w:rsidRPr="00952E7B">
        <w:rPr>
          <w:rFonts w:ascii="Times New Roman" w:hAnsi="Times New Roman" w:cs="Times New Roman"/>
          <w:sz w:val="28"/>
          <w:szCs w:val="28"/>
        </w:rPr>
        <w:t>профнастила</w:t>
      </w:r>
      <w:proofErr w:type="spellEnd"/>
      <w:r w:rsidRPr="00952E7B">
        <w:rPr>
          <w:rFonts w:ascii="Times New Roman" w:hAnsi="Times New Roman" w:cs="Times New Roman"/>
          <w:sz w:val="28"/>
          <w:szCs w:val="28"/>
        </w:rPr>
        <w:t>, тканых материалов.</w:t>
      </w:r>
    </w:p>
    <w:p w:rsidR="00225609" w:rsidRPr="00952E7B" w:rsidRDefault="00225609" w:rsidP="00A57AF0">
      <w:pPr>
        <w:ind w:firstLine="709"/>
        <w:jc w:val="both"/>
        <w:rPr>
          <w:rFonts w:ascii="Times New Roman" w:hAnsi="Times New Roman" w:cs="Times New Roman"/>
          <w:sz w:val="28"/>
          <w:szCs w:val="28"/>
        </w:rPr>
      </w:pP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8.4. Информационные конструкции (афиши) зрелищных мероприятий</w:t>
      </w:r>
    </w:p>
    <w:p w:rsidR="00225609" w:rsidRPr="00952E7B" w:rsidRDefault="00225609" w:rsidP="00A57AF0">
      <w:pPr>
        <w:ind w:firstLine="708"/>
        <w:jc w:val="both"/>
        <w:rPr>
          <w:rFonts w:ascii="Times New Roman" w:hAnsi="Times New Roman" w:cs="Times New Roman"/>
          <w:sz w:val="28"/>
          <w:szCs w:val="28"/>
        </w:rPr>
      </w:pPr>
      <w:bookmarkStart w:id="191" w:name="sub_10199"/>
      <w:bookmarkEnd w:id="190"/>
      <w:r w:rsidRPr="00952E7B">
        <w:rPr>
          <w:rFonts w:ascii="Times New Roman" w:hAnsi="Times New Roman" w:cs="Times New Roman"/>
          <w:sz w:val="28"/>
          <w:szCs w:val="28"/>
        </w:rPr>
        <w:t>8.4.1. Размещение объявлений, афиш культурных и спортивных мероприятий осуществляется только на специальных тумбах, щитах и стендах, устанавливаемых в местах массового пребывания граждан и в оживленных пешеходных зонах.</w:t>
      </w:r>
    </w:p>
    <w:bookmarkEnd w:id="191"/>
    <w:p w:rsidR="00225609" w:rsidRPr="00952E7B" w:rsidRDefault="00225609" w:rsidP="00A57AF0">
      <w:pPr>
        <w:ind w:firstLine="708"/>
        <w:jc w:val="both"/>
        <w:rPr>
          <w:rFonts w:ascii="Times New Roman" w:hAnsi="Times New Roman" w:cs="Times New Roman"/>
          <w:sz w:val="28"/>
          <w:szCs w:val="28"/>
        </w:rPr>
      </w:pPr>
      <w:r w:rsidRPr="00952E7B">
        <w:rPr>
          <w:rFonts w:ascii="Times New Roman" w:hAnsi="Times New Roman" w:cs="Times New Roman"/>
          <w:sz w:val="28"/>
          <w:szCs w:val="28"/>
        </w:rPr>
        <w:t>Стенды для объявлений могут размещаться в виде отдельно стоящих объектов или в виде навесных щитов на зданиях или сооружениях.</w:t>
      </w:r>
    </w:p>
    <w:p w:rsidR="00225609" w:rsidRPr="00952E7B" w:rsidRDefault="00225609" w:rsidP="00A57AF0">
      <w:pPr>
        <w:ind w:firstLine="708"/>
        <w:jc w:val="both"/>
        <w:rPr>
          <w:rFonts w:ascii="Times New Roman" w:hAnsi="Times New Roman" w:cs="Times New Roman"/>
          <w:sz w:val="28"/>
          <w:szCs w:val="28"/>
        </w:rPr>
      </w:pPr>
      <w:r w:rsidRPr="00952E7B">
        <w:rPr>
          <w:rFonts w:ascii="Times New Roman" w:hAnsi="Times New Roman" w:cs="Times New Roman"/>
          <w:sz w:val="28"/>
          <w:szCs w:val="28"/>
        </w:rPr>
        <w:t xml:space="preserve">8.4.2. При размещении информации о культурных, спортивных и других зрелищных мероприятиях конструкции учитывать архитектурные и фасадные решения зданий, сооружений и не перекрывать элементы декора фасадов, а также оконные проёмы и входные группы. </w:t>
      </w:r>
    </w:p>
    <w:p w:rsidR="00225609" w:rsidRPr="00952E7B" w:rsidRDefault="00225609" w:rsidP="00A57AF0">
      <w:pPr>
        <w:pStyle w:val="a6"/>
        <w:spacing w:after="0" w:line="240" w:lineRule="auto"/>
        <w:ind w:left="0" w:firstLine="709"/>
        <w:jc w:val="both"/>
        <w:rPr>
          <w:rFonts w:ascii="Times New Roman" w:eastAsia="Times New Roman" w:hAnsi="Times New Roman" w:cs="Times New Roman"/>
          <w:sz w:val="28"/>
          <w:szCs w:val="28"/>
        </w:rPr>
      </w:pPr>
      <w:r w:rsidRPr="00952E7B">
        <w:rPr>
          <w:rFonts w:ascii="Times New Roman" w:eastAsia="Times New Roman" w:hAnsi="Times New Roman" w:cs="Times New Roman"/>
          <w:sz w:val="28"/>
          <w:szCs w:val="28"/>
        </w:rPr>
        <w:t xml:space="preserve">При этом количество указанной информации не должно быть избыточно, а сами информационные поверхности должны быть упорядочены по </w:t>
      </w:r>
      <w:proofErr w:type="spellStart"/>
      <w:r w:rsidRPr="00952E7B">
        <w:rPr>
          <w:rFonts w:ascii="Times New Roman" w:eastAsia="Times New Roman" w:hAnsi="Times New Roman" w:cs="Times New Roman"/>
          <w:sz w:val="28"/>
          <w:szCs w:val="28"/>
        </w:rPr>
        <w:t>цветографике</w:t>
      </w:r>
      <w:proofErr w:type="spellEnd"/>
      <w:r w:rsidRPr="00952E7B">
        <w:rPr>
          <w:rFonts w:ascii="Times New Roman" w:eastAsia="Times New Roman" w:hAnsi="Times New Roman" w:cs="Times New Roman"/>
          <w:sz w:val="28"/>
          <w:szCs w:val="28"/>
        </w:rPr>
        <w:t xml:space="preserve"> и композиции.</w:t>
      </w:r>
    </w:p>
    <w:p w:rsidR="00225609" w:rsidRPr="00952E7B" w:rsidRDefault="00225609" w:rsidP="00A57AF0">
      <w:pPr>
        <w:pStyle w:val="a6"/>
        <w:numPr>
          <w:ilvl w:val="2"/>
          <w:numId w:val="4"/>
        </w:numPr>
        <w:spacing w:after="0" w:line="240" w:lineRule="auto"/>
        <w:ind w:left="0" w:firstLine="698"/>
        <w:jc w:val="both"/>
        <w:rPr>
          <w:rFonts w:ascii="Times New Roman" w:eastAsia="Times New Roman" w:hAnsi="Times New Roman" w:cs="Times New Roman"/>
          <w:sz w:val="28"/>
          <w:szCs w:val="28"/>
        </w:rPr>
      </w:pPr>
      <w:r w:rsidRPr="00952E7B">
        <w:rPr>
          <w:rFonts w:ascii="Times New Roman" w:eastAsia="Times New Roman" w:hAnsi="Times New Roman" w:cs="Times New Roman"/>
          <w:sz w:val="28"/>
          <w:szCs w:val="28"/>
        </w:rPr>
        <w:t>При размещении в нишах и межколонном пространстве, афиши необходимо располагать глубже передней линии фасада, чтобы не разрушать пластику объемов здания. Для этой же цели для афиш в углублениях выбирается темный тон фона.</w:t>
      </w:r>
    </w:p>
    <w:p w:rsidR="00225609" w:rsidRPr="00952E7B" w:rsidRDefault="00225609" w:rsidP="00A57AF0">
      <w:pPr>
        <w:pStyle w:val="a6"/>
        <w:numPr>
          <w:ilvl w:val="2"/>
          <w:numId w:val="4"/>
        </w:numPr>
        <w:spacing w:after="0" w:line="240" w:lineRule="auto"/>
        <w:ind w:left="0" w:firstLine="708"/>
        <w:jc w:val="both"/>
        <w:rPr>
          <w:rFonts w:ascii="Times New Roman" w:eastAsia="Times New Roman" w:hAnsi="Times New Roman" w:cs="Times New Roman"/>
          <w:sz w:val="28"/>
          <w:szCs w:val="28"/>
        </w:rPr>
      </w:pPr>
      <w:r w:rsidRPr="00952E7B">
        <w:rPr>
          <w:rFonts w:ascii="Times New Roman" w:eastAsia="Times New Roman" w:hAnsi="Times New Roman" w:cs="Times New Roman"/>
          <w:sz w:val="28"/>
          <w:szCs w:val="28"/>
        </w:rPr>
        <w:t xml:space="preserve">При отсутствии подходящих мест для размещения информации учреждений культуры допустимо по согласованию с архитектурной администрацией города размещать афиши в оконных проемах. В этом случае необходимо размещать афиши только за стеклом и строго выдерживать </w:t>
      </w:r>
      <w:r w:rsidR="00AC396C" w:rsidRPr="00952E7B">
        <w:rPr>
          <w:rFonts w:ascii="Times New Roman" w:eastAsia="Times New Roman" w:hAnsi="Times New Roman" w:cs="Times New Roman"/>
          <w:sz w:val="28"/>
          <w:szCs w:val="28"/>
        </w:rPr>
        <w:t>единый</w:t>
      </w:r>
      <w:r w:rsidRPr="00952E7B">
        <w:rPr>
          <w:rFonts w:ascii="Times New Roman" w:eastAsia="Times New Roman" w:hAnsi="Times New Roman" w:cs="Times New Roman"/>
          <w:sz w:val="28"/>
          <w:szCs w:val="28"/>
        </w:rPr>
        <w:t xml:space="preserve"> стиль оформления.</w:t>
      </w:r>
    </w:p>
    <w:p w:rsidR="00225609" w:rsidRPr="00952E7B" w:rsidRDefault="00225609" w:rsidP="00A57AF0">
      <w:pPr>
        <w:ind w:firstLine="708"/>
        <w:jc w:val="both"/>
        <w:rPr>
          <w:rFonts w:ascii="Times New Roman" w:hAnsi="Times New Roman" w:cs="Times New Roman"/>
          <w:sz w:val="28"/>
          <w:szCs w:val="28"/>
        </w:rPr>
      </w:pPr>
      <w:r w:rsidRPr="00952E7B">
        <w:rPr>
          <w:rFonts w:ascii="Times New Roman" w:hAnsi="Times New Roman" w:cs="Times New Roman"/>
          <w:sz w:val="28"/>
          <w:szCs w:val="28"/>
        </w:rPr>
        <w:t>8.4.5. Размещение информационных конструкций,</w:t>
      </w:r>
      <w:r w:rsidR="00A57AF0" w:rsidRPr="00952E7B">
        <w:rPr>
          <w:rFonts w:ascii="Times New Roman" w:hAnsi="Times New Roman" w:cs="Times New Roman"/>
          <w:sz w:val="28"/>
          <w:szCs w:val="28"/>
        </w:rPr>
        <w:t xml:space="preserve"> </w:t>
      </w:r>
      <w:r w:rsidRPr="00952E7B">
        <w:rPr>
          <w:rFonts w:ascii="Times New Roman" w:hAnsi="Times New Roman" w:cs="Times New Roman"/>
          <w:sz w:val="28"/>
          <w:szCs w:val="28"/>
        </w:rPr>
        <w:t>за исключением учрежденческих досок, режимных табличек; без паспорта информационной конструкции не допускается. Паспорт информационной конструкции разрабатывается правообладателем здания, сооружения и подлежит согласованию в порядке, установленном постановлением администрации города Ирбита.</w:t>
      </w:r>
    </w:p>
    <w:p w:rsidR="00225609" w:rsidRDefault="00225609" w:rsidP="00A57AF0">
      <w:pPr>
        <w:ind w:firstLine="708"/>
        <w:jc w:val="both"/>
        <w:rPr>
          <w:rFonts w:ascii="Times New Roman" w:hAnsi="Times New Roman" w:cs="Times New Roman"/>
          <w:sz w:val="28"/>
          <w:szCs w:val="28"/>
        </w:rPr>
      </w:pPr>
    </w:p>
    <w:p w:rsidR="00AC396C" w:rsidRDefault="00AC396C" w:rsidP="00A57AF0">
      <w:pPr>
        <w:ind w:firstLine="708"/>
        <w:jc w:val="both"/>
        <w:rPr>
          <w:rFonts w:ascii="Times New Roman" w:hAnsi="Times New Roman" w:cs="Times New Roman"/>
          <w:sz w:val="28"/>
          <w:szCs w:val="28"/>
        </w:rPr>
      </w:pPr>
    </w:p>
    <w:p w:rsidR="00AC396C" w:rsidRDefault="00AC396C" w:rsidP="00A57AF0">
      <w:pPr>
        <w:ind w:firstLine="708"/>
        <w:jc w:val="both"/>
        <w:rPr>
          <w:rFonts w:ascii="Times New Roman" w:hAnsi="Times New Roman" w:cs="Times New Roman"/>
          <w:sz w:val="28"/>
          <w:szCs w:val="28"/>
        </w:rPr>
      </w:pPr>
    </w:p>
    <w:p w:rsidR="00AC396C" w:rsidRPr="00952E7B" w:rsidRDefault="00AC396C" w:rsidP="00A57AF0">
      <w:pPr>
        <w:ind w:firstLine="708"/>
        <w:jc w:val="both"/>
        <w:rPr>
          <w:rFonts w:ascii="Times New Roman" w:hAnsi="Times New Roman" w:cs="Times New Roman"/>
          <w:sz w:val="28"/>
          <w:szCs w:val="28"/>
        </w:rPr>
      </w:pPr>
    </w:p>
    <w:p w:rsidR="00225609" w:rsidRPr="00952E7B" w:rsidRDefault="00225609" w:rsidP="00A57AF0">
      <w:pPr>
        <w:pStyle w:val="ConsPlusNormal"/>
        <w:ind w:firstLine="708"/>
        <w:jc w:val="both"/>
        <w:rPr>
          <w:rFonts w:ascii="Times New Roman" w:hAnsi="Times New Roman" w:cs="Times New Roman"/>
          <w:sz w:val="28"/>
          <w:szCs w:val="28"/>
        </w:rPr>
      </w:pPr>
      <w:r w:rsidRPr="00952E7B">
        <w:rPr>
          <w:rFonts w:ascii="Times New Roman" w:hAnsi="Times New Roman" w:cs="Times New Roman"/>
          <w:sz w:val="28"/>
          <w:szCs w:val="28"/>
        </w:rPr>
        <w:lastRenderedPageBreak/>
        <w:t>8.5. Праздничное оформление территории города</w:t>
      </w:r>
      <w:r w:rsidR="00AC396C">
        <w:rPr>
          <w:rFonts w:ascii="Times New Roman" w:hAnsi="Times New Roman" w:cs="Times New Roman"/>
          <w:sz w:val="28"/>
          <w:szCs w:val="28"/>
        </w:rPr>
        <w:t>.</w:t>
      </w:r>
    </w:p>
    <w:p w:rsidR="00225609" w:rsidRPr="00952E7B" w:rsidRDefault="00225609" w:rsidP="00A57AF0">
      <w:pPr>
        <w:pStyle w:val="a6"/>
        <w:numPr>
          <w:ilvl w:val="2"/>
          <w:numId w:val="5"/>
        </w:numPr>
        <w:autoSpaceDE w:val="0"/>
        <w:autoSpaceDN w:val="0"/>
        <w:adjustRightInd w:val="0"/>
        <w:spacing w:after="0" w:line="240" w:lineRule="auto"/>
        <w:ind w:left="0" w:firstLine="708"/>
        <w:jc w:val="both"/>
        <w:rPr>
          <w:rFonts w:ascii="Times New Roman" w:hAnsi="Times New Roman" w:cs="Times New Roman"/>
          <w:sz w:val="28"/>
          <w:szCs w:val="28"/>
        </w:rPr>
      </w:pPr>
      <w:r w:rsidRPr="00952E7B">
        <w:rPr>
          <w:rFonts w:ascii="Times New Roman" w:hAnsi="Times New Roman" w:cs="Times New Roman"/>
          <w:sz w:val="28"/>
          <w:szCs w:val="28"/>
        </w:rPr>
        <w:t xml:space="preserve">Праздничное оформление территории города Ирбита осуществляется на период проведения государственных и городских праздников, мероприятий, связанных со знаменательными событиями. </w:t>
      </w:r>
    </w:p>
    <w:p w:rsidR="00225609" w:rsidRPr="00952E7B" w:rsidRDefault="00225609" w:rsidP="00A57AF0">
      <w:pPr>
        <w:pStyle w:val="a6"/>
        <w:autoSpaceDE w:val="0"/>
        <w:autoSpaceDN w:val="0"/>
        <w:adjustRightInd w:val="0"/>
        <w:spacing w:after="0" w:line="240" w:lineRule="auto"/>
        <w:ind w:left="0" w:firstLine="709"/>
        <w:jc w:val="both"/>
        <w:rPr>
          <w:rFonts w:ascii="Times New Roman" w:hAnsi="Times New Roman" w:cs="Times New Roman"/>
          <w:sz w:val="28"/>
          <w:szCs w:val="28"/>
        </w:rPr>
      </w:pPr>
      <w:r w:rsidRPr="00952E7B">
        <w:rPr>
          <w:rFonts w:ascii="Times New Roman" w:hAnsi="Times New Roman" w:cs="Times New Roman"/>
          <w:sz w:val="28"/>
          <w:szCs w:val="28"/>
        </w:rPr>
        <w:t>Праздничное оформление территории муниципального образования определяется концепцией праздничного оформления, которая утверждается администрацией города и определяется на основании программы мероприятий и схемы размещения объектов и элементов праздничного оформления.</w:t>
      </w:r>
    </w:p>
    <w:p w:rsidR="00225609" w:rsidRPr="00952E7B" w:rsidRDefault="00225609" w:rsidP="00A57AF0">
      <w:pPr>
        <w:pStyle w:val="a6"/>
        <w:numPr>
          <w:ilvl w:val="2"/>
          <w:numId w:val="5"/>
        </w:numPr>
        <w:autoSpaceDE w:val="0"/>
        <w:autoSpaceDN w:val="0"/>
        <w:adjustRightInd w:val="0"/>
        <w:spacing w:after="0" w:line="240" w:lineRule="auto"/>
        <w:ind w:left="0" w:firstLine="708"/>
        <w:jc w:val="both"/>
        <w:rPr>
          <w:rFonts w:ascii="Times New Roman" w:hAnsi="Times New Roman" w:cs="Times New Roman"/>
          <w:sz w:val="28"/>
          <w:szCs w:val="28"/>
        </w:rPr>
      </w:pPr>
      <w:r w:rsidRPr="00952E7B">
        <w:rPr>
          <w:rFonts w:ascii="Times New Roman" w:hAnsi="Times New Roman" w:cs="Times New Roman"/>
          <w:sz w:val="28"/>
          <w:szCs w:val="28"/>
        </w:rPr>
        <w:t xml:space="preserve">Праздничное оформление зданий, сооружений осуществлять их правообладателями самостоятельно за счет собственных средств, </w:t>
      </w:r>
      <w:r w:rsidRPr="00952E7B">
        <w:rPr>
          <w:rFonts w:ascii="Times New Roman" w:eastAsia="Times New Roman" w:hAnsi="Times New Roman" w:cs="Times New Roman"/>
          <w:sz w:val="28"/>
          <w:szCs w:val="28"/>
        </w:rPr>
        <w:t>а также по договорам с администрацией города в пределах средств, предусмотренных на эти цели в бюджете муниципального образования,</w:t>
      </w:r>
      <w:r w:rsidRPr="00952E7B">
        <w:rPr>
          <w:rFonts w:ascii="Times New Roman" w:hAnsi="Times New Roman" w:cs="Times New Roman"/>
          <w:sz w:val="28"/>
          <w:szCs w:val="28"/>
        </w:rPr>
        <w:t xml:space="preserve"> в рамках утвержденной концепции праздничного оформления территории муниципального образования.</w:t>
      </w:r>
    </w:p>
    <w:p w:rsidR="00225609" w:rsidRPr="00952E7B" w:rsidRDefault="00225609" w:rsidP="00A57AF0">
      <w:pPr>
        <w:pStyle w:val="a6"/>
        <w:numPr>
          <w:ilvl w:val="2"/>
          <w:numId w:val="5"/>
        </w:numPr>
        <w:autoSpaceDE w:val="0"/>
        <w:autoSpaceDN w:val="0"/>
        <w:adjustRightInd w:val="0"/>
        <w:spacing w:after="0" w:line="240" w:lineRule="auto"/>
        <w:ind w:left="0" w:firstLine="708"/>
        <w:jc w:val="both"/>
        <w:rPr>
          <w:rFonts w:ascii="Times New Roman" w:eastAsia="Times New Roman" w:hAnsi="Times New Roman" w:cs="Times New Roman"/>
          <w:sz w:val="28"/>
          <w:szCs w:val="28"/>
        </w:rPr>
      </w:pPr>
      <w:proofErr w:type="gramStart"/>
      <w:r w:rsidRPr="00952E7B">
        <w:rPr>
          <w:rFonts w:ascii="Times New Roman" w:hAnsi="Times New Roman" w:cs="Times New Roman"/>
          <w:sz w:val="28"/>
          <w:szCs w:val="28"/>
        </w:rPr>
        <w:t xml:space="preserve">Праздничное оформление территории города включает в себя: размещение Государственного флага Российской Федерации, флага Свердловской области, флага города, лозунгов, гирлянд, панно, установку </w:t>
      </w:r>
      <w:r w:rsidRPr="00952E7B">
        <w:rPr>
          <w:rFonts w:ascii="Times New Roman" w:eastAsia="Times New Roman" w:hAnsi="Times New Roman" w:cs="Times New Roman"/>
          <w:sz w:val="28"/>
          <w:szCs w:val="28"/>
        </w:rPr>
        <w:t>декоративных элементов и композиций, стендов, киосков, трибун, эстрад, а также устройство праздничной иллюминации.</w:t>
      </w:r>
      <w:proofErr w:type="gramEnd"/>
    </w:p>
    <w:p w:rsidR="00225609" w:rsidRPr="00952E7B" w:rsidRDefault="00225609" w:rsidP="00A57AF0">
      <w:pPr>
        <w:pStyle w:val="a6"/>
        <w:numPr>
          <w:ilvl w:val="2"/>
          <w:numId w:val="6"/>
        </w:numPr>
        <w:autoSpaceDE w:val="0"/>
        <w:autoSpaceDN w:val="0"/>
        <w:adjustRightInd w:val="0"/>
        <w:spacing w:after="0" w:line="240" w:lineRule="auto"/>
        <w:ind w:left="0" w:firstLine="708"/>
        <w:jc w:val="both"/>
        <w:rPr>
          <w:rFonts w:ascii="Times New Roman" w:eastAsia="Times New Roman" w:hAnsi="Times New Roman" w:cs="Times New Roman"/>
          <w:sz w:val="28"/>
          <w:szCs w:val="28"/>
        </w:rPr>
      </w:pPr>
      <w:r w:rsidRPr="00952E7B">
        <w:rPr>
          <w:rFonts w:ascii="Times New Roman" w:eastAsia="Times New Roman" w:hAnsi="Times New Roman" w:cs="Times New Roman"/>
          <w:sz w:val="28"/>
          <w:szCs w:val="28"/>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225609" w:rsidRPr="00952E7B" w:rsidRDefault="00225609" w:rsidP="00A57AF0">
      <w:pPr>
        <w:pStyle w:val="a6"/>
        <w:numPr>
          <w:ilvl w:val="2"/>
          <w:numId w:val="6"/>
        </w:numPr>
        <w:spacing w:after="0" w:line="240" w:lineRule="auto"/>
        <w:ind w:left="0" w:firstLine="708"/>
        <w:jc w:val="both"/>
        <w:rPr>
          <w:rFonts w:ascii="Times New Roman" w:eastAsia="Times New Roman" w:hAnsi="Times New Roman" w:cs="Times New Roman"/>
          <w:sz w:val="28"/>
          <w:szCs w:val="28"/>
        </w:rPr>
      </w:pPr>
      <w:r w:rsidRPr="00952E7B">
        <w:rPr>
          <w:rFonts w:ascii="Times New Roman" w:eastAsia="Times New Roman" w:hAnsi="Times New Roman" w:cs="Times New Roman"/>
          <w:sz w:val="28"/>
          <w:szCs w:val="28"/>
        </w:rPr>
        <w:t>Художественное оформление территории города Ирбита включает в себя:</w:t>
      </w:r>
    </w:p>
    <w:p w:rsidR="00225609" w:rsidRPr="00952E7B" w:rsidRDefault="00225609" w:rsidP="00A57AF0">
      <w:pPr>
        <w:ind w:left="709"/>
        <w:contextualSpacing/>
        <w:jc w:val="both"/>
        <w:rPr>
          <w:rFonts w:ascii="Times New Roman" w:hAnsi="Times New Roman" w:cs="Times New Roman"/>
          <w:sz w:val="28"/>
          <w:szCs w:val="28"/>
        </w:rPr>
      </w:pPr>
      <w:r w:rsidRPr="00952E7B">
        <w:rPr>
          <w:rFonts w:ascii="Times New Roman" w:hAnsi="Times New Roman" w:cs="Times New Roman"/>
          <w:sz w:val="28"/>
          <w:szCs w:val="28"/>
        </w:rPr>
        <w:t xml:space="preserve">- уличное искусство (стрит-арт, граффити, </w:t>
      </w:r>
      <w:proofErr w:type="spellStart"/>
      <w:r w:rsidRPr="00952E7B">
        <w:rPr>
          <w:rFonts w:ascii="Times New Roman" w:hAnsi="Times New Roman" w:cs="Times New Roman"/>
          <w:sz w:val="28"/>
          <w:szCs w:val="28"/>
        </w:rPr>
        <w:t>мурали</w:t>
      </w:r>
      <w:proofErr w:type="spellEnd"/>
      <w:r w:rsidRPr="00952E7B">
        <w:rPr>
          <w:rFonts w:ascii="Times New Roman" w:hAnsi="Times New Roman" w:cs="Times New Roman"/>
          <w:sz w:val="28"/>
          <w:szCs w:val="28"/>
        </w:rPr>
        <w:t>);</w:t>
      </w:r>
    </w:p>
    <w:p w:rsidR="00225609" w:rsidRPr="00952E7B" w:rsidRDefault="00225609" w:rsidP="00A57AF0">
      <w:pPr>
        <w:ind w:firstLine="709"/>
        <w:contextualSpacing/>
        <w:jc w:val="both"/>
        <w:rPr>
          <w:rFonts w:ascii="Times New Roman" w:hAnsi="Times New Roman" w:cs="Times New Roman"/>
          <w:sz w:val="28"/>
          <w:szCs w:val="28"/>
        </w:rPr>
      </w:pPr>
      <w:r w:rsidRPr="00952E7B">
        <w:rPr>
          <w:rFonts w:ascii="Times New Roman" w:hAnsi="Times New Roman" w:cs="Times New Roman"/>
          <w:sz w:val="28"/>
          <w:szCs w:val="28"/>
        </w:rPr>
        <w:t>- устройство архитектурно-художественного освещения (архитектурно-художественной подсветки).</w:t>
      </w:r>
    </w:p>
    <w:p w:rsidR="00225609" w:rsidRPr="00952E7B" w:rsidRDefault="00225609" w:rsidP="00A57AF0">
      <w:pPr>
        <w:widowControl/>
        <w:numPr>
          <w:ilvl w:val="2"/>
          <w:numId w:val="6"/>
        </w:numPr>
        <w:autoSpaceDE/>
        <w:autoSpaceDN/>
        <w:adjustRightInd/>
        <w:ind w:left="0" w:firstLine="720"/>
        <w:contextualSpacing/>
        <w:jc w:val="both"/>
        <w:rPr>
          <w:rFonts w:ascii="Times New Roman" w:hAnsi="Times New Roman" w:cs="Times New Roman"/>
          <w:sz w:val="28"/>
          <w:szCs w:val="28"/>
        </w:rPr>
      </w:pPr>
      <w:r w:rsidRPr="00952E7B">
        <w:rPr>
          <w:rFonts w:ascii="Times New Roman" w:hAnsi="Times New Roman" w:cs="Times New Roman"/>
          <w:sz w:val="28"/>
          <w:szCs w:val="28"/>
        </w:rPr>
        <w:t>Использование уличного искусства запрещается:</w:t>
      </w:r>
    </w:p>
    <w:p w:rsidR="00225609" w:rsidRPr="00952E7B" w:rsidRDefault="00225609" w:rsidP="00A57AF0">
      <w:pPr>
        <w:ind w:firstLine="709"/>
        <w:contextualSpacing/>
        <w:jc w:val="both"/>
        <w:rPr>
          <w:rFonts w:ascii="Times New Roman" w:hAnsi="Times New Roman" w:cs="Times New Roman"/>
          <w:sz w:val="28"/>
          <w:szCs w:val="28"/>
        </w:rPr>
      </w:pPr>
      <w:r w:rsidRPr="00952E7B">
        <w:rPr>
          <w:rFonts w:ascii="Times New Roman" w:hAnsi="Times New Roman" w:cs="Times New Roman"/>
          <w:sz w:val="28"/>
          <w:szCs w:val="28"/>
        </w:rPr>
        <w:t>- на объектах культурного наследия, расположенных в границах исторического поселения (исторического ядра) города;</w:t>
      </w:r>
    </w:p>
    <w:p w:rsidR="00225609" w:rsidRPr="00952E7B" w:rsidRDefault="00225609" w:rsidP="00A57AF0">
      <w:pPr>
        <w:ind w:firstLine="709"/>
        <w:contextualSpacing/>
        <w:jc w:val="both"/>
        <w:rPr>
          <w:rFonts w:ascii="Times New Roman" w:hAnsi="Times New Roman" w:cs="Times New Roman"/>
          <w:sz w:val="28"/>
          <w:szCs w:val="28"/>
        </w:rPr>
      </w:pPr>
      <w:r w:rsidRPr="00952E7B">
        <w:rPr>
          <w:rFonts w:ascii="Times New Roman" w:hAnsi="Times New Roman" w:cs="Times New Roman"/>
          <w:sz w:val="28"/>
          <w:szCs w:val="28"/>
        </w:rPr>
        <w:t>- на зданиях, занимаемых органами государственной власти Российской Федерации, органами государственной власти области, органами местного самоуправления, правоохранительными органами, их территориальными (отраслевыми) подразделениями.</w:t>
      </w:r>
    </w:p>
    <w:p w:rsidR="00225609" w:rsidRPr="00952E7B" w:rsidRDefault="00225609" w:rsidP="00A57AF0">
      <w:pPr>
        <w:ind w:firstLine="709"/>
        <w:contextualSpacing/>
        <w:jc w:val="both"/>
        <w:rPr>
          <w:rFonts w:ascii="Times New Roman" w:hAnsi="Times New Roman" w:cs="Times New Roman"/>
          <w:sz w:val="28"/>
          <w:szCs w:val="28"/>
        </w:rPr>
      </w:pPr>
      <w:r w:rsidRPr="00952E7B">
        <w:rPr>
          <w:rFonts w:ascii="Times New Roman" w:hAnsi="Times New Roman" w:cs="Times New Roman"/>
          <w:sz w:val="28"/>
          <w:szCs w:val="28"/>
        </w:rPr>
        <w:t xml:space="preserve">8.5.6. Использование уличного искусства разрешать на зданиях жилого, административного, промышленного, торгового назначения, зданиях, занимаемых учреждениями образования, культуры, спорта с согласия правообладателей таких зданий и после согласования паспорта фасадных решений здания, сооружения. </w:t>
      </w:r>
    </w:p>
    <w:p w:rsidR="00225609" w:rsidRPr="00952E7B" w:rsidRDefault="00225609" w:rsidP="00A57AF0">
      <w:pPr>
        <w:ind w:firstLine="709"/>
        <w:contextualSpacing/>
        <w:jc w:val="both"/>
        <w:rPr>
          <w:rFonts w:ascii="Times New Roman" w:hAnsi="Times New Roman" w:cs="Times New Roman"/>
          <w:sz w:val="28"/>
          <w:szCs w:val="28"/>
        </w:rPr>
      </w:pPr>
      <w:r w:rsidRPr="00952E7B">
        <w:rPr>
          <w:rFonts w:ascii="Times New Roman" w:hAnsi="Times New Roman" w:cs="Times New Roman"/>
          <w:sz w:val="28"/>
          <w:szCs w:val="28"/>
        </w:rPr>
        <w:t xml:space="preserve">8.5.7. Произведения уличного искусства должны отвечают требованиям эстетической привлекательности и не нарушают архитектурный облик территории и архитектурно-градостроительный облик здания, сооружения. </w:t>
      </w:r>
    </w:p>
    <w:p w:rsidR="00225609" w:rsidRPr="00952E7B" w:rsidRDefault="00225609" w:rsidP="00A57AF0">
      <w:pPr>
        <w:ind w:firstLine="709"/>
        <w:contextualSpacing/>
        <w:jc w:val="both"/>
        <w:rPr>
          <w:rFonts w:ascii="Times New Roman" w:hAnsi="Times New Roman" w:cs="Times New Roman"/>
          <w:sz w:val="28"/>
          <w:szCs w:val="28"/>
        </w:rPr>
      </w:pPr>
      <w:r w:rsidRPr="00952E7B">
        <w:rPr>
          <w:rFonts w:ascii="Times New Roman" w:hAnsi="Times New Roman" w:cs="Times New Roman"/>
          <w:sz w:val="28"/>
          <w:szCs w:val="28"/>
        </w:rPr>
        <w:t xml:space="preserve">8.5.8. На территории муниципального образования запрещено использование уличного искусства экстремистской направленности, а также нецензурного, оскорбительного, уничижительного содержания. В случае </w:t>
      </w:r>
      <w:r w:rsidRPr="00952E7B">
        <w:rPr>
          <w:rFonts w:ascii="Times New Roman" w:hAnsi="Times New Roman" w:cs="Times New Roman"/>
          <w:sz w:val="28"/>
          <w:szCs w:val="28"/>
        </w:rPr>
        <w:lastRenderedPageBreak/>
        <w:t>обнаружения таких произведений, они подлежат уничтожению немедленно.</w:t>
      </w:r>
    </w:p>
    <w:p w:rsidR="00225609" w:rsidRPr="00952E7B" w:rsidRDefault="00225609" w:rsidP="00A57AF0">
      <w:pPr>
        <w:ind w:firstLine="709"/>
        <w:contextualSpacing/>
        <w:jc w:val="both"/>
        <w:rPr>
          <w:rFonts w:ascii="Times New Roman" w:hAnsi="Times New Roman" w:cs="Times New Roman"/>
          <w:sz w:val="28"/>
          <w:szCs w:val="28"/>
        </w:rPr>
      </w:pPr>
      <w:r w:rsidRPr="00952E7B">
        <w:rPr>
          <w:rFonts w:ascii="Times New Roman" w:hAnsi="Times New Roman" w:cs="Times New Roman"/>
          <w:sz w:val="28"/>
          <w:szCs w:val="28"/>
        </w:rPr>
        <w:t>8.5.9. Разработка проектных решений устройств наружного освещения и архитектурно-художественной подсветки зданий, сооружений осуществлять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w:t>
      </w:r>
    </w:p>
    <w:p w:rsidR="00225609" w:rsidRPr="00952E7B" w:rsidRDefault="00225609"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8.5.10. В отношении устройств наружного освещения и подсветки, размещаемых на фасадах, в целях архитектурно-художественной подсветки требуется получения задания и разработка проекта благоустройства элементов благоустройства.</w:t>
      </w:r>
    </w:p>
    <w:p w:rsidR="00225609" w:rsidRPr="00952E7B" w:rsidRDefault="00225609" w:rsidP="00A57AF0">
      <w:pPr>
        <w:pStyle w:val="ConsPlusNormal"/>
        <w:jc w:val="both"/>
        <w:rPr>
          <w:rFonts w:ascii="Times New Roman" w:hAnsi="Times New Roman" w:cs="Times New Roman"/>
          <w:sz w:val="28"/>
          <w:szCs w:val="28"/>
        </w:rPr>
      </w:pPr>
    </w:p>
    <w:p w:rsidR="000F379C" w:rsidRPr="00952E7B" w:rsidRDefault="000F379C" w:rsidP="00A57AF0">
      <w:pPr>
        <w:pStyle w:val="ConsPlusNormal"/>
        <w:jc w:val="center"/>
        <w:outlineLvl w:val="1"/>
        <w:rPr>
          <w:rFonts w:ascii="Times New Roman" w:hAnsi="Times New Roman" w:cs="Times New Roman"/>
          <w:sz w:val="28"/>
          <w:szCs w:val="28"/>
        </w:rPr>
      </w:pPr>
      <w:r w:rsidRPr="00952E7B">
        <w:rPr>
          <w:rFonts w:ascii="Times New Roman" w:hAnsi="Times New Roman" w:cs="Times New Roman"/>
          <w:sz w:val="28"/>
          <w:szCs w:val="28"/>
        </w:rPr>
        <w:t>Раздел 9. ЭКСПЛУАТАЦИЯ ОБЪЕКТОВ БЛАГОУСТРОЙСТВА</w:t>
      </w:r>
    </w:p>
    <w:p w:rsidR="000F379C" w:rsidRPr="00952E7B" w:rsidRDefault="000F379C" w:rsidP="00A57AF0">
      <w:pPr>
        <w:pStyle w:val="ConsPlusNormal"/>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bookmarkStart w:id="192" w:name="Par399"/>
      <w:bookmarkEnd w:id="192"/>
      <w:r w:rsidRPr="00952E7B">
        <w:rPr>
          <w:rFonts w:ascii="Times New Roman" w:hAnsi="Times New Roman" w:cs="Times New Roman"/>
          <w:sz w:val="28"/>
          <w:szCs w:val="28"/>
        </w:rPr>
        <w:t>9.1. Эксплуатацию объектов благоустройства составляют содержание и уборка объектов благоустройства и прилегающих территорий.</w:t>
      </w:r>
    </w:p>
    <w:p w:rsidR="00F02BDA" w:rsidRPr="00952E7B" w:rsidRDefault="00F02BDA" w:rsidP="00A57AF0">
      <w:pPr>
        <w:pStyle w:val="ConsPlusNormal"/>
        <w:ind w:firstLine="709"/>
        <w:jc w:val="both"/>
        <w:rPr>
          <w:rFonts w:ascii="Times New Roman" w:hAnsi="Times New Roman" w:cs="Times New Roman"/>
          <w:sz w:val="28"/>
          <w:szCs w:val="28"/>
        </w:rPr>
      </w:pPr>
      <w:bookmarkStart w:id="193" w:name="Par400"/>
      <w:bookmarkEnd w:id="193"/>
      <w:r w:rsidRPr="00952E7B">
        <w:rPr>
          <w:rFonts w:ascii="Times New Roman" w:hAnsi="Times New Roman" w:cs="Times New Roman"/>
          <w:sz w:val="28"/>
          <w:szCs w:val="28"/>
        </w:rPr>
        <w:t xml:space="preserve">9.2. </w:t>
      </w:r>
      <w:proofErr w:type="gramStart"/>
      <w:r w:rsidRPr="00952E7B">
        <w:rPr>
          <w:rFonts w:ascii="Times New Roman" w:hAnsi="Times New Roman" w:cs="Times New Roman"/>
          <w:sz w:val="28"/>
          <w:szCs w:val="28"/>
        </w:rPr>
        <w:t>Собственники, владельцы, пользователи земельных участков ответственны за содержание объектов благоустройства, расположенных на находящихся в их собственности, владении или пользовании земельных участках, и их уборку.</w:t>
      </w:r>
      <w:proofErr w:type="gramEnd"/>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Собственники зданий (помещений в них) и сооружений участвуют в благоустройстве прилегающих территорий в соответствии с настоящими Правилами.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Уборка прилегающих к земельным участкам, находящимся в собственности, владении или пользовании юридических и физических лиц, территорий осуществляется в соответствии с договором (соглашением), заключаемым собственником, владельцем, пользователем земельного участка с администрацией города, если иное не установлено законом, </w:t>
      </w:r>
      <w:hyperlink w:anchor="Par397" w:history="1">
        <w:r w:rsidRPr="00952E7B">
          <w:rPr>
            <w:rFonts w:ascii="Times New Roman" w:hAnsi="Times New Roman" w:cs="Times New Roman"/>
            <w:sz w:val="28"/>
            <w:szCs w:val="28"/>
          </w:rPr>
          <w:t>разделом 9</w:t>
        </w:r>
      </w:hyperlink>
      <w:r w:rsidRPr="00952E7B">
        <w:rPr>
          <w:rFonts w:ascii="Times New Roman" w:hAnsi="Times New Roman" w:cs="Times New Roman"/>
          <w:sz w:val="28"/>
          <w:szCs w:val="28"/>
        </w:rPr>
        <w:t xml:space="preserve"> настоящих Правил или договором (соглашением).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 Администрация города муниципального образования составляет согласованную с заинтересованными лицами (предприятиями, организациями, управляющими организациями, индивидуальными предпринимателями) карту подведомственной территории с закреплением ответственных за уборку конкретных участков территории, в том числе прилегающих к объектам недвижимости всех форм собственности, с указанием мест сбора ТКО.</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карте подведомственной территории</w:t>
      </w:r>
      <w:r w:rsidR="00FD71B8" w:rsidRPr="00952E7B">
        <w:rPr>
          <w:rFonts w:ascii="Times New Roman" w:hAnsi="Times New Roman" w:cs="Times New Roman"/>
          <w:sz w:val="28"/>
          <w:szCs w:val="28"/>
        </w:rPr>
        <w:t xml:space="preserve"> </w:t>
      </w:r>
      <w:r w:rsidRPr="00952E7B">
        <w:rPr>
          <w:rFonts w:ascii="Times New Roman" w:hAnsi="Times New Roman" w:cs="Times New Roman"/>
          <w:sz w:val="28"/>
          <w:szCs w:val="28"/>
        </w:rPr>
        <w:t>указывается: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текущее состояние территории с закреплением за текущее содержание ответственных из числа заинтересованных лиц;</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проекты благоустройства дворов и общественных зон (парков, скверов, бульваров);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ход реализации проектов.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Карта размещается в открытом доступе для предоставления возможности проведения общественного обсуждения и информирования в интерактивном режиме об ответственных лицах, организующих и осуществляющих работы по благоустройству, с указанием контактов.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9.4. Работы по благоустройству и содержанию в порядке, </w:t>
      </w:r>
      <w:r w:rsidRPr="00952E7B">
        <w:rPr>
          <w:rFonts w:ascii="Times New Roman" w:hAnsi="Times New Roman" w:cs="Times New Roman"/>
          <w:sz w:val="28"/>
          <w:szCs w:val="28"/>
        </w:rPr>
        <w:lastRenderedPageBreak/>
        <w:t>определенными настоящими правилами, осуществляют:</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прилегающих территориях многоквартирных домов – собственники помещений в многоквартирном доме либо лицо, ими уполномоченное;</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земельных участках, находящихся в собственности, аренде или ином праве пользования, владения физических, юридических лиц или индивидуальных предпринимателей, и прилегающих к ним территориях – указанные физические, юридические лица и индивидуальные предприниматели;</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участках домовладений индивидуальной застройки, принадлежащих физическим лицам на праве собственности, и прилегающих к ним территориях – собственники или пользователи домовладений;</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объектах накопления отходов и прилегающих к ним территориях – организации, оказывающие услуги по санитарному содержанию объектов жилищного фонда, либо собственники помещений в многоквартирном доме при непосредственном управлении домом, собственники индивидуальных жилых домов, специализированные организации, осуществляющие сбор и вывоз отходов и мусора, в соответствии с заключенными договорами;</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 проведения работ) – организации, ведущие строительство, производящие работы (заказчики, застройщики);</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территориях, прилегающих к объектам потребительского рынка – владельцы данных объектов (не допускается складирование тары на прилегающих газонах, крышах торговых палаток, киосков и т.д.);</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на участках теплотрасс, воздушных линий электропередачи и других инженерных коммуникаций – собственники, владельцы или пользователи, если указанные объекты переданы им на каком-либо праве; </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территориях гаражно-строительных кооперативов – указанные кооперативы;</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территориях садоводческих объединений граждан – указанные объединения;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автомобильных дорогах с элементами благоустройства, площадях, улицах и проездах городской дорожной сети, а также мостах, путепроводах, эстакадах и тоннелях – специализированные организации, осуществляющие содержание и уборку дорог;</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тротуарах, пешеходных дорожках, расположенных на придомовых территориях – организации, осуществляющие содержание жилищного фонда, либо собственники помещений в многоквартирном доме при непосредственном управлении домом;</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объектах озеленения (парки, скверы, бульвары, газоны), в том числе расположенных на них тротуарах, пешеходных зонах, лестничных сходах – специализированные организации, осуществляющие содержание зеленых насаждений;</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на территориях парковок автотранспорта кроме многоквартирных домов – физические и юридические лица, индивидуальные предприниматели, во временном пользовании или собственности которых находится данная </w:t>
      </w:r>
      <w:r w:rsidRPr="00952E7B">
        <w:rPr>
          <w:rFonts w:ascii="Times New Roman" w:hAnsi="Times New Roman" w:cs="Times New Roman"/>
          <w:sz w:val="28"/>
          <w:szCs w:val="28"/>
        </w:rPr>
        <w:lastRenderedPageBreak/>
        <w:t xml:space="preserve">парковка; при отсутствии собственников или пользователей </w:t>
      </w:r>
      <w:proofErr w:type="gramStart"/>
      <w:r w:rsidRPr="00952E7B">
        <w:rPr>
          <w:rFonts w:ascii="Times New Roman" w:hAnsi="Times New Roman" w:cs="Times New Roman"/>
          <w:sz w:val="28"/>
          <w:szCs w:val="28"/>
        </w:rPr>
        <w:t>–с</w:t>
      </w:r>
      <w:proofErr w:type="gramEnd"/>
      <w:r w:rsidRPr="00952E7B">
        <w:rPr>
          <w:rFonts w:ascii="Times New Roman" w:hAnsi="Times New Roman" w:cs="Times New Roman"/>
          <w:sz w:val="28"/>
          <w:szCs w:val="28"/>
        </w:rPr>
        <w:t>пециализированные организации, осуществляющие содержание и уборку дорог;</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территориях, прилегающих к автомобильным стоянкам – собственники, владельцы данных объектов;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пересечениях железнодорожных переездов с проезжей частью дорог – организации, эксплуатирующие железнодорожные переезды;</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прилегающих территориях, въездах и выездах с автозаправочных станций – владельцы указанных объектов;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 организации, эксплуатирующие данные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в остальных случаях – специализированные организации, осуществляющие содержание и уборку дорог.</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По окончании проведения городских мероприятий уборку территории города осуществляют специализированные организации, обеспечивающие содержание территории муниципального образования, в течение следующего за проведением мероприятий дня.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9.5. Содержание и уборку земельных участков, не переданных в собственность, не находящихся во владении или пользовании физических или юридических лиц, и объектов благоустройства, расположенных на них, организует администрация города за счет средств местного бюджета, предусмотренных на эти цели.</w:t>
      </w:r>
    </w:p>
    <w:p w:rsidR="00F02BDA" w:rsidRPr="00952E7B" w:rsidRDefault="00F02BDA" w:rsidP="00A57AF0">
      <w:pPr>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9.6. Правила определения границ прилегающих территорий</w:t>
      </w:r>
    </w:p>
    <w:p w:rsidR="00F02BDA" w:rsidRPr="00952E7B" w:rsidRDefault="00F02BDA" w:rsidP="00A57AF0">
      <w:pPr>
        <w:pStyle w:val="ConsPlusNormal"/>
        <w:ind w:firstLine="708"/>
        <w:jc w:val="both"/>
        <w:rPr>
          <w:rFonts w:ascii="Times New Roman" w:hAnsi="Times New Roman" w:cs="Times New Roman"/>
          <w:sz w:val="28"/>
          <w:szCs w:val="28"/>
        </w:rPr>
      </w:pPr>
      <w:r w:rsidRPr="00952E7B">
        <w:rPr>
          <w:rFonts w:ascii="Times New Roman" w:hAnsi="Times New Roman" w:cs="Times New Roman"/>
          <w:sz w:val="28"/>
          <w:szCs w:val="28"/>
        </w:rPr>
        <w:t xml:space="preserve">9.6.1. Прилегающая территория для каждого объекта определяется в зависимости от места его расположения в соответствии с </w:t>
      </w:r>
      <w:hyperlink w:anchor="Par409" w:history="1">
        <w:r w:rsidRPr="00952E7B">
          <w:rPr>
            <w:rFonts w:ascii="Times New Roman" w:hAnsi="Times New Roman" w:cs="Times New Roman"/>
            <w:sz w:val="28"/>
            <w:szCs w:val="28"/>
          </w:rPr>
          <w:t>таблицей 1</w:t>
        </w:r>
      </w:hyperlink>
      <w:r w:rsidRPr="00952E7B">
        <w:rPr>
          <w:rFonts w:ascii="Times New Roman" w:hAnsi="Times New Roman" w:cs="Times New Roman"/>
          <w:sz w:val="28"/>
          <w:szCs w:val="28"/>
        </w:rPr>
        <w:t>.</w:t>
      </w:r>
    </w:p>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pStyle w:val="ConsPlusNormal"/>
        <w:jc w:val="right"/>
        <w:rPr>
          <w:rFonts w:ascii="Times New Roman" w:hAnsi="Times New Roman" w:cs="Times New Roman"/>
          <w:sz w:val="28"/>
          <w:szCs w:val="28"/>
        </w:rPr>
      </w:pPr>
      <w:bookmarkStart w:id="194" w:name="Par409"/>
      <w:bookmarkEnd w:id="194"/>
      <w:r w:rsidRPr="00952E7B">
        <w:rPr>
          <w:rFonts w:ascii="Times New Roman" w:hAnsi="Times New Roman" w:cs="Times New Roman"/>
          <w:sz w:val="28"/>
          <w:szCs w:val="28"/>
        </w:rPr>
        <w:t>Таблица 1</w:t>
      </w:r>
    </w:p>
    <w:p w:rsidR="00F02BDA" w:rsidRPr="00952E7B" w:rsidRDefault="00F02BDA" w:rsidP="00A57AF0">
      <w:pPr>
        <w:pStyle w:val="ConsPlusNormal"/>
        <w:jc w:val="both"/>
        <w:rPr>
          <w:rFonts w:ascii="Times New Roman" w:hAnsi="Times New Roman" w:cs="Times New Roman"/>
          <w:sz w:val="28"/>
          <w:szCs w:val="28"/>
        </w:rPr>
      </w:pPr>
    </w:p>
    <w:tbl>
      <w:tblPr>
        <w:tblW w:w="9214" w:type="dxa"/>
        <w:tblInd w:w="204" w:type="dxa"/>
        <w:tblLayout w:type="fixed"/>
        <w:tblCellMar>
          <w:top w:w="102" w:type="dxa"/>
          <w:left w:w="62" w:type="dxa"/>
          <w:bottom w:w="102" w:type="dxa"/>
          <w:right w:w="62" w:type="dxa"/>
        </w:tblCellMar>
        <w:tblLook w:val="0000" w:firstRow="0" w:lastRow="0" w:firstColumn="0" w:lastColumn="0" w:noHBand="0" w:noVBand="0"/>
      </w:tblPr>
      <w:tblGrid>
        <w:gridCol w:w="567"/>
        <w:gridCol w:w="3686"/>
        <w:gridCol w:w="4961"/>
      </w:tblGrid>
      <w:tr w:rsidR="00F02BDA" w:rsidRPr="00952E7B" w:rsidTr="00AC396C">
        <w:trPr>
          <w:trHeight w:val="1503"/>
        </w:trPr>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w:t>
            </w:r>
            <w:proofErr w:type="gramStart"/>
            <w:r w:rsidRPr="00952E7B">
              <w:rPr>
                <w:rFonts w:ascii="Times New Roman" w:hAnsi="Times New Roman" w:cs="Times New Roman"/>
                <w:sz w:val="28"/>
                <w:szCs w:val="28"/>
              </w:rPr>
              <w:t>п</w:t>
            </w:r>
            <w:proofErr w:type="gramEnd"/>
            <w:r w:rsidRPr="00952E7B">
              <w:rPr>
                <w:rFonts w:ascii="Times New Roman" w:hAnsi="Times New Roman" w:cs="Times New Roman"/>
                <w:sz w:val="28"/>
                <w:szCs w:val="28"/>
              </w:rPr>
              <w:t>/п</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Объекты, в отношении которых определяются границы прилегающих территорий, в зависимости от места их расположения</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Прилегающая территория определяется</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1.</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 xml:space="preserve">Здания, строения, сооружения, в том числе нестационарные объекты, за исключением рекламных конструкций и индивидуальных жилых домов сектора индивидуальной жилой </w:t>
            </w:r>
            <w:r w:rsidRPr="00952E7B">
              <w:rPr>
                <w:rFonts w:ascii="Times New Roman" w:hAnsi="Times New Roman" w:cs="Times New Roman"/>
                <w:sz w:val="28"/>
                <w:szCs w:val="28"/>
              </w:rPr>
              <w:lastRenderedPageBreak/>
              <w:t>застройки, расположенные вдоль городских улиц и автомобильных дорог общего пользования</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lastRenderedPageBreak/>
              <w:t>по всему периметру границ объекта: со стороны, обращенной к проезжей части улицы - шириной до ближнего к объекту края проезжей части, с других сторон - шириной до границ прилегающих территорий окружающих объектов, но не более 25 метров</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lastRenderedPageBreak/>
              <w:t>2.</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Здания, строения, сооружения, в том числе нестационарные объекты, земельные участки, за исключением рекламных конструкций, расположенные на территории внутриквартальной жилой застройки</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по всему периметру границ объекта шириной до границ прилегающих территорий окружающих объектов, но не более 25 метров</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3.</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Отдельно расположенные здания, строения, сооружения, в том числе нестационарные объекты, земельные участки, за исключением рекламных конструкций</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по всему периметру границ объекта шириной не более 25 метров</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4.</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Рекламные конструкции</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по всему периметру границ отведенного участка шириной не более 5 метров</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5.</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Строительные площадки</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по всему периметру границ отведенного участка (ограждения строительной площадки) шириной не более 25 метров и включает въезды и выезды к отведенным территориям (при наличии) по всей протяженности</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6.</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Земельные участки садовых товариществ и дачных кооперативов, гаражно-строительные кооперативы, открытые автостоянки (парковки)</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по всему периметру границ отведенного участка шириной не более 25 метров и включает въезды и выезды к отведенным территориям (при наличии) по всей протяженности</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7.</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Индивидуальные жилые дома, расположенные в кварталах индивидуальной жилой застройки</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на всем протяжении от границы отведенной территории, обращенной к проезжей части улицы, до ближнего края проезжей части улицы</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8.</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 xml:space="preserve">Дороги, подходы и </w:t>
            </w:r>
            <w:r w:rsidRPr="00952E7B">
              <w:rPr>
                <w:rFonts w:ascii="Times New Roman" w:hAnsi="Times New Roman" w:cs="Times New Roman"/>
                <w:sz w:val="28"/>
                <w:szCs w:val="28"/>
              </w:rPr>
              <w:lastRenderedPageBreak/>
              <w:t>подъездные пути к промышленным организациям, к карьерам, гаражам, складам и земельным участкам</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lastRenderedPageBreak/>
              <w:t xml:space="preserve">по всей длине дороги, подхода, </w:t>
            </w:r>
            <w:r w:rsidRPr="00952E7B">
              <w:rPr>
                <w:rFonts w:ascii="Times New Roman" w:hAnsi="Times New Roman" w:cs="Times New Roman"/>
                <w:sz w:val="28"/>
                <w:szCs w:val="28"/>
              </w:rPr>
              <w:lastRenderedPageBreak/>
              <w:t>подъездного пути, включая 10-метровую зеленую зону по обе стороны дороги, подхода, подъездного пути</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lastRenderedPageBreak/>
              <w:t>9.</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Дворы многоквартирных домов</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шириной не более 25 метров от границ, установленных кадастровым паспортом земельного участка, на котором расположен многоквартирный дом, за исключением территорий, используемых собственниками нежилых помещений в многоквартирном доме</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10.</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Дворы многоквартирных домов, если земельный участок, на котором расположен многоквартирный дом, не сформирован</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шириной от фасадной части многоквартирного дома до середины территории, находящейся между домами, но не более 25 метров, за исключением территорий, используемых для эксплуатации нежилых помещений в многоквартирном доме</w:t>
            </w:r>
          </w:p>
        </w:tc>
      </w:tr>
      <w:tr w:rsidR="00F02BDA" w:rsidRPr="00952E7B" w:rsidTr="00AC396C">
        <w:tc>
          <w:tcPr>
            <w:tcW w:w="567"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11.</w:t>
            </w:r>
          </w:p>
        </w:tc>
        <w:tc>
          <w:tcPr>
            <w:tcW w:w="3686"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Территорий земельных участков, используемых для эксплуатации нежилого помещения в многоквартирном доме</w:t>
            </w:r>
          </w:p>
        </w:tc>
        <w:tc>
          <w:tcPr>
            <w:tcW w:w="4961" w:type="dxa"/>
            <w:tcBorders>
              <w:top w:val="single" w:sz="4" w:space="0" w:color="auto"/>
              <w:left w:val="single" w:sz="4" w:space="0" w:color="auto"/>
              <w:bottom w:val="single" w:sz="4" w:space="0" w:color="auto"/>
              <w:right w:val="single" w:sz="4" w:space="0" w:color="auto"/>
            </w:tcBorders>
          </w:tcPr>
          <w:p w:rsidR="00F02BDA" w:rsidRPr="00952E7B" w:rsidRDefault="00F02BDA" w:rsidP="00A57AF0">
            <w:pPr>
              <w:pStyle w:val="ConsPlusNormal"/>
              <w:rPr>
                <w:rFonts w:ascii="Times New Roman" w:hAnsi="Times New Roman" w:cs="Times New Roman"/>
                <w:sz w:val="28"/>
                <w:szCs w:val="28"/>
              </w:rPr>
            </w:pPr>
            <w:r w:rsidRPr="00952E7B">
              <w:rPr>
                <w:rFonts w:ascii="Times New Roman" w:hAnsi="Times New Roman" w:cs="Times New Roman"/>
                <w:sz w:val="28"/>
                <w:szCs w:val="28"/>
              </w:rPr>
              <w:t>Шириной не более 25 метров от входа в нежилое помещение по длине занимаемого помещения, включая входные группы, элементы сопряжения поверхностей, пешеходные коммуникации и зеленые насаждения, парковки, транспортные проезды</w:t>
            </w:r>
          </w:p>
        </w:tc>
      </w:tr>
    </w:tbl>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Определенные согласно таблице 1 территории могут включать в себя тротуары, зеленые насаждения, другие территории, но ограничиваются дорожным бордюром, полотном дороги общего пользования, линией пересечения с прилегающей территорией другого юридического, физического лица.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В случае наложения прилегающих территорий двух объектов размер прилегающей территории каждого объекта в пределах зоны наложения определяется исходя из принципа </w:t>
      </w:r>
      <w:proofErr w:type="spellStart"/>
      <w:r w:rsidRPr="00952E7B">
        <w:rPr>
          <w:rFonts w:ascii="Times New Roman" w:hAnsi="Times New Roman" w:cs="Times New Roman"/>
          <w:sz w:val="28"/>
          <w:szCs w:val="28"/>
        </w:rPr>
        <w:t>равноудаленности</w:t>
      </w:r>
      <w:proofErr w:type="spellEnd"/>
      <w:r w:rsidRPr="00952E7B">
        <w:rPr>
          <w:rFonts w:ascii="Times New Roman" w:hAnsi="Times New Roman" w:cs="Times New Roman"/>
          <w:sz w:val="28"/>
          <w:szCs w:val="28"/>
        </w:rPr>
        <w:t xml:space="preserve"> границ прилегающих территорий.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9.6.2. При заключении договора на закрепление прилегающей территории между собственником (арендатором, пользователем) объекта и  администрацией города площадь прилегающей территории, которая подлежит уборке, по соглашению сторон может быть изменена в сторону увеличения за счет отведенной территории в целях создания безопасной, удобной и привлекательной среды на территории муниципального </w:t>
      </w:r>
      <w:r w:rsidRPr="00952E7B">
        <w:rPr>
          <w:rFonts w:ascii="Times New Roman" w:hAnsi="Times New Roman" w:cs="Times New Roman"/>
          <w:sz w:val="28"/>
          <w:szCs w:val="28"/>
        </w:rPr>
        <w:lastRenderedPageBreak/>
        <w:t>образования.</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spacing w:after="1"/>
        <w:ind w:firstLine="709"/>
        <w:rPr>
          <w:rFonts w:ascii="Times New Roman" w:hAnsi="Times New Roman" w:cs="Times New Roman"/>
          <w:sz w:val="28"/>
          <w:szCs w:val="28"/>
        </w:rPr>
      </w:pPr>
      <w:r w:rsidRPr="00952E7B">
        <w:rPr>
          <w:rFonts w:ascii="Times New Roman" w:hAnsi="Times New Roman" w:cs="Times New Roman"/>
          <w:sz w:val="28"/>
          <w:szCs w:val="28"/>
        </w:rPr>
        <w:t>9.7. Работы по содержанию объектов благоустройства включают:</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1) ежедневный осмотр всех объектов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2) исправление повреждений отдельных объектов благоустройства при необходимости;</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3) мероприятия по уходу за деревьями и кустарниками, газонами, цветниками (полив, стрижка газонов и т.д.) по установленным нормативам;</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5) очистку, окраску и (или) побелку малых архитектурных форм и объектов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8) сбор и вывоз отходов по планово-регулярной системе согласно утвержденным графикам;</w:t>
      </w:r>
    </w:p>
    <w:p w:rsidR="00F02BDA" w:rsidRPr="00952E7B" w:rsidRDefault="00F02BDA" w:rsidP="00A57AF0">
      <w:pPr>
        <w:spacing w:after="1"/>
        <w:ind w:firstLine="708"/>
        <w:jc w:val="both"/>
        <w:rPr>
          <w:rFonts w:ascii="Times New Roman" w:hAnsi="Times New Roman" w:cs="Times New Roman"/>
          <w:sz w:val="28"/>
          <w:szCs w:val="28"/>
        </w:rPr>
      </w:pPr>
      <w:r w:rsidRPr="00952E7B">
        <w:rPr>
          <w:rFonts w:ascii="Times New Roman" w:hAnsi="Times New Roman" w:cs="Times New Roman"/>
          <w:sz w:val="28"/>
          <w:szCs w:val="28"/>
        </w:rPr>
        <w:t>9) очистку объектов благоустройства от размещенных афиш, объявлений, вывесок, указателей, агитационных материалов, надписей.</w:t>
      </w:r>
    </w:p>
    <w:p w:rsidR="00F02BDA" w:rsidRPr="00952E7B" w:rsidRDefault="00F02BDA" w:rsidP="00A57AF0">
      <w:pPr>
        <w:spacing w:after="1"/>
        <w:ind w:firstLine="708"/>
        <w:jc w:val="both"/>
        <w:rPr>
          <w:rFonts w:ascii="Times New Roman" w:hAnsi="Times New Roman" w:cs="Times New Roman"/>
          <w:sz w:val="28"/>
          <w:szCs w:val="28"/>
        </w:rPr>
      </w:pPr>
    </w:p>
    <w:p w:rsidR="00F02BDA" w:rsidRPr="00952E7B" w:rsidRDefault="00F02BDA" w:rsidP="00A57AF0">
      <w:pPr>
        <w:ind w:firstLine="709"/>
        <w:jc w:val="both"/>
        <w:rPr>
          <w:sz w:val="28"/>
          <w:szCs w:val="28"/>
        </w:rPr>
      </w:pPr>
      <w:r w:rsidRPr="00952E7B">
        <w:rPr>
          <w:rFonts w:ascii="Times New Roman" w:hAnsi="Times New Roman" w:cs="Times New Roman"/>
          <w:sz w:val="28"/>
          <w:szCs w:val="28"/>
        </w:rPr>
        <w:t>9.8.Работы по ремонту (текущему, капитальному) объектов благоустройства включают:</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восстановление и замену покрытий дорог, проездов, тротуаров и их конструктивных элементов по мере необходимости;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установку, замену, восстановление малых архитектурных форм и их отдельных элементов по мере необходимости;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4) текущие  работы по уходу за зелеными насаждениями по мере необходимости;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6) восстановление объектов наружного освещения, окраску опор наружного освещения по мере необходимости, но не реже одного раза в два </w:t>
      </w:r>
      <w:r w:rsidRPr="00952E7B">
        <w:rPr>
          <w:rFonts w:ascii="Times New Roman" w:hAnsi="Times New Roman" w:cs="Times New Roman"/>
          <w:sz w:val="28"/>
          <w:szCs w:val="28"/>
        </w:rPr>
        <w:lastRenderedPageBreak/>
        <w:t>года;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w:t>
      </w:r>
      <w:proofErr w:type="spellStart"/>
      <w:r w:rsidRPr="00952E7B">
        <w:rPr>
          <w:rFonts w:ascii="Times New Roman" w:hAnsi="Times New Roman" w:cs="Times New Roman"/>
          <w:sz w:val="28"/>
          <w:szCs w:val="28"/>
        </w:rPr>
        <w:t>кронирование</w:t>
      </w:r>
      <w:proofErr w:type="spellEnd"/>
      <w:r w:rsidRPr="00952E7B">
        <w:rPr>
          <w:rFonts w:ascii="Times New Roman" w:hAnsi="Times New Roman" w:cs="Times New Roman"/>
          <w:sz w:val="28"/>
          <w:szCs w:val="28"/>
        </w:rPr>
        <w:t xml:space="preserve"> живой изгороди, лечение ран при необходимости.</w:t>
      </w:r>
    </w:p>
    <w:p w:rsidR="00F02BDA" w:rsidRPr="00952E7B" w:rsidRDefault="00F02BDA" w:rsidP="00A57AF0">
      <w:pPr>
        <w:ind w:firstLine="709"/>
        <w:jc w:val="both"/>
        <w:rPr>
          <w:rFonts w:ascii="Times New Roman" w:hAnsi="Times New Roman" w:cs="Times New Roman"/>
          <w:sz w:val="28"/>
          <w:szCs w:val="28"/>
        </w:rPr>
      </w:pPr>
    </w:p>
    <w:p w:rsidR="00F02BDA" w:rsidRPr="00952E7B" w:rsidRDefault="00F02BDA" w:rsidP="00A57AF0">
      <w:pPr>
        <w:ind w:firstLine="709"/>
        <w:jc w:val="both"/>
        <w:rPr>
          <w:sz w:val="28"/>
          <w:szCs w:val="28"/>
        </w:rPr>
      </w:pPr>
      <w:r w:rsidRPr="00952E7B">
        <w:rPr>
          <w:rFonts w:ascii="Times New Roman" w:hAnsi="Times New Roman" w:cs="Times New Roman"/>
          <w:sz w:val="28"/>
          <w:szCs w:val="28"/>
        </w:rPr>
        <w:t>9.9. Работы по созданию новых объектов благоустройства включают:</w:t>
      </w:r>
    </w:p>
    <w:p w:rsidR="00F02BDA" w:rsidRPr="00952E7B" w:rsidRDefault="00F02BDA" w:rsidP="00A57AF0">
      <w:pPr>
        <w:spacing w:after="1"/>
        <w:ind w:firstLine="708"/>
        <w:jc w:val="both"/>
        <w:rPr>
          <w:sz w:val="28"/>
          <w:szCs w:val="28"/>
        </w:rPr>
      </w:pPr>
      <w:proofErr w:type="gramStart"/>
      <w:r w:rsidRPr="00952E7B">
        <w:rPr>
          <w:rFonts w:ascii="Times New Roman" w:hAnsi="Times New Roman" w:cs="Times New Roman"/>
          <w:sz w:val="28"/>
          <w:szCs w:val="28"/>
        </w:rPr>
        <w:t>1)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w:t>
      </w:r>
      <w:proofErr w:type="spellStart"/>
      <w:r w:rsidRPr="00952E7B">
        <w:rPr>
          <w:rFonts w:ascii="Times New Roman" w:hAnsi="Times New Roman" w:cs="Times New Roman"/>
          <w:sz w:val="28"/>
          <w:szCs w:val="28"/>
        </w:rPr>
        <w:t>скульптурно</w:t>
      </w:r>
      <w:proofErr w:type="spellEnd"/>
      <w:r w:rsidRPr="00952E7B">
        <w:rPr>
          <w:rFonts w:ascii="Times New Roman" w:hAnsi="Times New Roman" w:cs="Times New Roman"/>
          <w:sz w:val="28"/>
          <w:szCs w:val="28"/>
        </w:rPr>
        <w:t>-архитектурных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w:t>
      </w:r>
      <w:proofErr w:type="gramEnd"/>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2)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3) мероприятия по созданию объектов наружного освещения и художественно-светового оформления города.</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9.10. Работы, связанные с разработкой грунта, временным нарушением благоустройства территории города,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 xml:space="preserve">9.11. Работы по содержанию и уборке придомовых и дворовых территорий проводятся в объеме и с периодичностью не менее установленных </w:t>
      </w:r>
      <w:hyperlink r:id="rId36" w:history="1">
        <w:r w:rsidRPr="00952E7B">
          <w:rPr>
            <w:rFonts w:ascii="Times New Roman" w:hAnsi="Times New Roman" w:cs="Times New Roman"/>
            <w:sz w:val="28"/>
            <w:szCs w:val="28"/>
          </w:rPr>
          <w:t>Правилами</w:t>
        </w:r>
      </w:hyperlink>
      <w:r w:rsidRPr="00952E7B">
        <w:rPr>
          <w:rFonts w:ascii="Times New Roman" w:hAnsi="Times New Roman" w:cs="Times New Roman"/>
          <w:sz w:val="28"/>
          <w:szCs w:val="28"/>
        </w:rPr>
        <w:t xml:space="preserve">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 170.</w:t>
      </w:r>
    </w:p>
    <w:p w:rsidR="00F02BDA" w:rsidRPr="00952E7B" w:rsidRDefault="00F02BDA" w:rsidP="00A57AF0">
      <w:pPr>
        <w:spacing w:after="1"/>
        <w:ind w:firstLine="708"/>
        <w:jc w:val="both"/>
        <w:rPr>
          <w:sz w:val="28"/>
          <w:szCs w:val="28"/>
        </w:rPr>
      </w:pPr>
      <w:r w:rsidRPr="00952E7B">
        <w:rPr>
          <w:rFonts w:ascii="Times New Roman" w:hAnsi="Times New Roman" w:cs="Times New Roman"/>
          <w:sz w:val="28"/>
          <w:szCs w:val="28"/>
        </w:rPr>
        <w:t>9.12. 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Министерством транспорта Российской Федерации.</w:t>
      </w:r>
    </w:p>
    <w:p w:rsidR="00F02BDA" w:rsidRPr="00952E7B" w:rsidRDefault="00F02BDA" w:rsidP="00A57AF0">
      <w:pPr>
        <w:spacing w:after="1"/>
        <w:ind w:firstLine="708"/>
        <w:jc w:val="both"/>
        <w:rPr>
          <w:rFonts w:ascii="Times New Roman" w:hAnsi="Times New Roman" w:cs="Times New Roman"/>
          <w:sz w:val="28"/>
          <w:szCs w:val="28"/>
        </w:rPr>
      </w:pPr>
      <w:r w:rsidRPr="00952E7B">
        <w:rPr>
          <w:rFonts w:ascii="Times New Roman" w:hAnsi="Times New Roman" w:cs="Times New Roman"/>
          <w:sz w:val="28"/>
          <w:szCs w:val="28"/>
        </w:rPr>
        <w:t>9.13. Вид, сроки и состав дорожных работ по каждому объекту улично-дорожной сети устанавливают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9.14.Установление характера вида работ по благоустройству (</w:t>
      </w:r>
      <w:proofErr w:type="gramStart"/>
      <w:r w:rsidRPr="00952E7B">
        <w:rPr>
          <w:rFonts w:ascii="Times New Roman" w:hAnsi="Times New Roman" w:cs="Times New Roman"/>
          <w:sz w:val="28"/>
          <w:szCs w:val="28"/>
        </w:rPr>
        <w:t>текущий</w:t>
      </w:r>
      <w:proofErr w:type="gramEnd"/>
      <w:r w:rsidRPr="00952E7B">
        <w:rPr>
          <w:rFonts w:ascii="Times New Roman" w:hAnsi="Times New Roman" w:cs="Times New Roman"/>
          <w:sz w:val="28"/>
          <w:szCs w:val="28"/>
        </w:rPr>
        <w:t>, капитальный) производится на основании нормативных документов, действующих в соответствующих сферах благоустройства.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9.15. Установленный перечень видов работ по благоустройству и их </w:t>
      </w:r>
      <w:r w:rsidRPr="00952E7B">
        <w:rPr>
          <w:rFonts w:ascii="Times New Roman" w:hAnsi="Times New Roman" w:cs="Times New Roman"/>
          <w:sz w:val="28"/>
          <w:szCs w:val="28"/>
        </w:rPr>
        <w:lastRenderedPageBreak/>
        <w:t>периодичность не являются исчерпывающими и при заключении договоров о благоустройстве прилегающих территорий, а также при согласовании планов благоустройства допускается применение иных видов работ и их периодичности, соответствующих требованиям нормативных правовых актов, не ухудшающих существующее благоустройство территории.</w:t>
      </w:r>
    </w:p>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ind w:firstLine="708"/>
        <w:outlineLvl w:val="0"/>
        <w:rPr>
          <w:rFonts w:ascii="Times New Roman" w:hAnsi="Times New Roman" w:cs="Times New Roman"/>
          <w:sz w:val="28"/>
          <w:szCs w:val="28"/>
        </w:rPr>
      </w:pPr>
      <w:r w:rsidRPr="00952E7B">
        <w:rPr>
          <w:rFonts w:ascii="Times New Roman" w:hAnsi="Times New Roman" w:cs="Times New Roman"/>
          <w:sz w:val="28"/>
          <w:szCs w:val="28"/>
        </w:rPr>
        <w:t>9.16.Уборка территорий в весенне-летний период</w:t>
      </w:r>
    </w:p>
    <w:p w:rsidR="00F02BDA" w:rsidRPr="00952E7B" w:rsidRDefault="00F02BDA" w:rsidP="00A57AF0">
      <w:pPr>
        <w:ind w:firstLine="709"/>
        <w:jc w:val="both"/>
        <w:outlineLvl w:val="0"/>
        <w:rPr>
          <w:rFonts w:ascii="Times New Roman" w:hAnsi="Times New Roman" w:cs="Times New Roman"/>
          <w:sz w:val="28"/>
          <w:szCs w:val="28"/>
        </w:rPr>
      </w:pPr>
      <w:r w:rsidRPr="00952E7B">
        <w:rPr>
          <w:rFonts w:ascii="Times New Roman" w:hAnsi="Times New Roman" w:cs="Times New Roman"/>
          <w:sz w:val="28"/>
          <w:szCs w:val="28"/>
        </w:rPr>
        <w:t>9.16.1. Период летней уборки устанавливается с 16 апреля по 14 октября включительно. В случае резкого изменения погодных условий сроки начала и окончания летней уборки могут быть скорректированы администрацией города.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9.16.2.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 согласно графику, утвержденному соответствующей администрацией округа.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9.16.3. Мойка дорожных покрытий проезжей части площадей, магистралей, улиц и проездов производится в ночное (с 23 часов до 7 часов) и дневное время в соответствии с технологическими рекомендациями.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9.16.4. 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9.16.5. В жаркие дни (при температуре воздуха выше +</w:t>
      </w:r>
      <w:r w:rsidR="00F76650" w:rsidRPr="00952E7B">
        <w:rPr>
          <w:rFonts w:ascii="Times New Roman" w:hAnsi="Times New Roman" w:cs="Times New Roman"/>
          <w:sz w:val="28"/>
          <w:szCs w:val="28"/>
        </w:rPr>
        <w:t xml:space="preserve"> </w:t>
      </w:r>
      <w:r w:rsidRPr="00952E7B">
        <w:rPr>
          <w:rFonts w:ascii="Times New Roman" w:hAnsi="Times New Roman" w:cs="Times New Roman"/>
          <w:sz w:val="28"/>
          <w:szCs w:val="28"/>
        </w:rPr>
        <w:t>25 град. C) поливка дорожных покрытий производится в период с 12 часов до 16 часов (с интервалом в два часа).</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9.16.6.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ТКО.</w:t>
      </w:r>
    </w:p>
    <w:p w:rsidR="00F02BDA" w:rsidRPr="00952E7B" w:rsidRDefault="00F02BDA" w:rsidP="00A57AF0">
      <w:pPr>
        <w:spacing w:after="1"/>
        <w:ind w:firstLine="709"/>
        <w:jc w:val="both"/>
        <w:rPr>
          <w:sz w:val="28"/>
          <w:szCs w:val="28"/>
        </w:rPr>
      </w:pP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9.17. Требования к весенне-летней уборке дорог:</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Лотковые зоны не должны иметь грунтово-песчаных наносов и загрязнений различным мусором.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4) Обочины дорог очищаются от крупногабаритного отходов и мусора.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5)Металлические ограждения, дорожные знаки и указатели промываются.</w:t>
      </w:r>
    </w:p>
    <w:p w:rsidR="00F02BDA" w:rsidRPr="00952E7B" w:rsidRDefault="00F02BDA" w:rsidP="00A57AF0">
      <w:pPr>
        <w:ind w:firstLine="709"/>
        <w:jc w:val="both"/>
        <w:rPr>
          <w:sz w:val="28"/>
          <w:szCs w:val="28"/>
        </w:rPr>
      </w:pPr>
      <w:r w:rsidRPr="00952E7B">
        <w:rPr>
          <w:rFonts w:ascii="Times New Roman" w:hAnsi="Times New Roman" w:cs="Times New Roman"/>
          <w:sz w:val="28"/>
          <w:szCs w:val="28"/>
        </w:rPr>
        <w:t>6) В полосе отвода городских дорог  высота травяного покрова не должна превышать 15 -20 см. Не допускается засорение полосы мусором.</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9.17.1.Очистка дворовых территорий, </w:t>
      </w:r>
      <w:proofErr w:type="spellStart"/>
      <w:r w:rsidRPr="00952E7B">
        <w:rPr>
          <w:rFonts w:ascii="Times New Roman" w:hAnsi="Times New Roman" w:cs="Times New Roman"/>
          <w:sz w:val="28"/>
          <w:szCs w:val="28"/>
        </w:rPr>
        <w:t>внутридворовых</w:t>
      </w:r>
      <w:proofErr w:type="spellEnd"/>
      <w:r w:rsidRPr="00952E7B">
        <w:rPr>
          <w:rFonts w:ascii="Times New Roman" w:hAnsi="Times New Roman" w:cs="Times New Roman"/>
          <w:sz w:val="28"/>
          <w:szCs w:val="28"/>
        </w:rPr>
        <w:t xml:space="preserve"> проездов и </w:t>
      </w:r>
      <w:r w:rsidRPr="00952E7B">
        <w:rPr>
          <w:rFonts w:ascii="Times New Roman" w:hAnsi="Times New Roman" w:cs="Times New Roman"/>
          <w:sz w:val="28"/>
          <w:szCs w:val="28"/>
        </w:rPr>
        <w:lastRenderedPageBreak/>
        <w:t xml:space="preserve">тротуаров </w:t>
      </w:r>
      <w:proofErr w:type="gramStart"/>
      <w:r w:rsidRPr="00952E7B">
        <w:rPr>
          <w:rFonts w:ascii="Times New Roman" w:hAnsi="Times New Roman" w:cs="Times New Roman"/>
          <w:sz w:val="28"/>
          <w:szCs w:val="28"/>
        </w:rPr>
        <w:t>от</w:t>
      </w:r>
      <w:proofErr w:type="gramEnd"/>
      <w:r w:rsidRPr="00952E7B">
        <w:rPr>
          <w:rFonts w:ascii="Times New Roman" w:hAnsi="Times New Roman" w:cs="Times New Roman"/>
          <w:sz w:val="28"/>
          <w:szCs w:val="28"/>
        </w:rPr>
        <w:t xml:space="preserve"> </w:t>
      </w:r>
      <w:proofErr w:type="gramStart"/>
      <w:r w:rsidRPr="00952E7B">
        <w:rPr>
          <w:rFonts w:ascii="Times New Roman" w:hAnsi="Times New Roman" w:cs="Times New Roman"/>
          <w:sz w:val="28"/>
          <w:szCs w:val="28"/>
        </w:rPr>
        <w:t>смета</w:t>
      </w:r>
      <w:proofErr w:type="gramEnd"/>
      <w:r w:rsidRPr="00952E7B">
        <w:rPr>
          <w:rFonts w:ascii="Times New Roman" w:hAnsi="Times New Roman" w:cs="Times New Roman"/>
          <w:sz w:val="28"/>
          <w:szCs w:val="28"/>
        </w:rPr>
        <w:t xml:space="preserve"> и иных отходов осуществляется работниками специализированных организации в соответствии с заключенными договорами механизированным способом или вручную.</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9.17.2. Мойка и поливка тротуаров, непосредственно граничащих с </w:t>
      </w:r>
      <w:proofErr w:type="spellStart"/>
      <w:r w:rsidRPr="00952E7B">
        <w:rPr>
          <w:rFonts w:ascii="Times New Roman" w:hAnsi="Times New Roman" w:cs="Times New Roman"/>
          <w:sz w:val="28"/>
          <w:szCs w:val="28"/>
        </w:rPr>
        <w:t>прилотковой</w:t>
      </w:r>
      <w:proofErr w:type="spellEnd"/>
      <w:r w:rsidRPr="00952E7B">
        <w:rPr>
          <w:rFonts w:ascii="Times New Roman" w:hAnsi="Times New Roman" w:cs="Times New Roman"/>
          <w:sz w:val="28"/>
          <w:szCs w:val="28"/>
        </w:rPr>
        <w:t xml:space="preserve"> полосой, производится специализированными организациями, осуществляющими содержание и уборку дорог в соответствии с заключенными муниципальными контрактами (договорами) вручную или с помощью спецмашин в направлении от зданий к проезжей части улицы в период наименьшей интенсивности движения транспорта и пешеходов.</w:t>
      </w:r>
    </w:p>
    <w:p w:rsidR="00F02BDA" w:rsidRPr="00952E7B" w:rsidRDefault="00F02BDA" w:rsidP="00A57AF0">
      <w:pPr>
        <w:ind w:firstLine="540"/>
        <w:jc w:val="both"/>
        <w:rPr>
          <w:rFonts w:ascii="Times New Roman" w:hAnsi="Times New Roman" w:cs="Times New Roman"/>
          <w:sz w:val="28"/>
          <w:szCs w:val="28"/>
        </w:rPr>
      </w:pPr>
    </w:p>
    <w:p w:rsidR="00F02BDA" w:rsidRPr="00952E7B" w:rsidRDefault="00F02BDA" w:rsidP="00A57AF0">
      <w:pPr>
        <w:ind w:firstLine="709"/>
        <w:outlineLvl w:val="0"/>
        <w:rPr>
          <w:rFonts w:ascii="Times New Roman" w:hAnsi="Times New Roman" w:cs="Times New Roman"/>
          <w:sz w:val="28"/>
          <w:szCs w:val="28"/>
        </w:rPr>
      </w:pPr>
      <w:r w:rsidRPr="00952E7B">
        <w:rPr>
          <w:rFonts w:ascii="Times New Roman" w:hAnsi="Times New Roman" w:cs="Times New Roman"/>
          <w:sz w:val="28"/>
          <w:szCs w:val="28"/>
        </w:rPr>
        <w:t>9.18. Уборка территорий в осенне-зимний период</w:t>
      </w:r>
    </w:p>
    <w:p w:rsidR="00F02BDA" w:rsidRPr="00952E7B" w:rsidRDefault="00F02BDA" w:rsidP="00A57AF0">
      <w:pPr>
        <w:ind w:firstLine="709"/>
        <w:jc w:val="both"/>
        <w:rPr>
          <w:sz w:val="28"/>
          <w:szCs w:val="28"/>
        </w:rPr>
      </w:pPr>
      <w:r w:rsidRPr="00952E7B">
        <w:rPr>
          <w:rFonts w:ascii="Times New Roman" w:hAnsi="Times New Roman" w:cs="Times New Roman"/>
          <w:sz w:val="28"/>
          <w:szCs w:val="28"/>
        </w:rPr>
        <w:t xml:space="preserve">9.18.1. 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муниципальными правовыми актами, определяющими технологию работ, технические средства и применяемые </w:t>
      </w:r>
      <w:proofErr w:type="spellStart"/>
      <w:r w:rsidRPr="00952E7B">
        <w:rPr>
          <w:rFonts w:ascii="Times New Roman" w:hAnsi="Times New Roman" w:cs="Times New Roman"/>
          <w:sz w:val="28"/>
          <w:szCs w:val="28"/>
        </w:rPr>
        <w:t>противогололедные</w:t>
      </w:r>
      <w:proofErr w:type="spellEnd"/>
      <w:r w:rsidRPr="00952E7B">
        <w:rPr>
          <w:rFonts w:ascii="Times New Roman" w:hAnsi="Times New Roman" w:cs="Times New Roman"/>
          <w:sz w:val="28"/>
          <w:szCs w:val="28"/>
        </w:rPr>
        <w:t xml:space="preserve"> материалы.</w:t>
      </w:r>
    </w:p>
    <w:p w:rsidR="00F02BDA" w:rsidRPr="00952E7B" w:rsidRDefault="00F02BDA" w:rsidP="00A57AF0">
      <w:pPr>
        <w:ind w:firstLine="709"/>
        <w:jc w:val="both"/>
        <w:rPr>
          <w:sz w:val="28"/>
          <w:szCs w:val="28"/>
        </w:rPr>
      </w:pPr>
      <w:r w:rsidRPr="00952E7B">
        <w:rPr>
          <w:rFonts w:ascii="Times New Roman" w:hAnsi="Times New Roman" w:cs="Times New Roman"/>
          <w:sz w:val="28"/>
          <w:szCs w:val="28"/>
        </w:rPr>
        <w:t>9.18.2. Период зимней уборки устанавливается с 15 октября по 14 апреля. В случае резкого изменения погодных условий (снег, мороз) сроки начала и окончания зимней уборки корректируются администрацией города.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9.18.3. Организации, отвечающие за уборку городских территорий, в срок до 1 октября обеспечивают готовность уборочной техники, заготовку и складирование необходимого количества противогололедных материалов.</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9.18.4. Вывоз снега с улиц и проездов осуществляется на специальные площадки (</w:t>
      </w:r>
      <w:proofErr w:type="spellStart"/>
      <w:r w:rsidRPr="00952E7B">
        <w:rPr>
          <w:rFonts w:ascii="Times New Roman" w:hAnsi="Times New Roman" w:cs="Times New Roman"/>
          <w:sz w:val="28"/>
          <w:szCs w:val="28"/>
        </w:rPr>
        <w:t>снегосвалки</w:t>
      </w:r>
      <w:proofErr w:type="spellEnd"/>
      <w:r w:rsidRPr="00952E7B">
        <w:rPr>
          <w:rFonts w:ascii="Times New Roman" w:hAnsi="Times New Roman" w:cs="Times New Roman"/>
          <w:sz w:val="28"/>
          <w:szCs w:val="28"/>
        </w:rPr>
        <w:t xml:space="preserve"> и т.п.), подготовка которых должна быть завершена до 1 октября. </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Определение мест, пригодных для временного складирования снега, и организация их работы возлагается на администрацию города. Запрещается вывоз снега на несогласованные в установленном порядке места.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После снеготаяния места временного складирования снега очищаются от мусора и благоустраиваются.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9.18.5. В зимний период дорожки, садовые диваны, урны и прочие объекты благоустройства (малые архитектурные формы), подходы к ним, а также пространство вокруг них очищаются от снега и наледи.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9.18.6. Технология и режимы производства уборочных работ на проезжей части дорог и проездов, тротуаров и дворовых территорий обеспечивают беспрепятственное движение транспортных средств и пешеходов независимо от погодных условий.</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9.18.7. Запрещается: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1) выдвигать или перемещать на проезжую часть автомобильных дорог, улиц и проездов снег, счищаемый с внутриквартальных проездов, </w:t>
      </w:r>
      <w:r w:rsidRPr="00952E7B">
        <w:rPr>
          <w:rFonts w:ascii="Times New Roman" w:hAnsi="Times New Roman" w:cs="Times New Roman"/>
          <w:sz w:val="28"/>
          <w:szCs w:val="28"/>
        </w:rPr>
        <w:lastRenderedPageBreak/>
        <w:t>придомовых территорий, территорий предприятий, организаций, строительных площадок, торговых объектов;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2) применять техническую соль и жидкий хлористый кальций в чистом виде в качестве </w:t>
      </w:r>
      <w:proofErr w:type="spellStart"/>
      <w:r w:rsidRPr="00952E7B">
        <w:rPr>
          <w:rFonts w:ascii="Times New Roman" w:hAnsi="Times New Roman" w:cs="Times New Roman"/>
          <w:sz w:val="28"/>
          <w:szCs w:val="28"/>
        </w:rPr>
        <w:t>противогололедного</w:t>
      </w:r>
      <w:proofErr w:type="spellEnd"/>
      <w:r w:rsidRPr="00952E7B">
        <w:rPr>
          <w:rFonts w:ascii="Times New Roman" w:hAnsi="Times New Roman" w:cs="Times New Roman"/>
          <w:sz w:val="28"/>
          <w:szCs w:val="28"/>
        </w:rPr>
        <w:t xml:space="preserve"> материала на тротуарах, посадочных площадках, остановках городского пассажирского транспорта, в парках, скверах, дворах и прочих пешеходных и озелененных зонах;</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3) выдвигать снег, счищаемый с полотна автомобильных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9.18.8. Осенне-зимняя уборка улиц и автомобильных дорог.</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К первоочередным операциям осенне-зимней уборки относятся:</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xml:space="preserve">- обработка проезжей части дороги </w:t>
      </w:r>
      <w:proofErr w:type="spellStart"/>
      <w:r w:rsidRPr="00952E7B">
        <w:rPr>
          <w:rFonts w:ascii="Times New Roman" w:hAnsi="Times New Roman" w:cs="Times New Roman"/>
          <w:sz w:val="28"/>
          <w:szCs w:val="28"/>
        </w:rPr>
        <w:t>противогололедными</w:t>
      </w:r>
      <w:proofErr w:type="spellEnd"/>
      <w:r w:rsidRPr="00952E7B">
        <w:rPr>
          <w:rFonts w:ascii="Times New Roman" w:hAnsi="Times New Roman" w:cs="Times New Roman"/>
          <w:sz w:val="28"/>
          <w:szCs w:val="28"/>
        </w:rPr>
        <w:t xml:space="preserve"> материалами;</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сгребание и подметание снега;</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формирование снежного вала для последующего вывоза;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К операциям второй очереди относятся:</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удаление снега (вывоз);</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зачистка дорожных лотков после удаления снега;</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скалывание льда и удаление снежно-ледяных образований.</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9.18.9. Обработка проезжей части дороги </w:t>
      </w:r>
      <w:proofErr w:type="spellStart"/>
      <w:r w:rsidRPr="00952E7B">
        <w:rPr>
          <w:rFonts w:ascii="Times New Roman" w:hAnsi="Times New Roman" w:cs="Times New Roman"/>
          <w:sz w:val="28"/>
          <w:szCs w:val="28"/>
        </w:rPr>
        <w:t>противогололедными</w:t>
      </w:r>
      <w:proofErr w:type="spellEnd"/>
      <w:r w:rsidRPr="00952E7B">
        <w:rPr>
          <w:rFonts w:ascii="Times New Roman" w:hAnsi="Times New Roman" w:cs="Times New Roman"/>
          <w:sz w:val="28"/>
          <w:szCs w:val="28"/>
        </w:rPr>
        <w:t xml:space="preserve"> материалами: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1) Обработка проезжей части городских дорог </w:t>
      </w:r>
      <w:proofErr w:type="spellStart"/>
      <w:r w:rsidRPr="00952E7B">
        <w:rPr>
          <w:rFonts w:ascii="Times New Roman" w:hAnsi="Times New Roman" w:cs="Times New Roman"/>
          <w:sz w:val="28"/>
          <w:szCs w:val="28"/>
        </w:rPr>
        <w:t>противогололедными</w:t>
      </w:r>
      <w:proofErr w:type="spellEnd"/>
      <w:r w:rsidRPr="00952E7B">
        <w:rPr>
          <w:rFonts w:ascii="Times New Roman" w:hAnsi="Times New Roman" w:cs="Times New Roman"/>
          <w:sz w:val="28"/>
          <w:szCs w:val="28"/>
        </w:rPr>
        <w:t xml:space="preserve"> препаратами начинается сразу с началом снегопада и (или) появления гололеда.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Все машины для распределения противогололедных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3) С началом снегопада в первую очередь обрабатываются </w:t>
      </w:r>
      <w:proofErr w:type="spellStart"/>
      <w:r w:rsidRPr="00952E7B">
        <w:rPr>
          <w:rFonts w:ascii="Times New Roman" w:hAnsi="Times New Roman" w:cs="Times New Roman"/>
          <w:sz w:val="28"/>
          <w:szCs w:val="28"/>
        </w:rPr>
        <w:t>противогололедными</w:t>
      </w:r>
      <w:proofErr w:type="spellEnd"/>
      <w:r w:rsidRPr="00952E7B">
        <w:rPr>
          <w:rFonts w:ascii="Times New Roman" w:hAnsi="Times New Roman" w:cs="Times New Roman"/>
          <w:sz w:val="28"/>
          <w:szCs w:val="28"/>
        </w:rPr>
        <w:t xml:space="preserve"> материалами наиболее опасные для движения транспорта участки автомобильных дорог и улиц - крутые спуски и подъемы, мосты, перекрестки, места остановок общественного транспорта, пешеходные переходы.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9.18.10. Формирование снежных валов: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Формирование снежных валов не допускается </w:t>
      </w:r>
      <w:proofErr w:type="gramStart"/>
      <w:r w:rsidRPr="00952E7B">
        <w:rPr>
          <w:rFonts w:ascii="Times New Roman" w:hAnsi="Times New Roman" w:cs="Times New Roman"/>
          <w:sz w:val="28"/>
          <w:szCs w:val="28"/>
        </w:rPr>
        <w:t>на</w:t>
      </w:r>
      <w:proofErr w:type="gramEnd"/>
      <w:r w:rsidRPr="00952E7B">
        <w:rPr>
          <w:rFonts w:ascii="Times New Roman" w:hAnsi="Times New Roman" w:cs="Times New Roman"/>
          <w:sz w:val="28"/>
          <w:szCs w:val="28"/>
        </w:rPr>
        <w:t>:</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 </w:t>
      </w:r>
      <w:proofErr w:type="gramStart"/>
      <w:r w:rsidRPr="00952E7B">
        <w:rPr>
          <w:rFonts w:ascii="Times New Roman" w:hAnsi="Times New Roman" w:cs="Times New Roman"/>
          <w:sz w:val="28"/>
          <w:szCs w:val="28"/>
        </w:rPr>
        <w:t>пересечениях</w:t>
      </w:r>
      <w:proofErr w:type="gramEnd"/>
      <w:r w:rsidRPr="00952E7B">
        <w:rPr>
          <w:rFonts w:ascii="Times New Roman" w:hAnsi="Times New Roman" w:cs="Times New Roman"/>
          <w:sz w:val="28"/>
          <w:szCs w:val="28"/>
        </w:rPr>
        <w:t xml:space="preserve"> всех дорог и улиц и проездов в одном уровне и вблизи железнодорожных переездов;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 </w:t>
      </w:r>
      <w:proofErr w:type="gramStart"/>
      <w:r w:rsidRPr="00952E7B">
        <w:rPr>
          <w:rFonts w:ascii="Times New Roman" w:hAnsi="Times New Roman" w:cs="Times New Roman"/>
          <w:sz w:val="28"/>
          <w:szCs w:val="28"/>
        </w:rPr>
        <w:t>участках</w:t>
      </w:r>
      <w:proofErr w:type="gramEnd"/>
      <w:r w:rsidRPr="00952E7B">
        <w:rPr>
          <w:rFonts w:ascii="Times New Roman" w:hAnsi="Times New Roman" w:cs="Times New Roman"/>
          <w:sz w:val="28"/>
          <w:szCs w:val="28"/>
        </w:rPr>
        <w:t xml:space="preserve"> дорог, оборудованных транспортными ограждениями или повышенным бордюром;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 </w:t>
      </w:r>
      <w:proofErr w:type="gramStart"/>
      <w:r w:rsidRPr="00952E7B">
        <w:rPr>
          <w:rFonts w:ascii="Times New Roman" w:hAnsi="Times New Roman" w:cs="Times New Roman"/>
          <w:sz w:val="28"/>
          <w:szCs w:val="28"/>
        </w:rPr>
        <w:t>тротуарах</w:t>
      </w:r>
      <w:proofErr w:type="gramEnd"/>
      <w:r w:rsidRPr="00952E7B">
        <w:rPr>
          <w:rFonts w:ascii="Times New Roman" w:hAnsi="Times New Roman" w:cs="Times New Roman"/>
          <w:sz w:val="28"/>
          <w:szCs w:val="28"/>
        </w:rPr>
        <w:t>.</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 xml:space="preserve">Ширина снежных валов в лотковой зоне улиц не должна превышать 1,5 м, валы снега должны быть подготовлены к погрузке в самосвалы. </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2) В период временного хранения снежного вала и возможной оттепели (для пропуска талых вод), а также во время работ по вывозу снега на двухметровой </w:t>
      </w:r>
      <w:proofErr w:type="spellStart"/>
      <w:r w:rsidRPr="00952E7B">
        <w:rPr>
          <w:rFonts w:ascii="Times New Roman" w:hAnsi="Times New Roman" w:cs="Times New Roman"/>
          <w:sz w:val="28"/>
          <w:szCs w:val="28"/>
        </w:rPr>
        <w:t>прилотковой</w:t>
      </w:r>
      <w:proofErr w:type="spellEnd"/>
      <w:r w:rsidRPr="00952E7B">
        <w:rPr>
          <w:rFonts w:ascii="Times New Roman" w:hAnsi="Times New Roman" w:cs="Times New Roman"/>
          <w:sz w:val="28"/>
          <w:szCs w:val="28"/>
        </w:rPr>
        <w:t xml:space="preserve"> полосе проезжей части расчищается лоток шириной не менее 0,5 м между валом и бортовым камнем.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9.18.11. Выполнение разрывов в валах снега: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В валах снега на остановках городского пассажирского транспорта и в местах наземных пешеходных переходов делаются разрывы: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на остановках: на дорогах - 50 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на переходах: имеющих разметку, - на ширину разметки; не имеющих разметки, - 5 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9.18.12. Вывоз снега и зачистка лотков:</w:t>
      </w:r>
    </w:p>
    <w:p w:rsidR="00F02BDA" w:rsidRPr="00952E7B" w:rsidRDefault="00F02BDA" w:rsidP="00A57AF0">
      <w:pPr>
        <w:pStyle w:val="ConsPlusNormal"/>
        <w:ind w:firstLine="708"/>
        <w:jc w:val="both"/>
        <w:rPr>
          <w:rFonts w:ascii="Times New Roman" w:hAnsi="Times New Roman" w:cs="Times New Roman"/>
          <w:sz w:val="28"/>
          <w:szCs w:val="28"/>
        </w:rPr>
      </w:pPr>
      <w:r w:rsidRPr="00952E7B">
        <w:rPr>
          <w:rFonts w:ascii="Times New Roman" w:hAnsi="Times New Roman" w:cs="Times New Roman"/>
          <w:sz w:val="28"/>
          <w:szCs w:val="28"/>
        </w:rPr>
        <w:t>Технологическая операция вывоза снега и зачистки лотков производится по следующим правилам:</w:t>
      </w:r>
    </w:p>
    <w:p w:rsidR="00F02BDA" w:rsidRPr="00952E7B" w:rsidRDefault="00F02BDA" w:rsidP="00A57AF0">
      <w:pPr>
        <w:pStyle w:val="ConsPlusNormal"/>
        <w:ind w:firstLine="708"/>
        <w:jc w:val="both"/>
        <w:rPr>
          <w:rFonts w:ascii="Times New Roman" w:hAnsi="Times New Roman" w:cs="Times New Roman"/>
          <w:sz w:val="28"/>
          <w:szCs w:val="28"/>
        </w:rPr>
      </w:pPr>
      <w:r w:rsidRPr="00952E7B">
        <w:rPr>
          <w:rFonts w:ascii="Times New Roman" w:hAnsi="Times New Roman" w:cs="Times New Roman"/>
          <w:sz w:val="28"/>
          <w:szCs w:val="28"/>
        </w:rPr>
        <w:t>а) вывоз снега с улиц и проездов осуществляется в два этапа:</w:t>
      </w:r>
    </w:p>
    <w:p w:rsidR="00F02BDA" w:rsidRPr="00952E7B" w:rsidRDefault="00F02BDA" w:rsidP="00A57AF0">
      <w:pPr>
        <w:pStyle w:val="ConsPlusNormal"/>
        <w:ind w:firstLine="540"/>
        <w:jc w:val="both"/>
        <w:rPr>
          <w:rFonts w:ascii="Times New Roman" w:hAnsi="Times New Roman" w:cs="Times New Roman"/>
          <w:sz w:val="28"/>
          <w:szCs w:val="28"/>
        </w:rPr>
      </w:pPr>
      <w:r w:rsidRPr="00952E7B">
        <w:rPr>
          <w:rFonts w:ascii="Times New Roman" w:hAnsi="Times New Roman" w:cs="Times New Roman"/>
          <w:sz w:val="28"/>
          <w:szCs w:val="28"/>
        </w:rPr>
        <w:t>первоочередной (выборочный) вывоз снега от остановок общественного транспорта, наземных пешеходных переходов, с мостов и путепроводов, от мест массового скопления людей (универсальных магазинов, рынков, гостиниц, вокзалов, театров и т.д.), въездов на территорию больниц и других важных социальных объектов осуществляется в течение суток после окончания снегопада;</w:t>
      </w:r>
    </w:p>
    <w:p w:rsidR="00F02BDA" w:rsidRPr="00952E7B" w:rsidRDefault="00F02BDA" w:rsidP="00A57AF0">
      <w:pPr>
        <w:pStyle w:val="ConsPlusNormal"/>
        <w:ind w:firstLine="708"/>
        <w:jc w:val="both"/>
        <w:rPr>
          <w:rFonts w:ascii="Times New Roman" w:hAnsi="Times New Roman" w:cs="Times New Roman"/>
          <w:sz w:val="28"/>
          <w:szCs w:val="28"/>
        </w:rPr>
      </w:pPr>
      <w:r w:rsidRPr="00952E7B">
        <w:rPr>
          <w:rFonts w:ascii="Times New Roman" w:hAnsi="Times New Roman" w:cs="Times New Roman"/>
          <w:sz w:val="28"/>
          <w:szCs w:val="28"/>
        </w:rPr>
        <w:t xml:space="preserve">завершающий (сплошной) вывоз снега производится с проезжей части улиц, внутриквартальных проездов и дворов, </w:t>
      </w:r>
      <w:proofErr w:type="spellStart"/>
      <w:r w:rsidRPr="00952E7B">
        <w:rPr>
          <w:rFonts w:ascii="Times New Roman" w:hAnsi="Times New Roman" w:cs="Times New Roman"/>
          <w:sz w:val="28"/>
          <w:szCs w:val="28"/>
        </w:rPr>
        <w:t>отстойно</w:t>
      </w:r>
      <w:proofErr w:type="spellEnd"/>
      <w:r w:rsidRPr="00952E7B">
        <w:rPr>
          <w:rFonts w:ascii="Times New Roman" w:hAnsi="Times New Roman" w:cs="Times New Roman"/>
          <w:sz w:val="28"/>
          <w:szCs w:val="28"/>
        </w:rPr>
        <w:t>-разворотных площадок на конечных станциях пассажирского транспорта в течение семи суток после окончания снегопада;</w:t>
      </w:r>
    </w:p>
    <w:p w:rsidR="00F02BDA" w:rsidRPr="00952E7B" w:rsidRDefault="00F02BDA" w:rsidP="00A57AF0">
      <w:pPr>
        <w:pStyle w:val="ConsPlusNormal"/>
        <w:ind w:firstLine="708"/>
        <w:jc w:val="both"/>
        <w:rPr>
          <w:rFonts w:ascii="Times New Roman" w:hAnsi="Times New Roman" w:cs="Times New Roman"/>
          <w:sz w:val="28"/>
          <w:szCs w:val="28"/>
        </w:rPr>
      </w:pPr>
      <w:r w:rsidRPr="00952E7B">
        <w:rPr>
          <w:rFonts w:ascii="Times New Roman" w:hAnsi="Times New Roman" w:cs="Times New Roman"/>
          <w:sz w:val="28"/>
          <w:szCs w:val="28"/>
        </w:rPr>
        <w:t>б) после каждого прохода снегопогрузчика должна производиться операция по зачистке дорожных лотков от остатков снега и льда с последующим их вывозом.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9.18.13. Уборка обочин на дорогах:</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w:t>
      </w:r>
      <w:proofErr w:type="spellStart"/>
      <w:r w:rsidRPr="00952E7B">
        <w:rPr>
          <w:rFonts w:ascii="Times New Roman" w:hAnsi="Times New Roman" w:cs="Times New Roman"/>
          <w:sz w:val="28"/>
          <w:szCs w:val="28"/>
        </w:rPr>
        <w:t>снегосвалки</w:t>
      </w:r>
      <w:proofErr w:type="spellEnd"/>
      <w:r w:rsidRPr="00952E7B">
        <w:rPr>
          <w:rFonts w:ascii="Times New Roman" w:hAnsi="Times New Roman" w:cs="Times New Roman"/>
          <w:sz w:val="28"/>
          <w:szCs w:val="28"/>
        </w:rPr>
        <w:t>.</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lastRenderedPageBreak/>
        <w:t>2) Барьерные ограждения, дорожные знаки и указатели очищаются от снега, наледи для обеспечения безопасного движения транспорта.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9.18.14. Уборка тротуаров, посадочных площадок на остановках городского пассажирского транспорта, пешеходных дорожек:</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1) В период снегопадов и гололеда для дорог: тротуары и другие пешеходные зоны обрабатываются </w:t>
      </w:r>
      <w:proofErr w:type="spellStart"/>
      <w:r w:rsidRPr="00952E7B">
        <w:rPr>
          <w:rFonts w:ascii="Times New Roman" w:hAnsi="Times New Roman" w:cs="Times New Roman"/>
          <w:sz w:val="28"/>
          <w:szCs w:val="28"/>
        </w:rPr>
        <w:t>противогололедными</w:t>
      </w:r>
      <w:proofErr w:type="spellEnd"/>
      <w:r w:rsidRPr="00952E7B">
        <w:rPr>
          <w:rFonts w:ascii="Times New Roman" w:hAnsi="Times New Roman" w:cs="Times New Roman"/>
          <w:sz w:val="28"/>
          <w:szCs w:val="28"/>
        </w:rPr>
        <w:t xml:space="preserve"> материалами. Тротуары посыпать сухим песком без хлоридов.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w:t>
      </w:r>
      <w:proofErr w:type="spellStart"/>
      <w:r w:rsidRPr="00952E7B">
        <w:rPr>
          <w:rFonts w:ascii="Times New Roman" w:hAnsi="Times New Roman" w:cs="Times New Roman"/>
          <w:sz w:val="28"/>
          <w:szCs w:val="28"/>
        </w:rPr>
        <w:t>противогололедными</w:t>
      </w:r>
      <w:proofErr w:type="spellEnd"/>
      <w:r w:rsidRPr="00952E7B">
        <w:rPr>
          <w:rFonts w:ascii="Times New Roman" w:hAnsi="Times New Roman" w:cs="Times New Roman"/>
          <w:sz w:val="28"/>
          <w:szCs w:val="28"/>
        </w:rPr>
        <w:t xml:space="preserve"> материалами  повторяются после каждых 5 см выпавшего снега.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9.18.15. Уборка тротуаров и лестничных сходов на мостовых сооружениях:</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Тротуары и лестничные сходы мостов очищаются на всю ширину до покрытия от свежевыпавшего или уплотненного снега (</w:t>
      </w:r>
      <w:proofErr w:type="spellStart"/>
      <w:r w:rsidRPr="00952E7B">
        <w:rPr>
          <w:rFonts w:ascii="Times New Roman" w:hAnsi="Times New Roman" w:cs="Times New Roman"/>
          <w:sz w:val="28"/>
          <w:szCs w:val="28"/>
        </w:rPr>
        <w:t>снежноледяных</w:t>
      </w:r>
      <w:proofErr w:type="spellEnd"/>
      <w:r w:rsidRPr="00952E7B">
        <w:rPr>
          <w:rFonts w:ascii="Times New Roman" w:hAnsi="Times New Roman" w:cs="Times New Roman"/>
          <w:sz w:val="28"/>
          <w:szCs w:val="28"/>
        </w:rPr>
        <w:t xml:space="preserve"> образований) - в течение 4 часов после окончания снегопада;</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2) В период интенсивного снегопада (более 1 см/час) тротуары и лестничные сходы мостовых сооружений обрабатываются </w:t>
      </w:r>
      <w:proofErr w:type="spellStart"/>
      <w:r w:rsidRPr="00952E7B">
        <w:rPr>
          <w:rFonts w:ascii="Times New Roman" w:hAnsi="Times New Roman" w:cs="Times New Roman"/>
          <w:sz w:val="28"/>
          <w:szCs w:val="28"/>
        </w:rPr>
        <w:t>противогололедными</w:t>
      </w:r>
      <w:proofErr w:type="spellEnd"/>
      <w:r w:rsidRPr="00952E7B">
        <w:rPr>
          <w:rFonts w:ascii="Times New Roman" w:hAnsi="Times New Roman" w:cs="Times New Roman"/>
          <w:sz w:val="28"/>
          <w:szCs w:val="28"/>
        </w:rPr>
        <w:t xml:space="preserve"> материалами с расчисткой проходов для движения пешеходов.</w:t>
      </w:r>
    </w:p>
    <w:p w:rsidR="00F02BDA" w:rsidRPr="00952E7B" w:rsidRDefault="00F02BDA" w:rsidP="00A57AF0">
      <w:pPr>
        <w:ind w:firstLine="709"/>
        <w:jc w:val="both"/>
        <w:outlineLvl w:val="0"/>
        <w:rPr>
          <w:rFonts w:ascii="Times New Roman" w:hAnsi="Times New Roman" w:cs="Times New Roman"/>
          <w:sz w:val="28"/>
          <w:szCs w:val="28"/>
        </w:rPr>
      </w:pPr>
      <w:r w:rsidRPr="00952E7B">
        <w:rPr>
          <w:rFonts w:ascii="Times New Roman" w:hAnsi="Times New Roman" w:cs="Times New Roman"/>
          <w:sz w:val="28"/>
          <w:szCs w:val="28"/>
        </w:rPr>
        <w:t>9.18.16. Наледи на проезжей части дорог, проездов, площадей, бульваров,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w:t>
      </w:r>
    </w:p>
    <w:p w:rsidR="00F02BDA" w:rsidRPr="00952E7B" w:rsidRDefault="00F02BDA" w:rsidP="00A57AF0">
      <w:pPr>
        <w:ind w:firstLine="709"/>
        <w:jc w:val="both"/>
        <w:outlineLvl w:val="0"/>
        <w:rPr>
          <w:rFonts w:ascii="Times New Roman" w:hAnsi="Times New Roman" w:cs="Times New Roman"/>
          <w:sz w:val="28"/>
          <w:szCs w:val="28"/>
        </w:rPr>
      </w:pPr>
      <w:r w:rsidRPr="00952E7B">
        <w:rPr>
          <w:rFonts w:ascii="Times New Roman" w:hAnsi="Times New Roman" w:cs="Times New Roman"/>
          <w:sz w:val="28"/>
          <w:szCs w:val="28"/>
        </w:rPr>
        <w:t>9.18.17.Складирование снега:</w:t>
      </w:r>
    </w:p>
    <w:p w:rsidR="00F02BDA" w:rsidRPr="00952E7B" w:rsidRDefault="00F02BDA" w:rsidP="00A57AF0">
      <w:pPr>
        <w:pStyle w:val="a6"/>
        <w:numPr>
          <w:ilvl w:val="0"/>
          <w:numId w:val="9"/>
        </w:numPr>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952E7B">
        <w:rPr>
          <w:rFonts w:ascii="Times New Roman" w:hAnsi="Times New Roman" w:cs="Times New Roman"/>
          <w:sz w:val="28"/>
          <w:szCs w:val="28"/>
        </w:rPr>
        <w:t>Дорожки в парках, лесопарках, садах, скверах и других зеленых зонах, пространство вокруг них, подходы к ним должны быть очищены от снега и льда по мере необходимости. При уборке дорожек в парках, лесопарках, садах, скверах и других зеленых зонах допускается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F02BDA" w:rsidRPr="00952E7B" w:rsidRDefault="00F02BDA" w:rsidP="00A57AF0">
      <w:pPr>
        <w:pStyle w:val="a6"/>
        <w:numPr>
          <w:ilvl w:val="0"/>
          <w:numId w:val="9"/>
        </w:numPr>
        <w:autoSpaceDE w:val="0"/>
        <w:autoSpaceDN w:val="0"/>
        <w:adjustRightInd w:val="0"/>
        <w:spacing w:after="0" w:line="240" w:lineRule="auto"/>
        <w:ind w:left="0" w:firstLine="709"/>
        <w:jc w:val="both"/>
        <w:outlineLvl w:val="0"/>
        <w:rPr>
          <w:rFonts w:ascii="Times New Roman" w:hAnsi="Times New Roman" w:cs="Times New Roman"/>
          <w:sz w:val="28"/>
          <w:szCs w:val="28"/>
        </w:rPr>
      </w:pPr>
      <w:r w:rsidRPr="00952E7B">
        <w:rPr>
          <w:rFonts w:ascii="Times New Roman" w:hAnsi="Times New Roman" w:cs="Times New Roman"/>
          <w:sz w:val="28"/>
          <w:szCs w:val="28"/>
        </w:rPr>
        <w:t xml:space="preserve">Снег, счищаемый с дворовых территорий и </w:t>
      </w:r>
      <w:proofErr w:type="spellStart"/>
      <w:r w:rsidRPr="00952E7B">
        <w:rPr>
          <w:rFonts w:ascii="Times New Roman" w:hAnsi="Times New Roman" w:cs="Times New Roman"/>
          <w:sz w:val="28"/>
          <w:szCs w:val="28"/>
        </w:rPr>
        <w:t>внутриквартильных</w:t>
      </w:r>
      <w:proofErr w:type="spellEnd"/>
      <w:r w:rsidRPr="00952E7B">
        <w:rPr>
          <w:rFonts w:ascii="Times New Roman" w:hAnsi="Times New Roman" w:cs="Times New Roman"/>
          <w:sz w:val="28"/>
          <w:szCs w:val="28"/>
        </w:rPr>
        <w:t xml:space="preserve">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w:t>
      </w:r>
      <w:proofErr w:type="spellStart"/>
      <w:r w:rsidRPr="00952E7B">
        <w:rPr>
          <w:rFonts w:ascii="Times New Roman" w:hAnsi="Times New Roman" w:cs="Times New Roman"/>
          <w:sz w:val="28"/>
          <w:szCs w:val="28"/>
        </w:rPr>
        <w:t>внутридворовых</w:t>
      </w:r>
      <w:proofErr w:type="spellEnd"/>
      <w:r w:rsidRPr="00952E7B">
        <w:rPr>
          <w:rFonts w:ascii="Times New Roman" w:hAnsi="Times New Roman" w:cs="Times New Roman"/>
          <w:sz w:val="28"/>
          <w:szCs w:val="28"/>
        </w:rPr>
        <w:t xml:space="preserve"> территориях должно предусматривать отвод талых вод.</w:t>
      </w:r>
    </w:p>
    <w:p w:rsidR="00F02BDA" w:rsidRPr="00952E7B" w:rsidRDefault="00F02BDA" w:rsidP="00A57AF0">
      <w:pPr>
        <w:pStyle w:val="ConsPlusNormal"/>
        <w:jc w:val="both"/>
        <w:rPr>
          <w:rFonts w:ascii="Times New Roman" w:hAnsi="Times New Roman" w:cs="Times New Roman"/>
          <w:sz w:val="28"/>
          <w:szCs w:val="28"/>
        </w:rPr>
      </w:pPr>
    </w:p>
    <w:p w:rsidR="00F02BDA" w:rsidRPr="00952E7B" w:rsidRDefault="00F02BDA" w:rsidP="00A57AF0">
      <w:pPr>
        <w:ind w:firstLine="709"/>
        <w:rPr>
          <w:rFonts w:ascii="Times New Roman" w:hAnsi="Times New Roman" w:cs="Times New Roman"/>
          <w:sz w:val="28"/>
          <w:szCs w:val="28"/>
        </w:rPr>
      </w:pPr>
      <w:r w:rsidRPr="00952E7B">
        <w:rPr>
          <w:rFonts w:ascii="Times New Roman" w:hAnsi="Times New Roman" w:cs="Times New Roman"/>
          <w:sz w:val="28"/>
          <w:szCs w:val="28"/>
        </w:rPr>
        <w:t>9.19. Сбор и вывоз отходов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9.19.1. Порядок сбора, транспортирования, обработки, утилизации, обезвреживания, захоронения твердых коммунальных отходов осуществляется в соответствии с Федеральным </w:t>
      </w:r>
      <w:hyperlink r:id="rId37" w:history="1">
        <w:r w:rsidRPr="00952E7B">
          <w:rPr>
            <w:rFonts w:ascii="Times New Roman" w:hAnsi="Times New Roman" w:cs="Times New Roman"/>
            <w:sz w:val="28"/>
            <w:szCs w:val="28"/>
          </w:rPr>
          <w:t>законом</w:t>
        </w:r>
      </w:hyperlink>
      <w:r w:rsidRPr="00952E7B">
        <w:rPr>
          <w:rFonts w:ascii="Times New Roman" w:hAnsi="Times New Roman" w:cs="Times New Roman"/>
          <w:sz w:val="28"/>
          <w:szCs w:val="28"/>
        </w:rPr>
        <w:t xml:space="preserve"> от 24.06.1998 № 89-</w:t>
      </w:r>
      <w:r w:rsidRPr="00952E7B">
        <w:rPr>
          <w:rFonts w:ascii="Times New Roman" w:hAnsi="Times New Roman" w:cs="Times New Roman"/>
          <w:sz w:val="28"/>
          <w:szCs w:val="28"/>
        </w:rPr>
        <w:lastRenderedPageBreak/>
        <w:t>ФЗ «Об отходах производства и потребления».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9.19.2. Физические и юридические лица, независимо от их организационно-правовых форм, в силу закона или договора, принявшие на себя обязательства содержать территории, здания, строения, сооружения, обязаны: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обеспечивать своевременный и качественный вывоз отходов, в том числе крупногабаритного и строительного мусора отдельно от прочего ТКО, самостоятельно либо по договору со специализированной организацией;</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обеспечить устройство площадок для сбора и временного хранения ТКО и оборудовать их контейнерами (мусоросборниками) либо заключить договор на обращение с отходами с собственником контейнерной площадки или организацией, обслуживающей площадки для сбора и временного хранения ТКО, в соответствии с законодательством;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3) содержать площадки для сбора и временного хранения ТКО и прилегающую к ним территорию в чистоте и порядке, очищать их от мусора;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4) принимать меры по предотвращению возгорания отходов в контейнерах (мусоросборниках), а в случае возгорания отходов своевременно принимать меры по тушению пожара в соответствии с законодательством;</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5) не допускать образования несанкционированных свалок на отведенной и прилегающей территориях;</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6) обеспечить вывоз отходов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7) осуществлять вывоз просыпающихся материалов, сырья, отходов специализированным транспортом с укрытием кузовов пологом, исключающим просыпание груза.</w:t>
      </w:r>
    </w:p>
    <w:p w:rsidR="00F02BDA" w:rsidRPr="00952E7B" w:rsidRDefault="00F02BDA"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 xml:space="preserve">9.19.3.Сбор отходов может осуществляться двумя способами: унитарным (в один контейнер) и селективным по видам отходов: отходы для переработки (макулатура, картон, пластик, полиэтилен, стекло, текстиль, металл) и </w:t>
      </w:r>
      <w:proofErr w:type="spellStart"/>
      <w:r w:rsidRPr="00952E7B">
        <w:rPr>
          <w:rFonts w:ascii="Times New Roman" w:hAnsi="Times New Roman" w:cs="Times New Roman"/>
          <w:sz w:val="28"/>
          <w:szCs w:val="28"/>
        </w:rPr>
        <w:t>биоразлагающиеся</w:t>
      </w:r>
      <w:proofErr w:type="spellEnd"/>
      <w:r w:rsidRPr="00952E7B">
        <w:rPr>
          <w:rFonts w:ascii="Times New Roman" w:hAnsi="Times New Roman" w:cs="Times New Roman"/>
          <w:sz w:val="28"/>
          <w:szCs w:val="28"/>
        </w:rPr>
        <w:t xml:space="preserve"> отходы (пищевые отходы, средства личной гигиены, растительные отходы).</w:t>
      </w:r>
      <w:proofErr w:type="gramEnd"/>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Контейнеры для селективного сбора отходов должны различаться по цвету и иметь маркировку с наименованием собираемого вида отходов на всех боковых сторонах контейнера.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w:t>
      </w:r>
      <w:r w:rsidR="00807122">
        <w:rPr>
          <w:rFonts w:ascii="Times New Roman" w:hAnsi="Times New Roman" w:cs="Times New Roman"/>
          <w:sz w:val="28"/>
          <w:szCs w:val="28"/>
        </w:rPr>
        <w:t>19</w:t>
      </w:r>
      <w:r w:rsidRPr="00952E7B">
        <w:rPr>
          <w:rFonts w:ascii="Times New Roman" w:hAnsi="Times New Roman" w:cs="Times New Roman"/>
          <w:sz w:val="28"/>
          <w:szCs w:val="28"/>
        </w:rPr>
        <w:t>.4. Крупногабаритные бытовые отходы, обрезанные ветви кустарников и деревьев, смет с территории в районе многоквартирных домов вывозить по мере накопления, но не реже одного раза в неделю, организациями, осуществляющими по договору управление/эксплуатацию многоквартирными домами либо по договору со специализированной организацией.</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9.19.5. Крупногабаритные бытовые отходы, обрезанные ветви кустарников и деревьев, смет с территории в районах индивидуальной жилой застройки вывозить домовладельцами самостоятельно или на договорной основе со специализированной организацией.</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9.19.6.При выполнении работ по вырубке (обрезке) зеленых насаждений, производить раскорчевку пней, распил стволов деревьев и </w:t>
      </w:r>
      <w:r w:rsidRPr="00952E7B">
        <w:rPr>
          <w:rFonts w:ascii="Times New Roman" w:hAnsi="Times New Roman" w:cs="Times New Roman"/>
          <w:sz w:val="28"/>
          <w:szCs w:val="28"/>
        </w:rPr>
        <w:lastRenderedPageBreak/>
        <w:t>осуществить их вывоз на места по переработке или утилизации.</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9.19.7. Отходы, образующиеся в результате строительства, ремонта или реконструкции жилых и иных зданий (помещений в них), а также объектов культурно-бытового назначения, вывозить лицами, производящими ремонт, самостоятельно в специально отведенные для этого места.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Запрещается складирование отходов, образовавшихся во время ремонта, в места временного хранения отходов.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w:t>
      </w:r>
      <w:r w:rsidR="00807122">
        <w:rPr>
          <w:rFonts w:ascii="Times New Roman" w:hAnsi="Times New Roman" w:cs="Times New Roman"/>
          <w:sz w:val="28"/>
          <w:szCs w:val="28"/>
        </w:rPr>
        <w:t>19</w:t>
      </w:r>
      <w:r w:rsidRPr="00952E7B">
        <w:rPr>
          <w:rFonts w:ascii="Times New Roman" w:hAnsi="Times New Roman" w:cs="Times New Roman"/>
          <w:sz w:val="28"/>
          <w:szCs w:val="28"/>
        </w:rPr>
        <w:t>.8. Сбор, вывоз и утилизацию отходов производить собственнику объекта недвижимости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9.19.9. Удаление отходов производства на территориях, не закрепленных за юридическими и физическими лицами, в случае невозможности установления лиц, разместивших отходы производства и потребления, а также ликвидация несанкционированных свалок, осуществлять администрацией города.</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9.19.10. Сбор и временное хранение отходов производства промышленных предприятий, образующихся в результате хозяйственной деятельности, осуществлять силами этих предприятий в специально оборудованных для этих целей местах, согласно установленным лимитам на размещение отходов.</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Запрещается складирование отходов на территории предприятия вне специально отведенных мест и превышение лимитов на их размещение. </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9.19.11. Временное складирование растительного и иного грунта разрешается только на специально отведенных участках.</w:t>
      </w:r>
    </w:p>
    <w:p w:rsidR="00F02BDA" w:rsidRPr="00952E7B" w:rsidRDefault="00F02BDA" w:rsidP="00A57AF0">
      <w:pPr>
        <w:jc w:val="both"/>
        <w:rPr>
          <w:rFonts w:ascii="Times New Roman" w:hAnsi="Times New Roman" w:cs="Times New Roman"/>
          <w:sz w:val="28"/>
          <w:szCs w:val="28"/>
        </w:rPr>
      </w:pPr>
      <w:r w:rsidRPr="00952E7B">
        <w:rPr>
          <w:rFonts w:ascii="Times New Roman" w:hAnsi="Times New Roman" w:cs="Times New Roman"/>
          <w:sz w:val="28"/>
          <w:szCs w:val="28"/>
        </w:rPr>
        <w:tab/>
        <w:t>9.19.12. При осуществлении самостоятельной транспортировки отходов лицам, обеспечивающим вывоз, соблюдать регулярность вывоза, установленную настоящими Правилами, а также иметь документы, подтверждающие передачу вывезенных отходов на утилизацию (захоронение).</w:t>
      </w:r>
    </w:p>
    <w:p w:rsidR="00F02BDA" w:rsidRPr="00952E7B" w:rsidRDefault="00F02BDA" w:rsidP="00A57AF0">
      <w:pPr>
        <w:spacing w:after="1"/>
        <w:ind w:firstLine="709"/>
        <w:jc w:val="both"/>
        <w:rPr>
          <w:rFonts w:ascii="Times New Roman" w:hAnsi="Times New Roman" w:cs="Times New Roman"/>
          <w:sz w:val="28"/>
          <w:szCs w:val="28"/>
        </w:rPr>
      </w:pPr>
    </w:p>
    <w:p w:rsidR="00F02BDA" w:rsidRPr="00952E7B" w:rsidRDefault="00F02BDA" w:rsidP="00A57AF0">
      <w:pPr>
        <w:spacing w:after="1"/>
        <w:ind w:firstLine="708"/>
        <w:rPr>
          <w:rFonts w:ascii="Times New Roman" w:hAnsi="Times New Roman" w:cs="Times New Roman"/>
          <w:sz w:val="28"/>
          <w:szCs w:val="28"/>
        </w:rPr>
      </w:pPr>
      <w:r w:rsidRPr="00952E7B">
        <w:rPr>
          <w:rFonts w:ascii="Times New Roman" w:hAnsi="Times New Roman" w:cs="Times New Roman"/>
          <w:sz w:val="28"/>
          <w:szCs w:val="28"/>
        </w:rPr>
        <w:t>9.20.Вывоз опасных отходов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Вывоз (транспортирование отходов 1-4 классов опасности)  опасных отходов следует осуществлять организациям, имеющим лицензию, в соответствии с требованиями законодательства Российской Федерации.</w:t>
      </w:r>
    </w:p>
    <w:p w:rsidR="00F02BDA" w:rsidRPr="00952E7B" w:rsidRDefault="00F02BDA" w:rsidP="00A57AF0">
      <w:pPr>
        <w:ind w:firstLine="709"/>
        <w:jc w:val="both"/>
        <w:rPr>
          <w:rFonts w:ascii="Times New Roman" w:hAnsi="Times New Roman" w:cs="Times New Roman"/>
          <w:bCs/>
          <w:sz w:val="28"/>
          <w:szCs w:val="28"/>
        </w:rPr>
      </w:pPr>
      <w:proofErr w:type="gramStart"/>
      <w:r w:rsidRPr="00952E7B">
        <w:rPr>
          <w:rFonts w:ascii="Times New Roman" w:hAnsi="Times New Roman" w:cs="Times New Roman"/>
          <w:sz w:val="28"/>
          <w:szCs w:val="28"/>
        </w:rPr>
        <w:t xml:space="preserve">Обращение с отработанными ртутьсодержащими лампами осуществляется в соответствии с требованиями, установленными </w:t>
      </w:r>
      <w:r w:rsidRPr="00952E7B">
        <w:rPr>
          <w:rFonts w:ascii="Times New Roman" w:hAnsi="Times New Roman" w:cs="Times New Roman"/>
          <w:bCs/>
          <w:sz w:val="28"/>
          <w:szCs w:val="28"/>
        </w:rPr>
        <w:t>Правилами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утвержденными Постановлением Правительства РФ от 03.09.2010 № 681.</w:t>
      </w:r>
      <w:proofErr w:type="gramEnd"/>
    </w:p>
    <w:p w:rsidR="00F02BDA" w:rsidRPr="00952E7B" w:rsidRDefault="00F02BDA" w:rsidP="00A57AF0">
      <w:pPr>
        <w:ind w:firstLine="539"/>
        <w:jc w:val="both"/>
        <w:rPr>
          <w:rFonts w:ascii="Times New Roman" w:hAnsi="Times New Roman" w:cs="Times New Roman"/>
          <w:bCs/>
          <w:sz w:val="28"/>
          <w:szCs w:val="28"/>
        </w:rPr>
      </w:pPr>
    </w:p>
    <w:p w:rsidR="00F02BDA" w:rsidRPr="00952E7B" w:rsidRDefault="00F02BDA" w:rsidP="00A57AF0">
      <w:pPr>
        <w:pStyle w:val="ConsPlusNormal"/>
        <w:ind w:firstLine="708"/>
        <w:jc w:val="both"/>
        <w:rPr>
          <w:rFonts w:ascii="Times New Roman" w:hAnsi="Times New Roman" w:cs="Times New Roman"/>
          <w:sz w:val="28"/>
          <w:szCs w:val="28"/>
        </w:rPr>
      </w:pPr>
      <w:r w:rsidRPr="00952E7B">
        <w:rPr>
          <w:rFonts w:ascii="Times New Roman" w:hAnsi="Times New Roman" w:cs="Times New Roman"/>
          <w:sz w:val="28"/>
          <w:szCs w:val="28"/>
        </w:rPr>
        <w:lastRenderedPageBreak/>
        <w:t>9.21. Санитарное содержание территорий</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9.21.1. На территории муниципального образования запрещается:</w:t>
      </w:r>
    </w:p>
    <w:p w:rsidR="00F02BDA" w:rsidRPr="00952E7B" w:rsidRDefault="00F02BDA" w:rsidP="00A57AF0">
      <w:pPr>
        <w:pStyle w:val="a6"/>
        <w:numPr>
          <w:ilvl w:val="0"/>
          <w:numId w:val="7"/>
        </w:numPr>
        <w:tabs>
          <w:tab w:val="left" w:pos="1134"/>
        </w:tabs>
        <w:spacing w:after="1" w:line="240" w:lineRule="auto"/>
        <w:ind w:left="0" w:firstLine="709"/>
        <w:jc w:val="both"/>
        <w:rPr>
          <w:sz w:val="28"/>
          <w:szCs w:val="28"/>
        </w:rPr>
      </w:pPr>
      <w:r w:rsidRPr="00952E7B">
        <w:rPr>
          <w:rFonts w:ascii="Times New Roman" w:hAnsi="Times New Roman" w:cs="Times New Roman"/>
          <w:sz w:val="28"/>
          <w:szCs w:val="28"/>
        </w:rPr>
        <w:t>сжигать все виды отходов на территории домовладений контейнерных площадках, контейнерах (мусоросборниках) и урнах;</w:t>
      </w:r>
    </w:p>
    <w:p w:rsidR="00F02BDA" w:rsidRPr="00952E7B" w:rsidRDefault="00F02BDA" w:rsidP="00A57AF0">
      <w:pPr>
        <w:pStyle w:val="a6"/>
        <w:numPr>
          <w:ilvl w:val="0"/>
          <w:numId w:val="7"/>
        </w:numPr>
        <w:tabs>
          <w:tab w:val="left" w:pos="1134"/>
        </w:tabs>
        <w:spacing w:after="1" w:line="240" w:lineRule="auto"/>
        <w:ind w:left="0" w:firstLine="709"/>
        <w:jc w:val="both"/>
        <w:rPr>
          <w:rFonts w:ascii="Times New Roman" w:hAnsi="Times New Roman" w:cs="Times New Roman"/>
          <w:sz w:val="28"/>
          <w:szCs w:val="28"/>
        </w:rPr>
      </w:pPr>
      <w:r w:rsidRPr="00952E7B">
        <w:rPr>
          <w:rFonts w:ascii="Times New Roman" w:hAnsi="Times New Roman" w:cs="Times New Roman"/>
          <w:sz w:val="28"/>
          <w:szCs w:val="28"/>
        </w:rPr>
        <w:t>устанавливать контейнеры вне специально оборудованных площадок для сбора и временного хранения ТКО;</w:t>
      </w:r>
    </w:p>
    <w:p w:rsidR="00F02BDA" w:rsidRPr="00952E7B" w:rsidRDefault="00F02BDA" w:rsidP="00A57AF0">
      <w:pPr>
        <w:pStyle w:val="a6"/>
        <w:numPr>
          <w:ilvl w:val="0"/>
          <w:numId w:val="7"/>
        </w:numPr>
        <w:tabs>
          <w:tab w:val="left" w:pos="1134"/>
        </w:tabs>
        <w:spacing w:after="1" w:line="240" w:lineRule="auto"/>
        <w:ind w:left="0"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размещать отходы и мусор, за исключением специально отведенных мест и контейнеров для сбора отходов, сметать мусор, сливать отработанные воды и жидкие отходы на проезжую часть улиц, прилегающую территорию, в колодцы </w:t>
      </w:r>
      <w:proofErr w:type="gramStart"/>
      <w:r w:rsidRPr="00952E7B">
        <w:rPr>
          <w:rFonts w:ascii="Times New Roman" w:hAnsi="Times New Roman" w:cs="Times New Roman"/>
          <w:sz w:val="28"/>
          <w:szCs w:val="28"/>
        </w:rPr>
        <w:t>ливне-дренажной</w:t>
      </w:r>
      <w:proofErr w:type="gramEnd"/>
      <w:r w:rsidRPr="00952E7B">
        <w:rPr>
          <w:rFonts w:ascii="Times New Roman" w:hAnsi="Times New Roman" w:cs="Times New Roman"/>
          <w:sz w:val="28"/>
          <w:szCs w:val="28"/>
        </w:rPr>
        <w:t xml:space="preserve"> системы канализации;</w:t>
      </w:r>
    </w:p>
    <w:p w:rsidR="00F02BDA" w:rsidRPr="00952E7B" w:rsidRDefault="00F02BDA" w:rsidP="00A57AF0">
      <w:pPr>
        <w:pStyle w:val="a6"/>
        <w:numPr>
          <w:ilvl w:val="0"/>
          <w:numId w:val="7"/>
        </w:numPr>
        <w:tabs>
          <w:tab w:val="left" w:pos="1134"/>
        </w:tabs>
        <w:spacing w:after="1" w:line="240" w:lineRule="auto"/>
        <w:ind w:left="0" w:firstLine="709"/>
        <w:jc w:val="both"/>
        <w:rPr>
          <w:sz w:val="28"/>
          <w:szCs w:val="28"/>
        </w:rPr>
      </w:pPr>
      <w:r w:rsidRPr="00952E7B">
        <w:rPr>
          <w:rFonts w:ascii="Times New Roman" w:hAnsi="Times New Roman" w:cs="Times New Roman"/>
          <w:sz w:val="28"/>
          <w:szCs w:val="28"/>
        </w:rPr>
        <w:t>эксплуатация контейнеров (мусоросборников) в технически не исправном состоянии или состоянии, не соответствующем санитарным нормам и правилам;</w:t>
      </w:r>
    </w:p>
    <w:p w:rsidR="00F02BDA" w:rsidRPr="00952E7B" w:rsidRDefault="00F02BDA" w:rsidP="00A57AF0">
      <w:pPr>
        <w:pStyle w:val="a6"/>
        <w:numPr>
          <w:ilvl w:val="0"/>
          <w:numId w:val="7"/>
        </w:numPr>
        <w:tabs>
          <w:tab w:val="left" w:pos="1134"/>
        </w:tabs>
        <w:spacing w:after="1" w:line="240" w:lineRule="auto"/>
        <w:ind w:hanging="191"/>
        <w:jc w:val="both"/>
        <w:rPr>
          <w:sz w:val="28"/>
          <w:szCs w:val="28"/>
        </w:rPr>
      </w:pPr>
      <w:r w:rsidRPr="00952E7B">
        <w:rPr>
          <w:rFonts w:ascii="Times New Roman" w:hAnsi="Times New Roman" w:cs="Times New Roman"/>
          <w:sz w:val="28"/>
          <w:szCs w:val="28"/>
        </w:rPr>
        <w:t>допускать переполнение контейнеров (мусоросборников);</w:t>
      </w:r>
    </w:p>
    <w:p w:rsidR="00F02BDA" w:rsidRPr="00952E7B" w:rsidRDefault="00F02BDA" w:rsidP="00A57AF0">
      <w:pPr>
        <w:pStyle w:val="a6"/>
        <w:numPr>
          <w:ilvl w:val="0"/>
          <w:numId w:val="7"/>
        </w:numPr>
        <w:tabs>
          <w:tab w:val="left" w:pos="1134"/>
        </w:tabs>
        <w:spacing w:after="1" w:line="240" w:lineRule="auto"/>
        <w:ind w:left="0" w:firstLine="709"/>
        <w:jc w:val="both"/>
        <w:rPr>
          <w:sz w:val="28"/>
          <w:szCs w:val="28"/>
        </w:rPr>
      </w:pPr>
      <w:r w:rsidRPr="00952E7B">
        <w:rPr>
          <w:rFonts w:ascii="Times New Roman" w:hAnsi="Times New Roman" w:cs="Times New Roman"/>
          <w:sz w:val="28"/>
          <w:szCs w:val="28"/>
        </w:rPr>
        <w:t>выгружать отходы на контейнерной площадке из автотранспорта, а также загружать отходы из контейнеров (мусоросборников) в специально не предназначенные и не оборудованные для этих целей транспортные средства;</w:t>
      </w:r>
    </w:p>
    <w:p w:rsidR="00F02BDA" w:rsidRPr="00952E7B" w:rsidRDefault="00F02BDA" w:rsidP="00A57AF0">
      <w:pPr>
        <w:pStyle w:val="a6"/>
        <w:numPr>
          <w:ilvl w:val="0"/>
          <w:numId w:val="7"/>
        </w:numPr>
        <w:tabs>
          <w:tab w:val="left" w:pos="1134"/>
        </w:tabs>
        <w:spacing w:after="1" w:line="240" w:lineRule="auto"/>
        <w:ind w:left="0" w:firstLine="709"/>
        <w:jc w:val="both"/>
        <w:rPr>
          <w:sz w:val="28"/>
          <w:szCs w:val="28"/>
        </w:rPr>
      </w:pPr>
      <w:r w:rsidRPr="00952E7B">
        <w:rPr>
          <w:rFonts w:ascii="Times New Roman" w:hAnsi="Times New Roman" w:cs="Times New Roman"/>
          <w:sz w:val="28"/>
          <w:szCs w:val="28"/>
        </w:rPr>
        <w:t>транспортирование отходов и мусора способом, допускающим загрязнение территорий по пути следования транспортного средства, перевозящего отходы;</w:t>
      </w:r>
    </w:p>
    <w:p w:rsidR="00F02BDA" w:rsidRPr="00952E7B" w:rsidRDefault="00F02BDA" w:rsidP="00A57AF0">
      <w:pPr>
        <w:pStyle w:val="a6"/>
        <w:numPr>
          <w:ilvl w:val="0"/>
          <w:numId w:val="7"/>
        </w:numPr>
        <w:tabs>
          <w:tab w:val="left" w:pos="1134"/>
        </w:tabs>
        <w:spacing w:after="1" w:line="240" w:lineRule="auto"/>
        <w:ind w:left="0" w:firstLine="709"/>
        <w:jc w:val="both"/>
        <w:rPr>
          <w:sz w:val="28"/>
          <w:szCs w:val="28"/>
        </w:rPr>
      </w:pPr>
      <w:r w:rsidRPr="00952E7B">
        <w:rPr>
          <w:rFonts w:ascii="Times New Roman" w:hAnsi="Times New Roman" w:cs="Times New Roman"/>
          <w:sz w:val="28"/>
          <w:szCs w:val="28"/>
        </w:rPr>
        <w:t>размещение площадок для сбора и временного хранения ТКО на проезжей части, газонах, тротуарах и в проходных арках домов;</w:t>
      </w:r>
    </w:p>
    <w:p w:rsidR="00F02BDA" w:rsidRPr="00952E7B" w:rsidRDefault="00F02BDA" w:rsidP="00A57AF0">
      <w:pPr>
        <w:pStyle w:val="a6"/>
        <w:numPr>
          <w:ilvl w:val="0"/>
          <w:numId w:val="7"/>
        </w:numPr>
        <w:tabs>
          <w:tab w:val="left" w:pos="1134"/>
        </w:tabs>
        <w:spacing w:after="1" w:line="240" w:lineRule="auto"/>
        <w:ind w:left="0" w:firstLine="709"/>
        <w:jc w:val="both"/>
        <w:rPr>
          <w:rFonts w:ascii="Times New Roman" w:hAnsi="Times New Roman" w:cs="Times New Roman"/>
          <w:sz w:val="28"/>
          <w:szCs w:val="28"/>
        </w:rPr>
      </w:pPr>
      <w:r w:rsidRPr="00952E7B">
        <w:rPr>
          <w:rFonts w:ascii="Times New Roman" w:hAnsi="Times New Roman" w:cs="Times New Roman"/>
          <w:sz w:val="28"/>
          <w:szCs w:val="28"/>
        </w:rPr>
        <w:t>складировать крупногабаритные бытовые отходы, строительный мусор на контейнерных площадках, расположенных в районах индивидуальной жилищной застройки;</w:t>
      </w:r>
    </w:p>
    <w:p w:rsidR="00F02BDA" w:rsidRPr="00952E7B" w:rsidRDefault="00F02BDA" w:rsidP="00A57AF0">
      <w:pPr>
        <w:pStyle w:val="a6"/>
        <w:numPr>
          <w:ilvl w:val="0"/>
          <w:numId w:val="7"/>
        </w:numPr>
        <w:tabs>
          <w:tab w:val="left" w:pos="1134"/>
        </w:tabs>
        <w:spacing w:after="1" w:line="240" w:lineRule="auto"/>
        <w:ind w:hanging="191"/>
        <w:jc w:val="both"/>
        <w:rPr>
          <w:rFonts w:ascii="Times New Roman" w:hAnsi="Times New Roman" w:cs="Times New Roman"/>
          <w:sz w:val="28"/>
          <w:szCs w:val="28"/>
        </w:rPr>
      </w:pPr>
      <w:r w:rsidRPr="00952E7B">
        <w:rPr>
          <w:rFonts w:ascii="Times New Roman" w:hAnsi="Times New Roman" w:cs="Times New Roman"/>
          <w:sz w:val="28"/>
          <w:szCs w:val="28"/>
        </w:rPr>
        <w:t>складировать строительные отходы на контейнерных площадках;</w:t>
      </w:r>
    </w:p>
    <w:p w:rsidR="00F02BDA" w:rsidRPr="00952E7B" w:rsidRDefault="00F02BDA" w:rsidP="00A57AF0">
      <w:pPr>
        <w:pStyle w:val="a6"/>
        <w:numPr>
          <w:ilvl w:val="0"/>
          <w:numId w:val="7"/>
        </w:numPr>
        <w:tabs>
          <w:tab w:val="left" w:pos="1134"/>
        </w:tabs>
        <w:spacing w:after="1" w:line="240" w:lineRule="auto"/>
        <w:ind w:left="0" w:firstLine="709"/>
        <w:jc w:val="both"/>
        <w:rPr>
          <w:rFonts w:ascii="Times New Roman" w:hAnsi="Times New Roman" w:cs="Times New Roman"/>
          <w:sz w:val="28"/>
          <w:szCs w:val="28"/>
        </w:rPr>
      </w:pPr>
      <w:r w:rsidRPr="00952E7B">
        <w:rPr>
          <w:rFonts w:ascii="Times New Roman" w:hAnsi="Times New Roman" w:cs="Times New Roman"/>
          <w:sz w:val="28"/>
          <w:szCs w:val="28"/>
        </w:rPr>
        <w:t>сбрасывать в контейнеры для твердых коммунальных отходов трупы животных, птиц, другие биологические отходы, крупногабаритные бытовые отходы и строительный мусор, жидкие отходы;</w:t>
      </w:r>
    </w:p>
    <w:p w:rsidR="00F02BDA" w:rsidRPr="00952E7B" w:rsidRDefault="00F02BDA" w:rsidP="00A57AF0">
      <w:pPr>
        <w:pStyle w:val="a6"/>
        <w:numPr>
          <w:ilvl w:val="0"/>
          <w:numId w:val="7"/>
        </w:numPr>
        <w:tabs>
          <w:tab w:val="left" w:pos="1134"/>
        </w:tabs>
        <w:spacing w:after="1" w:line="240" w:lineRule="auto"/>
        <w:ind w:left="0" w:firstLine="709"/>
        <w:jc w:val="both"/>
        <w:rPr>
          <w:sz w:val="28"/>
          <w:szCs w:val="28"/>
        </w:rPr>
      </w:pPr>
      <w:r w:rsidRPr="00952E7B">
        <w:rPr>
          <w:rFonts w:ascii="Times New Roman" w:hAnsi="Times New Roman" w:cs="Times New Roman"/>
          <w:sz w:val="28"/>
          <w:szCs w:val="28"/>
        </w:rPr>
        <w:t>осуществлять выбор вторичного сырья и пищевых отходов из контейнеров.</w:t>
      </w:r>
    </w:p>
    <w:p w:rsidR="00F02BDA" w:rsidRPr="00952E7B" w:rsidRDefault="00F02BDA" w:rsidP="00A57AF0">
      <w:pPr>
        <w:ind w:firstLine="540"/>
        <w:jc w:val="both"/>
        <w:rPr>
          <w:rFonts w:ascii="Times New Roman" w:hAnsi="Times New Roman" w:cs="Times New Roman"/>
          <w:sz w:val="28"/>
          <w:szCs w:val="28"/>
        </w:rPr>
      </w:pPr>
    </w:p>
    <w:p w:rsidR="00F02BDA" w:rsidRPr="00952E7B" w:rsidRDefault="00F02BDA" w:rsidP="00A57AF0">
      <w:pPr>
        <w:pStyle w:val="ConsPlusNormal"/>
        <w:ind w:firstLine="708"/>
        <w:rPr>
          <w:rFonts w:ascii="Times New Roman" w:hAnsi="Times New Roman" w:cs="Times New Roman"/>
          <w:sz w:val="28"/>
          <w:szCs w:val="28"/>
        </w:rPr>
      </w:pPr>
      <w:r w:rsidRPr="00952E7B">
        <w:rPr>
          <w:rFonts w:ascii="Times New Roman" w:hAnsi="Times New Roman" w:cs="Times New Roman"/>
          <w:sz w:val="28"/>
          <w:szCs w:val="28"/>
        </w:rPr>
        <w:t>9.22. Санитарное содержание придомовых территорий многоквартирных домов.</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Содержание придомовых территорий многоквартирных домов осуществляется в соответствии с Правилами содержания общего имущества в многоквартирном доме, утвержденными Постановлением Правительства РФ от 13.08.2006 № 491, в объеме не менее установленного перечнем работ по содержанию жилых домов.</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Организация работ по содержанию и благоустройству придомовой территории производится организацией, осуществляющей содержание жилищного фонда, либо собственника, </w:t>
      </w:r>
      <w:proofErr w:type="gramStart"/>
      <w:r w:rsidRPr="00952E7B">
        <w:rPr>
          <w:rFonts w:ascii="Times New Roman" w:hAnsi="Times New Roman" w:cs="Times New Roman"/>
          <w:sz w:val="28"/>
          <w:szCs w:val="28"/>
        </w:rPr>
        <w:t>при</w:t>
      </w:r>
      <w:proofErr w:type="gramEnd"/>
      <w:r w:rsidRPr="00952E7B">
        <w:rPr>
          <w:rFonts w:ascii="Times New Roman" w:hAnsi="Times New Roman" w:cs="Times New Roman"/>
          <w:sz w:val="28"/>
          <w:szCs w:val="28"/>
        </w:rPr>
        <w:t xml:space="preserve"> непосредственным управлением многоквартирным домом.</w:t>
      </w:r>
    </w:p>
    <w:p w:rsidR="00F02BDA" w:rsidRPr="00952E7B" w:rsidRDefault="00F02BDA" w:rsidP="00A57AF0">
      <w:pPr>
        <w:spacing w:after="1"/>
        <w:ind w:firstLine="709"/>
        <w:jc w:val="both"/>
        <w:rPr>
          <w:rFonts w:ascii="Times New Roman" w:hAnsi="Times New Roman" w:cs="Times New Roman"/>
          <w:sz w:val="28"/>
          <w:szCs w:val="28"/>
        </w:rPr>
      </w:pPr>
    </w:p>
    <w:p w:rsidR="00F02BDA" w:rsidRPr="00952E7B" w:rsidRDefault="00F02BDA" w:rsidP="00A57AF0">
      <w:pPr>
        <w:ind w:firstLine="709"/>
        <w:rPr>
          <w:rFonts w:ascii="Times New Roman" w:hAnsi="Times New Roman" w:cs="Times New Roman"/>
          <w:sz w:val="28"/>
          <w:szCs w:val="28"/>
        </w:rPr>
      </w:pPr>
      <w:r w:rsidRPr="00952E7B">
        <w:rPr>
          <w:rFonts w:ascii="Times New Roman" w:hAnsi="Times New Roman" w:cs="Times New Roman"/>
          <w:sz w:val="28"/>
          <w:szCs w:val="28"/>
        </w:rPr>
        <w:t>9.23. Санитарное содержание территорий малоэтажной застройки.</w:t>
      </w:r>
    </w:p>
    <w:p w:rsidR="00F02BDA" w:rsidRPr="00952E7B" w:rsidRDefault="00F02BDA" w:rsidP="00A57AF0">
      <w:pPr>
        <w:ind w:firstLine="709"/>
        <w:jc w:val="both"/>
        <w:rPr>
          <w:sz w:val="28"/>
          <w:szCs w:val="28"/>
        </w:rPr>
      </w:pPr>
      <w:r w:rsidRPr="00952E7B">
        <w:rPr>
          <w:rFonts w:ascii="Times New Roman" w:hAnsi="Times New Roman" w:cs="Times New Roman"/>
          <w:sz w:val="28"/>
          <w:szCs w:val="28"/>
        </w:rPr>
        <w:t xml:space="preserve">9.23.1. При осуществлении нового строительства либо реконструкции </w:t>
      </w:r>
      <w:r w:rsidRPr="00952E7B">
        <w:rPr>
          <w:rFonts w:ascii="Times New Roman" w:hAnsi="Times New Roman" w:cs="Times New Roman"/>
          <w:sz w:val="28"/>
          <w:szCs w:val="28"/>
        </w:rPr>
        <w:lastRenderedPageBreak/>
        <w:t>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9.23.2. Собственники жилых домов на территориях индивидуальной застройки в порядке, установленном настоящими Правилами: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содержат в чистоте и порядке жилой дом, надворные постройки, ограждения и прилегающую к жилому дому территорию;</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обеспечивают сохранность имеющихся перед жилым домом зеленых насаждений, их полив в сухую погоду;</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3) обустраивают и содержат выгреб для сбора жидких бытовых отходов в соответствии с требованиями законодательства, принимают меры для предотвращения переполнения выгреба;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4) очищают канавы, трубы для стока воды на прилегающей территории для обеспечения отвода талых вод в весенний период;</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5) осуществляют сброс, накопление мусора и отходов в специально отведенных для этих целей местах (в контейнеры);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6) обустраивают и содержат ливневые канализации, не допуская розлива (слива) сточных и фекальных вод;</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7) производят земляные работы на землях общего пользования в установленном порядке.</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Собственникам жилых домов на территориях индивидуальной застройки запрещается: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осуществлять сброс, накопление отходов и мусора в местах, не отведенных для этих целей;</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2) складировать мусор и отходы на прилегающей территории и </w:t>
      </w:r>
      <w:proofErr w:type="spellStart"/>
      <w:r w:rsidRPr="00952E7B">
        <w:rPr>
          <w:rFonts w:ascii="Times New Roman" w:hAnsi="Times New Roman" w:cs="Times New Roman"/>
          <w:sz w:val="28"/>
          <w:szCs w:val="28"/>
        </w:rPr>
        <w:t>прилотковой</w:t>
      </w:r>
      <w:proofErr w:type="spellEnd"/>
      <w:r w:rsidRPr="00952E7B">
        <w:rPr>
          <w:rFonts w:ascii="Times New Roman" w:hAnsi="Times New Roman" w:cs="Times New Roman"/>
          <w:sz w:val="28"/>
          <w:szCs w:val="28"/>
        </w:rPr>
        <w:t xml:space="preserve"> части, засыпать и засорять ливневую канализацию, ливнестоки, дренажные стоки;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3)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w:t>
      </w:r>
      <w:proofErr w:type="spellStart"/>
      <w:r w:rsidRPr="00952E7B">
        <w:rPr>
          <w:rFonts w:ascii="Times New Roman" w:hAnsi="Times New Roman" w:cs="Times New Roman"/>
          <w:sz w:val="28"/>
          <w:szCs w:val="28"/>
        </w:rPr>
        <w:t>пристроев</w:t>
      </w:r>
      <w:proofErr w:type="spellEnd"/>
      <w:r w:rsidRPr="00952E7B">
        <w:rPr>
          <w:rFonts w:ascii="Times New Roman" w:hAnsi="Times New Roman" w:cs="Times New Roman"/>
          <w:sz w:val="28"/>
          <w:szCs w:val="28"/>
        </w:rPr>
        <w:t>, гаражей, погребов и др.);</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9.23.3. В жилых домах, не имеющих канализации,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9.23.4. Запрещается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9.23.5. Жидкие бытовые отходы вывозятся на центральную сливную станцию по договорам или разовым заявкам организациями, имеющим специальный транспорт.</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Собственники помещений обязаны обеспечивать подъезды непосредственно к мусоросборникам и выгребным ямам.</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9.23.6. Очистка и уборка водосточных канав, лотков, труб, дренажей, предназначенных для отвода поверхностных и грунтовых вод из дворов, производится лицами, ответственными за уборку соответствующих территорий.</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9.23.7. Запрещается: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слив воды на тротуары, газоны, проезжую часть дороги;</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слив сточных вод из ассенизаторских машин в систему хозяйственно-бытовой канализации в канализационные колодцы, не предназначенные для их приема;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F02BDA" w:rsidRPr="00952E7B" w:rsidRDefault="00EB0ECA" w:rsidP="00A57AF0">
      <w:pPr>
        <w:ind w:firstLine="709"/>
        <w:jc w:val="both"/>
        <w:rPr>
          <w:sz w:val="28"/>
          <w:szCs w:val="28"/>
        </w:rPr>
      </w:pPr>
      <w:r w:rsidRPr="00952E7B">
        <w:rPr>
          <w:rFonts w:ascii="Times New Roman" w:hAnsi="Times New Roman" w:cs="Times New Roman"/>
          <w:sz w:val="28"/>
          <w:szCs w:val="28"/>
        </w:rPr>
        <w:t>- мойка транспортных средств в</w:t>
      </w:r>
      <w:r w:rsidR="00F02BDA" w:rsidRPr="00952E7B">
        <w:rPr>
          <w:rFonts w:ascii="Times New Roman" w:hAnsi="Times New Roman" w:cs="Times New Roman"/>
          <w:sz w:val="28"/>
          <w:szCs w:val="28"/>
        </w:rPr>
        <w:t>не мест, специально оборудованных для этого;</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-засорение и засыпка водоемов, загрязнение водоемов сточными водами, устройство запруд.</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9.23.8. Эксплуатацию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9.23.9. В сторону улицы между жилым домом и «красной» линией, при возможности устройства, может размещаться палисадник. Ширина палисадника в существующей застройке определяется с учетом категории улицы и не может превышать 3 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9.23.10. Ограждение палисадника высотой до 1 м должно быть легким, прозрачным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стальные сетки, штакетник). Рекомендуется устройство палисадников, где ограждением служит живая изгородь высотой до 1 метра, представляющая собой рядовую посадку (1 - 3 ряда) декоративных пород кустарников и деревьев, хорошо поддающихся формовке (стрижке).</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9.23.11. Запрещается устройство палисадника: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в реконструируемых районах города на улицах с большой транспортной нагрузкой, где требуется максимальное расширение проезжей части, следствием чего является приближение пешеходных тротуаров к красной линии;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lastRenderedPageBreak/>
        <w:t>- на улицах, имеющих ширину в пределах «красных» линий 15 м и менее;</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на улицах со сложившимся благоустройством без традиционных палисадников.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9.23.11. Обладатель палисадника обязан:</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использовать палисадник только для целей озеленения и улучшения эстетического восприятия;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содержать палисадник в надлежащем состоянии;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своевременно производить ремонт ограждения, садового инвентаря и оборудования;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осуществлять другие мероприятия, предусмотренные настоящими правилами.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9.23.12. Запрещается: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захламлять, складировать дрова, пил</w:t>
      </w:r>
      <w:proofErr w:type="gramStart"/>
      <w:r w:rsidRPr="00952E7B">
        <w:rPr>
          <w:rFonts w:ascii="Times New Roman" w:hAnsi="Times New Roman" w:cs="Times New Roman"/>
          <w:sz w:val="28"/>
          <w:szCs w:val="28"/>
        </w:rPr>
        <w:t>о-</w:t>
      </w:r>
      <w:proofErr w:type="gramEnd"/>
      <w:r w:rsidRPr="00952E7B">
        <w:rPr>
          <w:rFonts w:ascii="Times New Roman" w:hAnsi="Times New Roman" w:cs="Times New Roman"/>
          <w:sz w:val="28"/>
          <w:szCs w:val="28"/>
        </w:rPr>
        <w:t xml:space="preserve"> и стройматериалы, валить мусор, размещать транспортные средства, иную технику и оборудование на занятой палисадником территории;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устройство ограждения палисадника, препятствующего проезду пожарных машин и другой спецтехники;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содержать на территории палисадника домашний скот и птицу;</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 ухудшать условия эксплуатации жилищного фонда, городских кабельных сетей, подземных сооружений, безопасности движения транспорта и пешеходов, мешать работе наружного освещения.</w:t>
      </w:r>
    </w:p>
    <w:p w:rsidR="00F02BDA" w:rsidRPr="00952E7B" w:rsidRDefault="00F02BDA" w:rsidP="00A57AF0">
      <w:pPr>
        <w:spacing w:after="1"/>
        <w:ind w:firstLine="709"/>
        <w:jc w:val="both"/>
        <w:rPr>
          <w:sz w:val="28"/>
          <w:szCs w:val="28"/>
        </w:rPr>
      </w:pP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9.24.Рынки и прилегающие к ним территории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9.24.1.Организация работы по очистке и уборке территории рынков и прилегающих к ним территорий является обязанностью администрации рынков в соответствии с действующими санитарными нормами и правилами торговли на рынках:</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9.24.2. Территория рынка (в том числе хозяйственные площадки, подъездные пути и подходы) должна иметь твердое покрытие с уклоном, обеспечивающим сток ливневых и талых вод, а также водопровод и канализацию.</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9.24.3. В светлое время суток производить патрульную уборку и очистку урн и малогабаритных (малых) контейнеров. После завершения работы рынка производить основную уборку его территории. Один день в неделю объявлять санитарным для уборки и дезинфекции всей территории рынка, основных и подсобных помещений, инвентаря и другого оборудования. Ежедневно в летнее время на территории рынка, имеющей твердое покрытие, производить влажную уборку.</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9.24.4. Размещение на рынках построек, объектов благоустройства осуществлять в соответствии с санитарными нормами и правилами.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9.24.5. Организациям, предприятиям торговли и бытового обслуживания, владельцам киосков, торговых палаток и павильонов, расположенных на территории рынка и в непосредственной близости с рынком, обеспечивать вывоз и (или) утилизацию отходов путем заключения договоров с предприятиями, осуществляющими их вывоз и утилизацию.</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9.25. Уборка и санитарное содержание пляжей и мест массового отдыха в прибрежной зоне в период эксплуатации.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9.25.1. Ежедневно на территории пляжа производить:</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утренние часы до 9-00 подготовительная уборка берега, раздевалок, туалетов, зеленой зоны;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дневное время патрульная уборка берега и зеленой зоны;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вечернее после 21-00 и ночное время основная уборка берега, раздевалок, туалетов, зеленой зоны, дератизация и акарицидная обработка территорий и дезинфекция туалетов.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Вывоз отходов производится до 8.00. Павильоны для раздевания, гардеробы во время основной уборки следует мыть с применением дезинфицирующих растворов.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9.25.2. Территорию пляжей оборудовать урнами, общественными туалетами.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9.25.3. Один раз в неделю на пляжах производить рыхление верхнего слоя песка с удалением отходов и последующим его выравниванием.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9.25.4. Размещение на пляжах построек, объектов благоустройства осуществлять в соответствии с санитарными нормами и правилами.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9.25.5. Перед началом эксплуатации пляжа заключать договоры на вывоз ТКО.</w:t>
      </w:r>
    </w:p>
    <w:p w:rsidR="00F02BDA" w:rsidRPr="00952E7B" w:rsidRDefault="00F02BDA" w:rsidP="00A57AF0">
      <w:pPr>
        <w:pStyle w:val="ConsPlusNormal"/>
        <w:ind w:firstLine="540"/>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9.26. Содержание и уборку садов, скверов, парков, зеленых насаждений, находящихся в собственности (либо переданных в пользование) организаций, собственников помещений либо на прилегающих территориях, производить силами и средствами этих организаций, собственников помещений самостоятельно.</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9.27. Благоустройство и содержание площадок для выгула домашних животных, являющихся общим имуществом в многоквартирном доме, производить собственниками помещений в многоквартирном доме либо лицом, ими уполномоченным.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9.28. Уборка и очистка территорий, отведенных для размещения и эксплуатации линий электропередач, газовых, водопроводных и тепловых сетей, является обязанностью организаций, эксплуатирующих указанные сети и линии электропередач. В случае если указанные сети являются бесхозяйными, уборку и очистку территорий осуществлять организациям, с которыми заключен договор об обеспечении сохранности и эксплуатации бесхозяйного имущества.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9.29. Общественные туалеты </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9.29.1. При размещении общественных туалетов расстояние до жилых и общественных зданий должно быть не менее 20 метров.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9.29.2. Запрещается самовольная установка общественных туалетов.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9.29.3. В дни проведения культурных, публичных, массовых мероприятий их организаторы обеспечивают установку мобильных (передвижных) туалетов или биотуалетов.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9.29.4. Ответственность за санитарное и техническое состояние туалетов несут их владельцы (арендаторы).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lastRenderedPageBreak/>
        <w:t>9.29.5. Владельцы (арендаторы) общественных туалетов: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определяют режим работы объектов;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обеспечивают техническую исправность туалетов, их уборку по мере загрязнения, в том числе дезинфекцию в конце смены;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3) обеспечивают туалеты необходимым для эксплуатации и уборки инвентарем и оборудованием (урны, дезинфицирующие средства, туалетная бумага, полотенца и т.д.);</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4) обеспечивают работу биотуалетов с применением специальных сертифицированных биодобавок, заключают договоры на очистку биотуалетов со специализированными организациями.</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 Работы по озеленению территорий и содержанию зеленых насаждений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9.30.1. </w:t>
      </w:r>
      <w:proofErr w:type="gramStart"/>
      <w:r w:rsidRPr="00952E7B">
        <w:rPr>
          <w:rFonts w:ascii="Times New Roman" w:hAnsi="Times New Roman" w:cs="Times New Roman"/>
          <w:sz w:val="28"/>
          <w:szCs w:val="28"/>
        </w:rPr>
        <w:t xml:space="preserve">Физические и юридические лица, в собственности или пользовании которых находятся земельные участки, работы по созданию зеленых насаждений, в том числе подготовке территории, почв и растительных грунтов, посадочных мест, выкопке посадочного материала, транспортировке, хранению, посадке деревьев и кустарников, устройству газонов, цветников и прочих зеленых зон, а также по содержанию зеленых насаждений проводят в соответствии с </w:t>
      </w:r>
      <w:hyperlink r:id="rId38" w:history="1">
        <w:r w:rsidRPr="00952E7B">
          <w:rPr>
            <w:rFonts w:ascii="Times New Roman" w:hAnsi="Times New Roman" w:cs="Times New Roman"/>
            <w:sz w:val="28"/>
            <w:szCs w:val="28"/>
          </w:rPr>
          <w:t>Правилами</w:t>
        </w:r>
      </w:hyperlink>
      <w:r w:rsidR="00FD71B8" w:rsidRPr="00952E7B">
        <w:rPr>
          <w:sz w:val="28"/>
          <w:szCs w:val="28"/>
        </w:rPr>
        <w:t xml:space="preserve"> </w:t>
      </w:r>
      <w:r w:rsidRPr="00952E7B">
        <w:rPr>
          <w:rFonts w:ascii="Times New Roman" w:hAnsi="Times New Roman" w:cs="Times New Roman"/>
          <w:sz w:val="28"/>
          <w:szCs w:val="28"/>
        </w:rPr>
        <w:t>создания, охраны и содержания зеленых</w:t>
      </w:r>
      <w:proofErr w:type="gramEnd"/>
      <w:r w:rsidR="00FD71B8" w:rsidRPr="00952E7B">
        <w:rPr>
          <w:rFonts w:ascii="Times New Roman" w:hAnsi="Times New Roman" w:cs="Times New Roman"/>
          <w:sz w:val="28"/>
          <w:szCs w:val="28"/>
        </w:rPr>
        <w:t xml:space="preserve"> </w:t>
      </w:r>
      <w:proofErr w:type="gramStart"/>
      <w:r w:rsidRPr="00952E7B">
        <w:rPr>
          <w:rFonts w:ascii="Times New Roman" w:hAnsi="Times New Roman" w:cs="Times New Roman"/>
          <w:sz w:val="28"/>
          <w:szCs w:val="28"/>
        </w:rPr>
        <w:t>насаждений в городах Российской Федерации, утвержденными приказом Государственного комитета Российской Федерации по строительству и жилищно-коммунальному комплексу от 15.12.1999№ 153 (далее - Правила создания, охраны и содержания зеленых насаждений), строительными нормами и правилами, санитарно-гигиеническими нормативами, документацией о градостроительном планировании развития территории, муниципальными правовыми актами в области охраны окружающей среды, благоустройства и озеленения, настоящими Правилами.</w:t>
      </w:r>
      <w:proofErr w:type="gramEnd"/>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9.30.2. Все работы по содержанию, восстановлению зеленых насаждений, в том числе капитальный ремонт и реконструкция объектов ландшафтной архитектуры, а также создание новых зеленых насаждений проводить только по проектам, согласованным с отделом архитектуры и градостроительства администрации Муниципального образования город Ирбит.</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9.30.3. На озелененных территориях с зелеными насаждениями запрещается хозяйственная и иная деятельность, оказывающая негативное воздействие на них и препятствующая осуществлению ими функций экологического, санитарно-гигиенического и рекреационного значения.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Технологии, используемые при содержании, восстановлении зеленых насаждений, в том числе при проведении капитального ремонта и реконструкции объектов ландшафтной архитектуры, а также при создании новых зеленых насаждений не должны приводить к снижению показателей экологического состояния территорий.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9.30.4. Землепользователи, землевладельцы, арендаторы земельных участков, на которых расположены зеленые насаждения, при использовании </w:t>
      </w:r>
      <w:r w:rsidRPr="00952E7B">
        <w:rPr>
          <w:rFonts w:ascii="Times New Roman" w:hAnsi="Times New Roman" w:cs="Times New Roman"/>
          <w:sz w:val="28"/>
          <w:szCs w:val="28"/>
        </w:rPr>
        <w:lastRenderedPageBreak/>
        <w:t>земельных участков обязаны: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соблюдать требования </w:t>
      </w:r>
      <w:hyperlink r:id="rId39" w:history="1">
        <w:r w:rsidRPr="00952E7B">
          <w:rPr>
            <w:rFonts w:ascii="Times New Roman" w:hAnsi="Times New Roman" w:cs="Times New Roman"/>
            <w:sz w:val="28"/>
            <w:szCs w:val="28"/>
          </w:rPr>
          <w:t>Правил</w:t>
        </w:r>
      </w:hyperlink>
      <w:r w:rsidRPr="00952E7B">
        <w:rPr>
          <w:rFonts w:ascii="Times New Roman" w:hAnsi="Times New Roman" w:cs="Times New Roman"/>
          <w:sz w:val="28"/>
          <w:szCs w:val="28"/>
        </w:rPr>
        <w:t xml:space="preserve"> создания, охраны и содержания зеленых насаждений, градостроительных регламентов, а также договоров землепользования;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осуществлять мероприятия по предотвращению уничтожения и повреждения зеленых насаждений, защите зеленых насаждений, охране почвенного слоя, санитарной очистке озелененных территорий от отходов;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обеспечивать квалифицированный уход за существующими зелеными насаждениями;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сохранять окружающую среду;</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производить новые посадки деревьев и кустарников только по согласованию с уполномоченным органом местного самоуправления муниципального образования в порядке, установленном муниципальным правовым актом, а также с владельцами подземных и наземных инженерных сетей и коммуникаций, расположенных на этих территориях;</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вести учет зеленых насаждений, доводить до сведения уполномоченных органов местного самоуправления муниципальных образований обо всех случаях массового появления вредителей и болезней и принимать меры борьбы с ними;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обеспечивать своевременное удаление сухих и аварийных деревьев, вырезку сухих и поломанных сучьев и веток, замазку ран, дупел на деревьях;</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не допускать </w:t>
      </w:r>
      <w:proofErr w:type="spellStart"/>
      <w:r w:rsidRPr="00952E7B">
        <w:rPr>
          <w:rFonts w:ascii="Times New Roman" w:hAnsi="Times New Roman" w:cs="Times New Roman"/>
          <w:sz w:val="28"/>
          <w:szCs w:val="28"/>
        </w:rPr>
        <w:t>вытаптывания</w:t>
      </w:r>
      <w:proofErr w:type="spellEnd"/>
      <w:r w:rsidRPr="00952E7B">
        <w:rPr>
          <w:rFonts w:ascii="Times New Roman" w:hAnsi="Times New Roman" w:cs="Times New Roman"/>
          <w:sz w:val="28"/>
          <w:szCs w:val="28"/>
        </w:rPr>
        <w:t xml:space="preserve"> газонов, складирования на них песка, материалов, снега, сколов льда и т.д.</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9.30.5. Строительство, реконструкция, капитальный ремонт объектов капитального строительства на территории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9.30.6. При производстве работ по строительству, реконструкции, капитальному ремонту, ремонту объектов капитального строительства и линейных объектов необходимо:</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все работы выполнять строго в соответствии с согласованным проектом (планом);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ограждать деревья, находящиеся на территории строительства и (или) попадающие в зону производства работ,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при мощении и асфальтировании проездов, площадей, дворов, тротуаров и тому подобное оставлять вокруг дерева свободные пространства диаметром не менее 2 м с последующей установкой железобетонной решетки или другого аналогичного покрытия;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выкопку траншей при прокладке кабеля, канализационных труб и прочих сооружений производить от ствола дерева при толщине ствола до 16 см включительно на расстоянии не менее 2 м, при толщине ствола более 16 см - не менее 3 м, от кустарников - не менее 1,5 м, считая расстояние от </w:t>
      </w:r>
      <w:r w:rsidRPr="00952E7B">
        <w:rPr>
          <w:rFonts w:ascii="Times New Roman" w:hAnsi="Times New Roman" w:cs="Times New Roman"/>
          <w:sz w:val="28"/>
          <w:szCs w:val="28"/>
        </w:rPr>
        <w:lastRenderedPageBreak/>
        <w:t>основания крайней скелетной ветви;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районе существующих зеленых насаждений не допускать отклонения от вертикальных отметок против существующих более 5 сантиметров. В тех случаях, когда засыпка и обнажение корневой системы неизбежны, необходимо предусматривать соответствующие устройства для сохранения нормальных условий роста зеленых насаждений (подпорные стенки, различного рода ограждения, устройство откосов и тому подобное), закладывать в сметы восстановительную стоимость зеленых насаждений, в том числе подлежащих пересадке с территорий и трасс подземных коммуникаций;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не складировать строительные материалы и не устраивать стоянки машин и автомобилей на газонах, а также на расстоянии ближе 2,5 м от дерева и 1,5 м от кустарников. Складирование горючих материалов производится не ближе 10 м от деревьев и кустарников;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подъездные пути и места для установки подъемных кранов располагать вне зоны зеленых насаждений и не нарушать установленные ограждения деревьев;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работы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сохранять верхний растительный грунт на всех участках нового строительства, организовать снятие его и буртование по краям строительной площадки. Забуртованный растительный грунт передавать предприятиям зеленого хозяйства для использования при озеленении этих или новых территорий.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9.30.7. Организации любых форм собственности обязаны при составлении проектов застройки, прокладки дорог, тротуаров и других сооружений предоставлять в отдел архитектуры и градостроительства администрации Муниципального образования город Ирбит точную съемку в форме схематического изображения имеющихся на участке деревьев и кустарников.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9.30.8. Озеленение застраиваемых территорий выполняется в благоприятный агротехнический период, предшествующий моменту ввода объекта в эксплуатацию.</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9.30.9. Посадка деревьев и кустарников, посев трав и цветов производится: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при строительстве, реконструкции, капитальном ремонте объектов капитального строительства;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9.30.10. В отношении зеленых насаждений, расположенных на озелененных территориях, выполняются следующие виды работ по их содержанию:</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вырубка сухих, аварийных и потерявших декоративный вид деревьев и кустарников с корчевкой пней;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устройство газонов с подсыпкой растительной земли и посевом газонных трав;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подсев газонов в отдельных местах и подсадка однолетних и многолетних цветочных растений в цветниках;</w:t>
      </w:r>
    </w:p>
    <w:p w:rsidR="00F02BDA" w:rsidRPr="00952E7B" w:rsidRDefault="00F02BDA"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 xml:space="preserve">санитарная обрезка растений, удаление поросли, очистка стволов от дикорастущих лиан, стрижка и </w:t>
      </w:r>
      <w:proofErr w:type="spellStart"/>
      <w:r w:rsidRPr="00952E7B">
        <w:rPr>
          <w:rFonts w:ascii="Times New Roman" w:hAnsi="Times New Roman" w:cs="Times New Roman"/>
          <w:sz w:val="28"/>
          <w:szCs w:val="28"/>
        </w:rPr>
        <w:t>кронирование</w:t>
      </w:r>
      <w:proofErr w:type="spellEnd"/>
      <w:r w:rsidRPr="00952E7B">
        <w:rPr>
          <w:rFonts w:ascii="Times New Roman" w:hAnsi="Times New Roman" w:cs="Times New Roman"/>
          <w:sz w:val="28"/>
          <w:szCs w:val="28"/>
        </w:rPr>
        <w:t xml:space="preserve"> живой изгороди, лечение ран; выкапывание, очистка, сортировка луковиц, клубнелуковиц, корневищ;</w:t>
      </w:r>
      <w:proofErr w:type="gramEnd"/>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F02BDA" w:rsidRPr="00952E7B" w:rsidRDefault="00F02BDA" w:rsidP="00A57AF0">
      <w:pPr>
        <w:pStyle w:val="ConsPlusNormal"/>
        <w:ind w:firstLine="709"/>
        <w:jc w:val="both"/>
        <w:rPr>
          <w:rFonts w:ascii="Times New Roman" w:hAnsi="Times New Roman" w:cs="Times New Roman"/>
          <w:sz w:val="28"/>
          <w:szCs w:val="28"/>
        </w:rPr>
      </w:pPr>
      <w:proofErr w:type="gramStart"/>
      <w:r w:rsidRPr="00952E7B">
        <w:rPr>
          <w:rFonts w:ascii="Times New Roman" w:hAnsi="Times New Roman" w:cs="Times New Roman"/>
          <w:sz w:val="28"/>
          <w:szCs w:val="28"/>
        </w:rPr>
        <w:t>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roofErr w:type="gramEnd"/>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поднятие и укладка металлических решеток на лунках деревьев; прочистка и промывка газонного борта;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работы по уходу за цветочными вазами.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9.30.11. Весь комплекс агротехнических мер по уходу за зелеными насаждениями, охране, защите, учету зеленых насаждений, охране почвенного слоя, санитарной очистке озелененных территорий от отходов собственными силами осуществляются: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физическими, юридическими лицами, индивидуальными предпринимателями на земельных участках, находящихся в их собственности, аренде, на ином праве пользования, владения, и прилегающих к ним территориях;</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собственниками помещений в многоквартирном доме либо лицом, ими уполномоченным, на территориях, прилегающих к многоквартирным домам;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уполномоченными органами местного самоуправления соответствующих муниципальных образований на территориях общего пользования, не закрепленных для содержания и благоустройства за физическими, юридическими лицами, индивидуальными предпринимателями, в соответствии с компетенцией.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9.30.12. Восстановление поврежденных при производстве строительных и (или) ремонтных работ зеленых насаждений производится организациями, выполняющими строительные и (или) ремонтные работы, самостоятельно или в соответствии с договором, заключенным в установленном порядке.</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9.30.13. Порядок проведения и приемки работ по созданию и содержанию зеленых насаждений устанавливается муниципальными </w:t>
      </w:r>
      <w:r w:rsidRPr="00952E7B">
        <w:rPr>
          <w:rFonts w:ascii="Times New Roman" w:hAnsi="Times New Roman" w:cs="Times New Roman"/>
          <w:sz w:val="28"/>
          <w:szCs w:val="28"/>
        </w:rPr>
        <w:lastRenderedPageBreak/>
        <w:t>правовыми актами.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9.30.14. Полив зеленых насаждений производится в утренние часы не позднее 9-00 или в вечернее время после 18-00.</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9.31. Охрана зеленых насаждений.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9.31.1. На земельных участках, на которых расположены зеленые насаждения (озелененные территории), запрещается: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ходить и лежать на газонах и в молодых лесных посадках;</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самовольно вырубать, уничтожать, ломать и повреждать деревья, кустарники и газоны;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ломать сучья и ветви, срывать листья и цветы, сбивать и собирать плоды;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разбивать палатки и разводить костры;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засорять газоны, цветники, дорожки и водоемы;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портить скульптуры, скамейки, ограды;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производить перемещение малых архитектурных форм;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ездить на велосипедах, мотоциклах, лошадях, тракторах и автомашинах;</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мыть автотранспортные средства, стирать белье, а также купать животных в водоемах, расположенных на территории зеленых насаждений;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парковать автотранспортные средства на газонах;</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производить выпас домашнего скота;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производить строительные и ремонтные работы без ограждений насаждений щитами, гарантирующими защиту их от повреждений;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обнажать корни деревьев на расстоянии ближе 1,5 м от ствола и засыпать корневые шейки деревьев землей или строительным мусором;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добывать растительную землю, песок и производить другие раскопки;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выращивать сельскохозяйственные культуры на земельном участке, отнесенном к составу общего имущества, принадлежащего на праве общей долевой собственности собственникам помещений в многоквартирном доме, без проведения общего собрания собственников многоквартирного дома с оформлением протокола общего собрания;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сжигать листву и мусор.</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9.31.2. Планирование хозяйственной и иной деятельности на территориях, занятых зелеными насаждениями, предусматривает проведение мероприятий по сохранению зеленых насаждений в соответствии с градостроительными, санитарными и экологическими нормами и правилами.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9.31.3. Вырубка, подрезка, пересадка зеленых насаждений на территории города осуществляется только после получения разрешения (ордера) на производство работ в администрации города, при условии согласования с владельцами зеленых насаждений. </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9.31.4. При несанкционированной вырубке (уничтожении) либо повреждении зеленых насаждений юридическое или физическое лицо, по вине которого произошло уничтожение или повреждение зеленых насаждений несет административную ответственность за нарушение настоящих Правил.</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9.31.5. Запрещается производить посадки деревьев, кустарников на территории города без согласования с администрацией города.</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9.32. Содержание ограждений.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Ограждения зданий,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Ограждение должно выглядеть аккуратно, быть прямостоящим, окрашенным. Не допускается наличие проломов, и других нарушений целостности конструкции ограждений. Высота ограждения должна соответствовать требованиям нормативных документов.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 и устанавливаются в соответствии с проектами организации строительства.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Дорожные ограждения содержатся специализированной организацией, осуществляющей содержание и уборку дорог.</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Лица, осуществляющие содержание ограждений, обязаны обеспечить своевременный ремонт, очистку от надписей, расклеенных объявлений и покраску ограждений.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Ограждения подлежат влажной уборке в летний период не реже одного раза в месяц.</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Покраска ограждений осуществляется два раза в год (весной, осенью).</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9.33. Содержание и эксплуатация фонтанов и водных объектов.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9.33.1. Сроки включения фонтанов, режимы их работы, график промывки и очистки чаш, технологические перерывы и окончание работы определяются муниципальными нормативными актами.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9.33.2. В период работы фонтанов очистку водной поверхности от мусора производить ежедневно. Эксплуатирующая организация обязана содержать фонтаны в чистоте и в период их отключения.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9.33.3. Запрещается: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использовать фонтаны для купания людей и животных, хозяйственно-бытовых нужд;</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бросать в фонтаны мусор;</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загрязнять фонтаны химическими, моющими и другими веществами.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9.33.4. При использовании водных объектов водопользователи (за исключением специализированных организаций, осуществляющих содержание, эксплуатацию, капитальный и текущий ремонт сетей водопроводно-канализационного хозяйства) обязаны: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сброса в водные объекты мусора, отходов;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допускать загрязнения площадки водосбора водных объектов и ежегодно не менее 2-х раз в год (весной и осенью) производить очистку водоотводных канав и соединительных труб водостоков от мусора, грязи;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скашивать и вывозить траву, предотвращать заиление и засорение прилегающей территории посторонними предметами.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9.33.5. При использовании водных объектов для личных и бытовых нужд собственникам водных объектов, водопользователям запрещается причинение вреда окружающей среде.</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9.33.6. Содержание территорий, прилегающих к фонтанам, осуществляют лица, ответственные за содержание территорий, на которых находятся данные объекты.</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sz w:val="28"/>
          <w:szCs w:val="28"/>
        </w:rPr>
      </w:pPr>
      <w:r w:rsidRPr="00952E7B">
        <w:rPr>
          <w:rFonts w:ascii="Times New Roman" w:hAnsi="Times New Roman" w:cs="Times New Roman"/>
          <w:sz w:val="28"/>
          <w:szCs w:val="28"/>
        </w:rPr>
        <w:t>9.34. Содержание малых архитектурных форм осуществляется их владельцами - юридическими и физическими лицами, за свой счет, которые обязаны: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обеспечить техническую исправность малых архитектурных форм и безопасность их использования (отсутствие трещин, ржавчины, сколов и других повреждений, наличие сертификатов соответствия для детских игровых и спортивных форм, проверка устойчивости и др.);</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выполнять работы по своевременному ремонту, замене, очистке от грязи малых архитектурных форм, их окраске до наступления летнего периода, ежегодно выполнять замену песка в песочницах;</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3) выполнять работы по очистке подходов к малым архитектурным формам (скамейкам, урнам, качелям и др.) и территорий вокруг них от снега и наледи.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9.34.1. Запрещается: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размещение информационных материалов на малых архитектурных формах;</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использование малых архитектурных форм не по назначению.</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 Содержание и эксплуатация осветительного оборудования.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9.35.1. Обязанность по освещению территорий жилых кварталов, микрорайонов, жилых домов, территорий промышленных и коммунальных организаций, а также арки входов в многоквартирные дома возлагается на их собственников или уполномоченных собственником лиц либо на организации, осуществившие строительство уличного освещения.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9.35.2. Владельцы (собственники) осветительного оборудования и </w:t>
      </w:r>
      <w:r w:rsidRPr="00952E7B">
        <w:rPr>
          <w:rFonts w:ascii="Times New Roman" w:hAnsi="Times New Roman" w:cs="Times New Roman"/>
          <w:sz w:val="28"/>
          <w:szCs w:val="28"/>
        </w:rPr>
        <w:lastRenderedPageBreak/>
        <w:t>наружного освещения обязаны иметь паспорта и схемы на каждый объект освещения (один экземпляр паспорта должен предъявляться в специализированную организацию, осуществляющую содержание и охрану элементов наружного освещения) и своевременно ремонтировать и постоянно содержать элементы освещения в соответствии с правилами ПТЭЭП.</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9.35.3. В случаях порчи, вынужденного сноса или переноса элементов наружного освещения, юридическими или физическими лицами, ответственными за причиненный ущерб, владельцу сетей возмещается стоимость испорченного, снесенного или перенесенного оборудования.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9.35.4. Запрещается производить посадку деревьев (кроме низкорослых кустарников) под трассами воздушных линий электропередач (ЛЭП) наружного освещения, между световыми приборами и проезжей частью. Ежегодно обеспечивать обрезку деревьев вблизи трасс воздушных электрических линий и под ними с соблюдением расстояний от проводов не менее 2-х метров.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9.35.5. Не допускается нарушение внешнего вида элементов наружного освещения (отклонение от вертикального положения опор, повреждение окраски, чрезмерный провис проводов и кабелей и т.д.).</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Не разрешается присоединять к распределительным линиям наружного освещения номерные фонари, световые рекламы и витрины без согласования со специализированной организацией, осуществляющей содержание и охрану элементов наружного освещения. Условия подключения световых указателей, светящихся дорожных знаков, осветительных приборов праздничного и архитектурного освещения к линиям наружного освещения должны согласовываться со специализированной организацией, осуществляющей содержание и охрану элементов наружного освещения.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9.35.6. Не допускается размещать на элементах наружного освещения листовки, плакаты, рекламу, перетяги и другие виды подвесок без согласования со специализированной организацией, осуществляющей содержание и охрану элементов наружного освещения.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9.35.7. На пунктах электропитания (двери) с наружной стороны указывать их инвентарный номер, номер телефона дежурного диспетчера специализированной организации, осуществляющей содержание и охрану элементов наружного освещения, и знаков по технике безопасности.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9.35.8. Количество неработающих светильников в ночное время на объектах (линиях) уличного освещения не должно превышать 5%.</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Срок восстановления неработающих светильников не должен превышать 10 суток с момента обнаружения неисправности. Все неисправности, угрожающие жизни и здоровью людей, должны устраняться немедленно.</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9.35.9. Не допускается работа уличного, дворового, козырькового и фасадного освещения в светлое время суток без уважительных причин (погодные условия, способствующие снижению видимости, проведение ремонтно-восстановительных работ).</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9.35.10. При проведении ремонтно-восстановительных работ </w:t>
      </w:r>
      <w:r w:rsidRPr="00952E7B">
        <w:rPr>
          <w:rFonts w:ascii="Times New Roman" w:hAnsi="Times New Roman" w:cs="Times New Roman"/>
          <w:sz w:val="28"/>
          <w:szCs w:val="28"/>
        </w:rPr>
        <w:lastRenderedPageBreak/>
        <w:t>допускается включение отдельных установок в дневное время.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целях поддержания в надлежащем состоянии сетей наружного освещения их капитальный и текущий ремонт осуществляется в установленные нормативами сроки в соответствии с действующим законодательством.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9.35.11. Работы по содержанию сетей наружного освещения проводятся согласно утвержденной классификации работ с составлением планово-предупредительного ремонта на месяц.</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Восстановление разрушенных опор должно выполняться их владельцами в течение месяца со дня разрушения. Поврежденные цоколи опор, кронштейны, траверсы и дверцы заменяются в течение 10 дней со дня разрушения (повреждения).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9.35.12. В случаях повреждения уличного дорожного освещения виновное лицо в полном объеме возмещает причиненный ущерб.</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9.35.13. При строительстве новых и реконструкции объектов (линий) наружного освещения технические условия на проектирование выдаются специализированной организацией, осуществляющей содержание и охрану элементов наружного освещения, в соответствии с действующим законодательством.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9.35.14. Здания предприятий, учреждений и торговые объекты, независимо от вида собственности, должны быть обеспечены наружным освещением.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Радиус участка, прилегающего к зданию (пешеходная зона, проезжая часть, зона зеленых насаждений, и др.), который должен быть освещен в темное время суток, должен составлять не менее 10 метров. При наличии на прилегающей территории источников пожаротушения (пожарные гидранты, пожарные резервуары, пожарные щиты и т.п.) радиус освещенного в ночное время участка должен включать подъем к ним.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В установках наружного освещения зданий, сооружений и прилегающих к ним территорий следует применять </w:t>
      </w:r>
      <w:proofErr w:type="spellStart"/>
      <w:r w:rsidRPr="00952E7B">
        <w:rPr>
          <w:rFonts w:ascii="Times New Roman" w:hAnsi="Times New Roman" w:cs="Times New Roman"/>
          <w:sz w:val="28"/>
          <w:szCs w:val="28"/>
        </w:rPr>
        <w:t>энергоэффективные</w:t>
      </w:r>
      <w:proofErr w:type="spellEnd"/>
      <w:r w:rsidRPr="00952E7B">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w:t>
      </w:r>
      <w:proofErr w:type="gramStart"/>
      <w:r w:rsidRPr="00952E7B">
        <w:rPr>
          <w:rFonts w:ascii="Times New Roman" w:hAnsi="Times New Roman" w:cs="Times New Roman"/>
          <w:sz w:val="28"/>
          <w:szCs w:val="28"/>
        </w:rPr>
        <w:t>эстетическому виду</w:t>
      </w:r>
      <w:proofErr w:type="gramEnd"/>
      <w:r w:rsidRPr="00952E7B">
        <w:rPr>
          <w:rFonts w:ascii="Times New Roman" w:hAnsi="Times New Roman" w:cs="Times New Roman"/>
          <w:sz w:val="28"/>
          <w:szCs w:val="28"/>
        </w:rPr>
        <w:t xml:space="preserve">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Ответственность за функционирование наружного освещения возлагается на физические и юридические лица, ведущие деятельность в данном здании. В случае</w:t>
      </w:r>
      <w:proofErr w:type="gramStart"/>
      <w:r w:rsidRPr="00952E7B">
        <w:rPr>
          <w:rFonts w:ascii="Times New Roman" w:hAnsi="Times New Roman" w:cs="Times New Roman"/>
          <w:sz w:val="28"/>
          <w:szCs w:val="28"/>
        </w:rPr>
        <w:t>,</w:t>
      </w:r>
      <w:proofErr w:type="gramEnd"/>
      <w:r w:rsidRPr="00952E7B">
        <w:rPr>
          <w:rFonts w:ascii="Times New Roman" w:hAnsi="Times New Roman" w:cs="Times New Roman"/>
          <w:sz w:val="28"/>
          <w:szCs w:val="28"/>
        </w:rPr>
        <w:t xml:space="preserve"> если в здании на правах аренды помещения осуществляют деятельность несколько физических и юридических лиц, ответственность за функционирование наружного освещения возлагается на собственника здания.</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9.36. Рекламные конструкции.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9.36.1. </w:t>
      </w:r>
      <w:proofErr w:type="gramStart"/>
      <w:r w:rsidR="00861FC0" w:rsidRPr="00952E7B">
        <w:rPr>
          <w:rFonts w:ascii="Times New Roman" w:hAnsi="Times New Roman" w:cs="Times New Roman"/>
          <w:sz w:val="28"/>
          <w:szCs w:val="28"/>
        </w:rPr>
        <w:t xml:space="preserve">Распространение наружной рекламы на территории Муниципального образования город Ирбит с использованием щитов, стендов, строительных сеток, перетяжек, электронных табло, воздушных </w:t>
      </w:r>
      <w:r w:rsidR="00861FC0" w:rsidRPr="00952E7B">
        <w:rPr>
          <w:rFonts w:ascii="Times New Roman" w:hAnsi="Times New Roman" w:cs="Times New Roman"/>
          <w:sz w:val="28"/>
          <w:szCs w:val="28"/>
        </w:rPr>
        <w:lastRenderedPageBreak/>
        <w:t xml:space="preserve">шаров, аэростатов и иных технических средств стабильного территориального размещения, </w:t>
      </w:r>
      <w:r w:rsidR="00861FC0" w:rsidRPr="00952E7B">
        <w:rPr>
          <w:rFonts w:ascii="Times New Roman" w:hAnsi="Times New Roman" w:cs="Times New Roman"/>
          <w:color w:val="000000"/>
          <w:sz w:val="28"/>
          <w:szCs w:val="28"/>
        </w:rPr>
        <w:t>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осуществляется на основании и в соответствии с Федеральным</w:t>
      </w:r>
      <w:proofErr w:type="gramEnd"/>
      <w:r w:rsidR="00861FC0" w:rsidRPr="00952E7B">
        <w:rPr>
          <w:rFonts w:ascii="Times New Roman" w:hAnsi="Times New Roman" w:cs="Times New Roman"/>
          <w:color w:val="000000"/>
          <w:sz w:val="28"/>
          <w:szCs w:val="28"/>
        </w:rPr>
        <w:t xml:space="preserve"> законом    № 38-ФЗ </w:t>
      </w:r>
      <w:hyperlink r:id="rId40" w:history="1">
        <w:r w:rsidR="00861FC0" w:rsidRPr="00952E7B">
          <w:rPr>
            <w:rStyle w:val="a8"/>
            <w:rFonts w:ascii="Times New Roman" w:hAnsi="Times New Roman" w:cs="Times New Roman"/>
            <w:color w:val="000000"/>
            <w:sz w:val="28"/>
            <w:szCs w:val="28"/>
            <w:u w:val="none"/>
          </w:rPr>
          <w:t>от 13 марта 2006 года</w:t>
        </w:r>
      </w:hyperlink>
      <w:r w:rsidR="00861FC0" w:rsidRPr="00952E7B">
        <w:rPr>
          <w:rFonts w:ascii="Times New Roman" w:hAnsi="Times New Roman" w:cs="Times New Roman"/>
          <w:color w:val="000000"/>
          <w:sz w:val="28"/>
          <w:szCs w:val="28"/>
        </w:rPr>
        <w:t xml:space="preserve"> «О рекламе», ГОСТ Р. 52044-2003г и Положением «О распространении наружной рекламы на территории Муниципального образования город Ирбит», утвержденным решением Думы Муниципального образования город Ирбит № 185 от 27 февраля 2014 года</w:t>
      </w:r>
      <w:r w:rsidRPr="00952E7B">
        <w:rPr>
          <w:rFonts w:ascii="Times New Roman" w:hAnsi="Times New Roman" w:cs="Times New Roman"/>
          <w:sz w:val="28"/>
          <w:szCs w:val="28"/>
        </w:rPr>
        <w:t>.</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9.36.2. </w:t>
      </w:r>
      <w:r w:rsidR="00861FC0" w:rsidRPr="00952E7B">
        <w:rPr>
          <w:rFonts w:ascii="Times New Roman" w:hAnsi="Times New Roman" w:cs="Times New Roman"/>
          <w:color w:val="000000"/>
          <w:sz w:val="28"/>
          <w:szCs w:val="28"/>
        </w:rPr>
        <w:t xml:space="preserve">Согласование, изготовление, размещение и демонтаж средств наружной рекламы осуществляется с </w:t>
      </w:r>
      <w:r w:rsidR="00861FC0" w:rsidRPr="00952E7B">
        <w:rPr>
          <w:rFonts w:ascii="Times New Roman" w:hAnsi="Times New Roman" w:cs="Times New Roman"/>
          <w:sz w:val="28"/>
          <w:szCs w:val="28"/>
        </w:rPr>
        <w:t>соблюдением градостроительных норм и правил, а так же в соответствии с установленными техническими условиями, эстетическими требованиями, требованиями безопасности, санитарных норм и правил (в том числе требованиям к освещенности, электромагнитному излучению).</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9.36.3. Материалы, используемые при изготовлении всех типов и видов рекламных конструкций, должны отвечать требованиям качества и безопасности.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Рекламные конструкции выполнять из прочных материалов, стойких к коррозии, и соответствовать расчету на прочность. Конструктивные элементы жесткости и крепления рекламных конструкций (болтовые соединения, элементы опор, технологические косынки и другие элементы жесткости и крепления рекламных конструкций) закрываются декоративными элементами.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9.36.4. Нарушенное при установке рекламной конструкции дорожное покрытие, газон или фасад здания, строения и сооружения восстанавливается владельцем рекламной конструкции в том виде, какими они были до установки рекламной конструкции, с использованием аналогичных материалов и технологий.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Указанные требования должны выполняются владельцем рекламной конструкции также в случае демонтажа рекламной конструкции.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9.36.5. При монтаже и эксплуатации рекламной конструкции соблюдать требования техники безопасности, безопасности граждан, сохранности зданий, строений и сооружений, газонов и дорожного покрытия.</w:t>
      </w:r>
    </w:p>
    <w:p w:rsidR="00861FC0" w:rsidRPr="00952E7B" w:rsidRDefault="00F02BDA" w:rsidP="00CA35E9">
      <w:pPr>
        <w:shd w:val="clear" w:color="auto" w:fill="FFFFFF"/>
        <w:tabs>
          <w:tab w:val="left" w:pos="710"/>
        </w:tabs>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9.36.6. </w:t>
      </w:r>
      <w:r w:rsidR="00861FC0" w:rsidRPr="00952E7B">
        <w:rPr>
          <w:rFonts w:ascii="Times New Roman" w:hAnsi="Times New Roman" w:cs="Times New Roman"/>
          <w:sz w:val="28"/>
          <w:szCs w:val="28"/>
        </w:rPr>
        <w:t>Владелец рекламной конструкции своими силами и за счет собственных средств течении всего срока эксплуатации регулярно производить необходимое техническое обслуживание и ремонт рекламной конструкции для поддержания средств наружной рекламы в надлежащем техническом, санитарном и эстетическом состоянии, которое определяется:</w:t>
      </w:r>
    </w:p>
    <w:p w:rsidR="00861FC0" w:rsidRPr="00952E7B" w:rsidRDefault="00861FC0" w:rsidP="00A57AF0">
      <w:pPr>
        <w:shd w:val="clear" w:color="auto" w:fill="FFFFFF"/>
        <w:tabs>
          <w:tab w:val="left" w:pos="710"/>
        </w:tabs>
        <w:ind w:firstLine="851"/>
        <w:jc w:val="both"/>
        <w:rPr>
          <w:rFonts w:ascii="Times New Roman" w:hAnsi="Times New Roman" w:cs="Times New Roman"/>
          <w:sz w:val="28"/>
          <w:szCs w:val="28"/>
        </w:rPr>
      </w:pPr>
      <w:r w:rsidRPr="00952E7B">
        <w:rPr>
          <w:rFonts w:ascii="Times New Roman" w:hAnsi="Times New Roman" w:cs="Times New Roman"/>
          <w:sz w:val="28"/>
          <w:szCs w:val="28"/>
        </w:rPr>
        <w:t>а) целостностью рекламной конструкции;</w:t>
      </w:r>
    </w:p>
    <w:p w:rsidR="00861FC0" w:rsidRPr="00952E7B" w:rsidRDefault="00861FC0" w:rsidP="00A57AF0">
      <w:pPr>
        <w:shd w:val="clear" w:color="auto" w:fill="FFFFFF"/>
        <w:tabs>
          <w:tab w:val="left" w:pos="710"/>
        </w:tabs>
        <w:ind w:firstLine="851"/>
        <w:jc w:val="both"/>
        <w:rPr>
          <w:rFonts w:ascii="Times New Roman" w:hAnsi="Times New Roman" w:cs="Times New Roman"/>
          <w:sz w:val="28"/>
          <w:szCs w:val="28"/>
        </w:rPr>
      </w:pPr>
      <w:r w:rsidRPr="00952E7B">
        <w:rPr>
          <w:rFonts w:ascii="Times New Roman" w:hAnsi="Times New Roman" w:cs="Times New Roman"/>
          <w:sz w:val="28"/>
          <w:szCs w:val="28"/>
        </w:rPr>
        <w:t>б) отсутствием механических повреждений;</w:t>
      </w:r>
    </w:p>
    <w:p w:rsidR="00861FC0" w:rsidRPr="00952E7B" w:rsidRDefault="00861FC0" w:rsidP="00A57AF0">
      <w:pPr>
        <w:shd w:val="clear" w:color="auto" w:fill="FFFFFF"/>
        <w:tabs>
          <w:tab w:val="left" w:pos="710"/>
        </w:tabs>
        <w:ind w:firstLine="851"/>
        <w:jc w:val="both"/>
        <w:rPr>
          <w:rFonts w:ascii="Times New Roman" w:hAnsi="Times New Roman" w:cs="Times New Roman"/>
          <w:sz w:val="28"/>
          <w:szCs w:val="28"/>
        </w:rPr>
      </w:pPr>
      <w:r w:rsidRPr="00952E7B">
        <w:rPr>
          <w:rFonts w:ascii="Times New Roman" w:hAnsi="Times New Roman" w:cs="Times New Roman"/>
          <w:sz w:val="28"/>
          <w:szCs w:val="28"/>
        </w:rPr>
        <w:t>в) подсветка рекламных конструкций в темное время суток осуществляется в соответствии с графиком работы уличного освещения;</w:t>
      </w:r>
    </w:p>
    <w:p w:rsidR="00861FC0" w:rsidRPr="00952E7B" w:rsidRDefault="00861FC0" w:rsidP="00A57AF0">
      <w:pPr>
        <w:shd w:val="clear" w:color="auto" w:fill="FFFFFF"/>
        <w:tabs>
          <w:tab w:val="left" w:pos="710"/>
        </w:tabs>
        <w:ind w:firstLine="851"/>
        <w:jc w:val="both"/>
        <w:rPr>
          <w:rFonts w:ascii="Times New Roman" w:hAnsi="Times New Roman" w:cs="Times New Roman"/>
          <w:color w:val="000000"/>
          <w:sz w:val="28"/>
          <w:szCs w:val="28"/>
        </w:rPr>
      </w:pPr>
      <w:r w:rsidRPr="00952E7B">
        <w:rPr>
          <w:rFonts w:ascii="Times New Roman" w:hAnsi="Times New Roman" w:cs="Times New Roman"/>
          <w:sz w:val="28"/>
          <w:szCs w:val="28"/>
        </w:rPr>
        <w:t xml:space="preserve">г) не реже одного раза в год производиться окраска несущих конструкций и декоративных элементов рекламной конструкции. </w:t>
      </w:r>
      <w:proofErr w:type="gramStart"/>
      <w:r w:rsidRPr="00952E7B">
        <w:rPr>
          <w:rFonts w:ascii="Times New Roman" w:hAnsi="Times New Roman" w:cs="Times New Roman"/>
          <w:sz w:val="28"/>
          <w:szCs w:val="28"/>
        </w:rPr>
        <w:t xml:space="preserve">В случае </w:t>
      </w:r>
      <w:r w:rsidRPr="00952E7B">
        <w:rPr>
          <w:rFonts w:ascii="Times New Roman" w:hAnsi="Times New Roman" w:cs="Times New Roman"/>
          <w:sz w:val="28"/>
          <w:szCs w:val="28"/>
        </w:rPr>
        <w:lastRenderedPageBreak/>
        <w:t>использования высокотехнологичных декоративных материалов или покрытий производить их ремонт или замену по мере утери ими декоративных свойств или по истечении срока службы, указанного производителем материала;</w:t>
      </w:r>
      <w:proofErr w:type="gramEnd"/>
    </w:p>
    <w:p w:rsidR="00861FC0" w:rsidRPr="00952E7B" w:rsidRDefault="00861FC0" w:rsidP="00CA35E9">
      <w:pPr>
        <w:shd w:val="clear" w:color="auto" w:fill="FFFFFF"/>
        <w:tabs>
          <w:tab w:val="left" w:pos="710"/>
        </w:tabs>
        <w:ind w:firstLine="709"/>
        <w:jc w:val="both"/>
        <w:rPr>
          <w:rFonts w:ascii="Times New Roman" w:hAnsi="Times New Roman" w:cs="Times New Roman"/>
          <w:sz w:val="28"/>
          <w:szCs w:val="28"/>
        </w:rPr>
      </w:pPr>
      <w:r w:rsidRPr="00952E7B">
        <w:rPr>
          <w:rFonts w:ascii="Times New Roman" w:hAnsi="Times New Roman" w:cs="Times New Roman"/>
          <w:sz w:val="28"/>
          <w:szCs w:val="28"/>
        </w:rPr>
        <w:t>д) в случае возникновения существенных повреждений рекламной конструкции или с утратой ею соответствия проекту или эскизу вследствие противоправных действий третьих лиц проводить ремонтно-восстановительные работы».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9.36.7.Владелец рекламной конструкции обязан мыть и очищать от загрязнений принадлежащие ему рекламные конструкции по мере необходимости.</w:t>
      </w:r>
    </w:p>
    <w:p w:rsidR="00F02BDA" w:rsidRPr="00952E7B" w:rsidRDefault="007E203E" w:rsidP="00A57AF0">
      <w:pPr>
        <w:pStyle w:val="ConsPlusNormal"/>
        <w:ind w:firstLine="709"/>
        <w:jc w:val="both"/>
        <w:rPr>
          <w:rFonts w:ascii="Times New Roman" w:hAnsi="Times New Roman" w:cs="Times New Roman"/>
          <w:sz w:val="28"/>
          <w:szCs w:val="28"/>
        </w:rPr>
      </w:pPr>
      <w:hyperlink r:id="rId41" w:history="1">
        <w:r w:rsidR="00F02BDA" w:rsidRPr="00952E7B">
          <w:rPr>
            <w:rFonts w:ascii="Times New Roman" w:hAnsi="Times New Roman" w:cs="Times New Roman"/>
            <w:sz w:val="28"/>
            <w:szCs w:val="28"/>
          </w:rPr>
          <w:t>9.36.8</w:t>
        </w:r>
      </w:hyperlink>
      <w:r w:rsidR="00F02BDA" w:rsidRPr="00952E7B">
        <w:rPr>
          <w:rFonts w:ascii="Times New Roman" w:hAnsi="Times New Roman" w:cs="Times New Roman"/>
          <w:sz w:val="28"/>
          <w:szCs w:val="28"/>
        </w:rPr>
        <w:t>. При эксплуатации рекламных конструкций не допускается: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а) производить смену изображений на рекламных конструкциях с заездом автотранспорта на газоны;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б) содержать рекламные конструкции в ненадлежащем техническом, санитарном и эстетическом состоянии;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проводить работы, связанные с установкой и последующей эксплуатацией рекламной конструкции, с отклонениями от проектной документации.</w:t>
      </w:r>
    </w:p>
    <w:p w:rsidR="00F02BDA" w:rsidRPr="00952E7B" w:rsidRDefault="007E203E" w:rsidP="00A57AF0">
      <w:pPr>
        <w:pStyle w:val="ConsPlusNormal"/>
        <w:ind w:firstLine="709"/>
        <w:jc w:val="both"/>
        <w:rPr>
          <w:rFonts w:ascii="Times New Roman" w:hAnsi="Times New Roman" w:cs="Times New Roman"/>
          <w:sz w:val="28"/>
          <w:szCs w:val="28"/>
        </w:rPr>
      </w:pPr>
      <w:hyperlink r:id="rId42" w:history="1">
        <w:r w:rsidR="00F02BDA" w:rsidRPr="00952E7B">
          <w:rPr>
            <w:rFonts w:ascii="Times New Roman" w:hAnsi="Times New Roman" w:cs="Times New Roman"/>
            <w:sz w:val="28"/>
            <w:szCs w:val="28"/>
          </w:rPr>
          <w:t>9.36.9</w:t>
        </w:r>
      </w:hyperlink>
      <w:r w:rsidR="00F02BDA" w:rsidRPr="00952E7B">
        <w:rPr>
          <w:rFonts w:ascii="Times New Roman" w:hAnsi="Times New Roman" w:cs="Times New Roman"/>
          <w:sz w:val="28"/>
          <w:szCs w:val="28"/>
        </w:rPr>
        <w:t xml:space="preserve">. Приведение рекламных конструкций в надлежащее техническое, санитарное и эстетическое состояние осуществляется владельцами рекламных конструкций от одного до трех рабочих дней со дня выявления указанных фактов, за исключением случая, указанного во </w:t>
      </w:r>
      <w:hyperlink w:anchor="Par926" w:history="1">
        <w:r w:rsidR="00F02BDA" w:rsidRPr="00952E7B">
          <w:rPr>
            <w:rFonts w:ascii="Times New Roman" w:hAnsi="Times New Roman" w:cs="Times New Roman"/>
            <w:sz w:val="28"/>
            <w:szCs w:val="28"/>
          </w:rPr>
          <w:t>втором абзаце</w:t>
        </w:r>
      </w:hyperlink>
      <w:r w:rsidR="00745637" w:rsidRPr="00952E7B">
        <w:rPr>
          <w:sz w:val="28"/>
          <w:szCs w:val="28"/>
        </w:rPr>
        <w:t xml:space="preserve"> </w:t>
      </w:r>
      <w:r w:rsidR="00F02BDA" w:rsidRPr="00952E7B">
        <w:rPr>
          <w:rFonts w:ascii="Times New Roman" w:hAnsi="Times New Roman" w:cs="Times New Roman"/>
          <w:sz w:val="28"/>
          <w:szCs w:val="28"/>
        </w:rPr>
        <w:t>настоящего пункта.</w:t>
      </w:r>
    </w:p>
    <w:p w:rsidR="00F02BDA" w:rsidRPr="00952E7B" w:rsidRDefault="00F02BDA" w:rsidP="00A57AF0">
      <w:pPr>
        <w:pStyle w:val="ConsPlusNormal"/>
        <w:ind w:firstLine="709"/>
        <w:jc w:val="both"/>
        <w:rPr>
          <w:rFonts w:ascii="Times New Roman" w:hAnsi="Times New Roman" w:cs="Times New Roman"/>
          <w:sz w:val="28"/>
          <w:szCs w:val="28"/>
        </w:rPr>
      </w:pPr>
      <w:bookmarkStart w:id="195" w:name="Par926"/>
      <w:bookmarkEnd w:id="195"/>
      <w:r w:rsidRPr="00952E7B">
        <w:rPr>
          <w:rFonts w:ascii="Times New Roman" w:hAnsi="Times New Roman" w:cs="Times New Roman"/>
          <w:sz w:val="28"/>
          <w:szCs w:val="28"/>
        </w:rPr>
        <w:t>В случае опасных метеорологических явлений режим работ по приведению рекламных конструкций в надлежащее техническое, санитарное и эстетическое состояние устанавливается в соответствии с указаниями оперативных служб муниципальных образований.</w:t>
      </w:r>
    </w:p>
    <w:p w:rsidR="003175E6" w:rsidRDefault="003175E6" w:rsidP="00A57AF0">
      <w:pPr>
        <w:ind w:firstLine="709"/>
        <w:jc w:val="both"/>
        <w:outlineLvl w:val="0"/>
        <w:rPr>
          <w:rFonts w:ascii="Times New Roman" w:hAnsi="Times New Roman" w:cs="Times New Roman"/>
          <w:sz w:val="28"/>
          <w:szCs w:val="28"/>
        </w:rPr>
      </w:pPr>
    </w:p>
    <w:p w:rsidR="00F02BDA" w:rsidRPr="00952E7B" w:rsidRDefault="00F02BDA" w:rsidP="00A57AF0">
      <w:pPr>
        <w:ind w:firstLine="709"/>
        <w:jc w:val="both"/>
        <w:outlineLvl w:val="0"/>
        <w:rPr>
          <w:rFonts w:ascii="Times New Roman" w:hAnsi="Times New Roman" w:cs="Times New Roman"/>
          <w:sz w:val="28"/>
          <w:szCs w:val="28"/>
        </w:rPr>
      </w:pPr>
      <w:r w:rsidRPr="00952E7B">
        <w:rPr>
          <w:rFonts w:ascii="Times New Roman" w:hAnsi="Times New Roman" w:cs="Times New Roman"/>
          <w:sz w:val="28"/>
          <w:szCs w:val="28"/>
        </w:rPr>
        <w:t>9.37. Содержание и эксплуатация дорог</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9.37.1. С целью сохранения дорожных покрытий на территории муниципального образования запрещается: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а) подвоз груза волоком;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б) сбрасывание при погрузочно-разгрузочных работах на улицах и дворовых проездах рельсов, бревен, железных балок, труб, кирпича, других тяжелых предметов и складирование их;</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перегон по улицам и автомобильным дорогам, имеющим твердое покрытие, машин на гусеничном ходу.</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9.37.</w:t>
      </w:r>
      <w:r w:rsidR="003175E6">
        <w:rPr>
          <w:rFonts w:ascii="Times New Roman" w:hAnsi="Times New Roman" w:cs="Times New Roman"/>
          <w:sz w:val="28"/>
          <w:szCs w:val="28"/>
        </w:rPr>
        <w:t>2</w:t>
      </w:r>
      <w:r w:rsidRPr="00952E7B">
        <w:rPr>
          <w:rFonts w:ascii="Times New Roman" w:hAnsi="Times New Roman" w:cs="Times New Roman"/>
          <w:sz w:val="28"/>
          <w:szCs w:val="28"/>
        </w:rPr>
        <w:t xml:space="preserve">. </w:t>
      </w:r>
      <w:proofErr w:type="gramStart"/>
      <w:r w:rsidRPr="00952E7B">
        <w:rPr>
          <w:rFonts w:ascii="Times New Roman" w:hAnsi="Times New Roman" w:cs="Times New Roman"/>
          <w:sz w:val="28"/>
          <w:szCs w:val="28"/>
        </w:rPr>
        <w:t>Текущий и капитальный ремонт, содержание, строительство и реконструкция проезжей части улиц и автомобильных дорог общего пользования местного значения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осуществлять специализированными организациями по договорам с администрацией города в пределах средств, предусмотренных на эти цели в местном бюджете.</w:t>
      </w:r>
      <w:proofErr w:type="gramEnd"/>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9.37.</w:t>
      </w:r>
      <w:r w:rsidR="003175E6">
        <w:rPr>
          <w:rFonts w:ascii="Times New Roman" w:hAnsi="Times New Roman" w:cs="Times New Roman"/>
          <w:sz w:val="28"/>
          <w:szCs w:val="28"/>
        </w:rPr>
        <w:t>3</w:t>
      </w:r>
      <w:r w:rsidRPr="00952E7B">
        <w:rPr>
          <w:rFonts w:ascii="Times New Roman" w:hAnsi="Times New Roman" w:cs="Times New Roman"/>
          <w:sz w:val="28"/>
          <w:szCs w:val="28"/>
        </w:rPr>
        <w:t>. Эксплуатацию, текущий и капитальный ремонт технических средств регулирования дорожного движения осуществлять специализированными организациями по договорам с администрацией города в пределах средств, предусмотренных на эти цели в местном бюджете.</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9.37.</w:t>
      </w:r>
      <w:r w:rsidR="003175E6">
        <w:rPr>
          <w:rFonts w:ascii="Times New Roman" w:hAnsi="Times New Roman" w:cs="Times New Roman"/>
          <w:sz w:val="28"/>
          <w:szCs w:val="28"/>
        </w:rPr>
        <w:t>4</w:t>
      </w:r>
      <w:r w:rsidRPr="00952E7B">
        <w:rPr>
          <w:rFonts w:ascii="Times New Roman" w:hAnsi="Times New Roman" w:cs="Times New Roman"/>
          <w:sz w:val="28"/>
          <w:szCs w:val="28"/>
        </w:rPr>
        <w:t>. Организациям, в ведении которых находятся подземные сети, регулярно следить за тем, чтобы крышки люков коммуникаций всегда находились на уровне дорожного покрытия, содержались постоянно в исправном состоянии.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случае повреждения, разрушения или отсутствия крышек люков, колодцев, расположенных на проезжей части улиц и автомобильных дорог, пешеходных коммуникациях, газонах, на придомовых территориях, организациям, в ведении которых находятся коммуникации, немедленно огородить аварийными ограждениями люки и колодцы без крышек, крышки восстановить в течение 12 часов.</w:t>
      </w:r>
    </w:p>
    <w:p w:rsidR="00F02BDA" w:rsidRPr="00952E7B" w:rsidRDefault="00F02BDA" w:rsidP="00A57AF0">
      <w:pPr>
        <w:pStyle w:val="ConsPlusNormal"/>
        <w:ind w:firstLine="709"/>
        <w:jc w:val="both"/>
        <w:outlineLvl w:val="2"/>
        <w:rPr>
          <w:rFonts w:ascii="Times New Roman" w:hAnsi="Times New Roman" w:cs="Times New Roman"/>
          <w:sz w:val="28"/>
          <w:szCs w:val="28"/>
        </w:rPr>
      </w:pPr>
      <w:r w:rsidRPr="00952E7B">
        <w:rPr>
          <w:rFonts w:ascii="Times New Roman" w:hAnsi="Times New Roman" w:cs="Times New Roman"/>
          <w:sz w:val="28"/>
          <w:szCs w:val="28"/>
        </w:rPr>
        <w:t>9.38. Дорожные знаки, ограждения, светофорное хозяйство.</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9.38.1. Автомобильные дороги должны быть оборудованы дорожными знаками в соответствии с утвержденным  постановлением администрации города проектом организации  дорожного движения.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9.38.2. Поверхность знаков должна быть чистой, без повреждений.</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9.38.3. Отдельные детали светофора или элементы его крепления не должны иметь видимых повреждений, разрушений и коррозии металлических элементов. </w:t>
      </w:r>
    </w:p>
    <w:p w:rsidR="00F02BDA" w:rsidRPr="00952E7B" w:rsidRDefault="00F02BDA" w:rsidP="00A57AF0">
      <w:pPr>
        <w:spacing w:after="1"/>
        <w:ind w:firstLine="709"/>
        <w:jc w:val="both"/>
        <w:rPr>
          <w:sz w:val="28"/>
          <w:szCs w:val="28"/>
        </w:rPr>
      </w:pPr>
      <w:proofErr w:type="spellStart"/>
      <w:r w:rsidRPr="00952E7B">
        <w:rPr>
          <w:rFonts w:ascii="Times New Roman" w:hAnsi="Times New Roman" w:cs="Times New Roman"/>
          <w:sz w:val="28"/>
          <w:szCs w:val="28"/>
        </w:rPr>
        <w:t>Рассеиватель</w:t>
      </w:r>
      <w:proofErr w:type="spellEnd"/>
      <w:r w:rsidRPr="00952E7B">
        <w:rPr>
          <w:rFonts w:ascii="Times New Roman" w:hAnsi="Times New Roman" w:cs="Times New Roman"/>
          <w:sz w:val="28"/>
          <w:szCs w:val="28"/>
        </w:rPr>
        <w:t xml:space="preserve"> не должен иметь сколов и трещин.</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Символы, наносимые на </w:t>
      </w:r>
      <w:proofErr w:type="spellStart"/>
      <w:r w:rsidRPr="00952E7B">
        <w:rPr>
          <w:rFonts w:ascii="Times New Roman" w:hAnsi="Times New Roman" w:cs="Times New Roman"/>
          <w:sz w:val="28"/>
          <w:szCs w:val="28"/>
        </w:rPr>
        <w:t>рассеиватели</w:t>
      </w:r>
      <w:proofErr w:type="spellEnd"/>
      <w:r w:rsidRPr="00952E7B">
        <w:rPr>
          <w:rFonts w:ascii="Times New Roman" w:hAnsi="Times New Roman" w:cs="Times New Roman"/>
          <w:sz w:val="28"/>
          <w:szCs w:val="28"/>
        </w:rPr>
        <w:t>, должны распознаваться с расстояния не менее 50 м, а сигнал светофора - 100 м.</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9.38.4. Ограждения опасных для движения участков улиц, в том числе проходящих по мостам и путепроводам, элементы ограждений восстанавливаются или меняются в течение суток после обнаружения дефектов.</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9.38.5. Информационные указатели, километровые знаки, парапеты и др. окрашиваются в соответствии с действующими государственными стандартами, промываются и очищаются от грязи. Все надписи на указателях должны быть четко различимы.</w:t>
      </w:r>
    </w:p>
    <w:p w:rsidR="00F02BDA" w:rsidRPr="00952E7B" w:rsidRDefault="00F02BDA" w:rsidP="00A57AF0">
      <w:pPr>
        <w:spacing w:after="1"/>
        <w:ind w:firstLine="709"/>
        <w:jc w:val="both"/>
        <w:rPr>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 Проведение работ при строительстве, реконструкции, ремонте коммуникаций.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9.39.1.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временным нарушением благоустройства города производятся только при наличии письменного разрешения (ордера) на проведение земляных работ. </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Порядок и основания выдачи разрешения определяются административным регламентом предоставления муниципальной услуги «Выдача разрешений на проведение земляных работ на территории Муниципального образования город  Ирбит».</w:t>
      </w:r>
    </w:p>
    <w:p w:rsidR="00F02BDA" w:rsidRPr="00952E7B" w:rsidRDefault="00F02BDA" w:rsidP="00A57AF0">
      <w:pPr>
        <w:spacing w:after="1"/>
        <w:ind w:firstLine="709"/>
        <w:jc w:val="both"/>
        <w:rPr>
          <w:rFonts w:ascii="Times New Roman" w:hAnsi="Times New Roman" w:cs="Times New Roman"/>
          <w:spacing w:val="2"/>
          <w:sz w:val="28"/>
          <w:szCs w:val="28"/>
        </w:rPr>
      </w:pPr>
      <w:r w:rsidRPr="00952E7B">
        <w:rPr>
          <w:rFonts w:ascii="Times New Roman" w:hAnsi="Times New Roman" w:cs="Times New Roman"/>
          <w:spacing w:val="2"/>
          <w:sz w:val="28"/>
          <w:szCs w:val="28"/>
        </w:rPr>
        <w:lastRenderedPageBreak/>
        <w:t>9.39.2. Разрешение на проведение земляных работ выдается организации  производящей  земляные работы.</w:t>
      </w:r>
    </w:p>
    <w:p w:rsidR="00F02BDA" w:rsidRPr="00952E7B" w:rsidRDefault="00F02BDA" w:rsidP="00A57AF0">
      <w:pPr>
        <w:ind w:firstLine="709"/>
        <w:jc w:val="both"/>
        <w:rPr>
          <w:rFonts w:ascii="Times New Roman" w:hAnsi="Times New Roman" w:cs="Times New Roman"/>
          <w:spacing w:val="2"/>
          <w:sz w:val="28"/>
          <w:szCs w:val="28"/>
        </w:rPr>
      </w:pPr>
      <w:proofErr w:type="gramStart"/>
      <w:r w:rsidRPr="00952E7B">
        <w:rPr>
          <w:rFonts w:ascii="Times New Roman" w:hAnsi="Times New Roman" w:cs="Times New Roman"/>
          <w:spacing w:val="2"/>
          <w:sz w:val="28"/>
          <w:szCs w:val="28"/>
        </w:rPr>
        <w:t>Для целей настоящего подраздела заказчиком земляных работ (заказчиком работ) признается юридическое или физическое лицо, заинтересованное в проведении земляных работ в целях строительства, реконструкции, капитального или текущего ремонта принадлежащего ему имущества или эксплуатируемого им имущества и (или) в целях подземной прокладки (в том числе для переноса) кабельных линий связи, сетей инженерно-технического обеспечения, объектов электросетевого хозяйства, и (или) в целях проведения изыскательских</w:t>
      </w:r>
      <w:proofErr w:type="gramEnd"/>
      <w:r w:rsidRPr="00952E7B">
        <w:rPr>
          <w:rFonts w:ascii="Times New Roman" w:hAnsi="Times New Roman" w:cs="Times New Roman"/>
          <w:spacing w:val="2"/>
          <w:sz w:val="28"/>
          <w:szCs w:val="28"/>
        </w:rPr>
        <w:t xml:space="preserve"> работ, и (или) в иных целях, не противоречащих действующему законодательству и муниципальным правовым актам администрации города.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9.39.3. Не рекомендуется прокладка напорных коммуникаций под проезжей частью магистральных улиц.</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9.39.4. При реконструкции действующих подземных коммуникаций рекомендуется рассматривать вопрос возможности их выноса из-под проезжей части магистральных улиц.</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9.39.5. При необходимости прокладки подземных коммуникаций в стесненных условиях должно предусматриваться сооружение коллекторов. Проектирование коллекторов осуществлять с учетом перспективы развития сетей.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9.39.6. Прокладка подземных коммуникаций под проезжей частью улиц, проездами, а также под тротуарами разрешается при условии восстановления проезжей части автодороги (тротуара) на полную ширину, независимо от ширины траншеи.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Не допускается применение кирпича в конструкциях, подземных коммуникациях, расположенных под проезжей частью.</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9.39.7. </w:t>
      </w:r>
      <w:proofErr w:type="gramStart"/>
      <w:r w:rsidRPr="00952E7B">
        <w:rPr>
          <w:rFonts w:ascii="Times New Roman" w:hAnsi="Times New Roman" w:cs="Times New Roman"/>
          <w:sz w:val="28"/>
          <w:szCs w:val="28"/>
        </w:rPr>
        <w:t>В целях исключения возможного разрытия вновь построенных (реконструированных) улиц, скверов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необходимо сообщить в орган местного самоуправления муниципального образования о намеченных работах по прокладке коммуникаций с указанием предполагаемых сроков производства работ.</w:t>
      </w:r>
      <w:proofErr w:type="gramEnd"/>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9.39.8.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в полном объеме организациями, получившими разрешение (ордер) на производство работ, в сроки, согласованные с уполномоченным органом местного самоуправления. Порядок согласования устанавливается муниципальным правовым актом.</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9.39.9. До начала производства работ по разрытию необходимо:</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а)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w:t>
      </w:r>
      <w:r w:rsidRPr="00952E7B">
        <w:rPr>
          <w:rFonts w:ascii="Times New Roman" w:hAnsi="Times New Roman" w:cs="Times New Roman"/>
          <w:sz w:val="28"/>
          <w:szCs w:val="28"/>
        </w:rPr>
        <w:lastRenderedPageBreak/>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 Ограждение рекомендуется выполнять сплошным и надежным, предотвращающим попадание посторонних на стройплощадку;</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б) на направлениях массовых пешеходных потоков через траншеи следует устраивать мостки на расстоянии не менее чем 200 метров друг от друга;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в) оформлять при необходимости в установленном порядке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подлежит возмещению.</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9.39.10. Разрешение (ордер) на производство работ необходимо хранить на месте работ и предъявлять по первому требованию лиц, осуществляющих проверки в пределах своих должностных полномочий.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9.39.11. В разрешении (ордере) на производство работ необходимо устанавливать сроки и условия производства работ.</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9.39.12. До начала земляных работ организации, производящей работы, необходимо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организацией, производящей работы.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9.39.13. В случае неявки представителя эксплуатационных служб или отказа его указать точное положение коммуникаций должен быть составлен соответствующий акт. При этом организация, ведущая работы, руководствуется положением коммуникаций, указанным на </w:t>
      </w:r>
      <w:proofErr w:type="spellStart"/>
      <w:r w:rsidRPr="00952E7B">
        <w:rPr>
          <w:rFonts w:ascii="Times New Roman" w:hAnsi="Times New Roman" w:cs="Times New Roman"/>
          <w:sz w:val="28"/>
          <w:szCs w:val="28"/>
        </w:rPr>
        <w:t>топооснове</w:t>
      </w:r>
      <w:proofErr w:type="spellEnd"/>
      <w:r w:rsidRPr="00952E7B">
        <w:rPr>
          <w:rFonts w:ascii="Times New Roman" w:hAnsi="Times New Roman" w:cs="Times New Roman"/>
          <w:sz w:val="28"/>
          <w:szCs w:val="28"/>
        </w:rPr>
        <w:t>.</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9.39.14. При производстве работ на проезжей части улиц асфальт и щебень в пределах траншеи необходимо разбирать и вывозить производителем работ в специально отведенное место.</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Бордюр разбирается, складируется на месте производства работ для дальнейшей установки.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При производстве работ на улицах или застроенных территориях грунт допускается размещать на месте производства работ, а в случае невозможности размещения на месте грунт подлежит вывозу в заранее подготовленное место.</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При необходимости строительная организация должна обеспечивать планировку грунта на отвале.</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9.39.15. Траншеи под проезжей частью и тротуарами необходимо засыпать песком и песчаным грунтом с послойным уплотнением и поливкой водой.</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Траншеи на газонах необходимо засыпать местным грунтом с уплотнением, восстановлением плодородного слоя и посевом травы.</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9.39.16. Засыпка траншеи до выполнения геодезической съемки не </w:t>
      </w:r>
      <w:r w:rsidRPr="00952E7B">
        <w:rPr>
          <w:rFonts w:ascii="Times New Roman" w:hAnsi="Times New Roman" w:cs="Times New Roman"/>
          <w:sz w:val="28"/>
          <w:szCs w:val="28"/>
        </w:rPr>
        <w:lastRenderedPageBreak/>
        <w:t>допускается. Организации, получившие разрешение (ордер) на производство работ, до окончания работ должны произвести геодезическую съемку.</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9.39.17.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9.39.18. Засыпка траншей некондиционным грунтом допускается только при условии обеспечения необходимого уплотнения такого грунта.</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9.39.19. </w:t>
      </w:r>
      <w:proofErr w:type="gramStart"/>
      <w:r w:rsidRPr="00952E7B">
        <w:rPr>
          <w:rFonts w:ascii="Times New Roman" w:hAnsi="Times New Roman" w:cs="Times New Roman"/>
          <w:sz w:val="28"/>
          <w:szCs w:val="28"/>
        </w:rPr>
        <w:t>Уполномоченный орган местного самоуправления муниципального образования, выдавший разрешение (ордер) на проведение работ заказчику работ, в течение двух лет со дня окончания их проведения обязан проверять места проведения таких работ, а в случае обнаружения фактов провалов, просадки грунта или дорожного покрытия, в том числе в иных местах, где работы не проводились, но в их результате появились провалы, просадки грунта или дорожного</w:t>
      </w:r>
      <w:proofErr w:type="gramEnd"/>
      <w:r w:rsidRPr="00952E7B">
        <w:rPr>
          <w:rFonts w:ascii="Times New Roman" w:hAnsi="Times New Roman" w:cs="Times New Roman"/>
          <w:sz w:val="28"/>
          <w:szCs w:val="28"/>
        </w:rPr>
        <w:t xml:space="preserve"> покрытия, в течение пяти рабочих дней со дня обнаружения данных фактов направлять заказчику работ, уведомление об устранении выявленных дефектов.</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Заказчик работ в течение двух лет со дня окончания их проведения несет обязанность по восстановлению места проведения этих работ в случае обнаружения фактов провалов, просадки грунта или дорожного покрытия, в том числе в иных местах, где работы не проводились, но в их результате появились провалы, просадки грунта или дорожного покрытия. В течение суток с момента получения уведомления об устранении дефектов заказчик работ обязан устранить образовавшиеся провалы, просадки грунта или дорожного покрытия до первоначального состояния.</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9.39.20. Проведение работ при строительстве, ремонте, реконструкции коммуникаций по просроченным разрешениям (ордерам) на производство работ является самовольным проведением работ.</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9.40. Содержание подземных инженерных коммуникаций</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9.40.1. Владельцы подземных инженерных коммуникаций обязаны: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содержать и ремонтировать подземные коммуникации, а также своевременно производить очистку колодцев и коллекторов;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обеспечивать содержание в исправном состоянии, в одном уровне с полотном дороги, тротуаром, газоном колодцев и люков, а также их ремонт в границах разрушения дорожного покрытия, вызванного неудовлетворительным состоянием коммуникаций;</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3) осуществлять контроль за наличием и исправным состоянием люков на колодцах и своевременно производят их </w:t>
      </w:r>
      <w:proofErr w:type="gramStart"/>
      <w:r w:rsidRPr="00952E7B">
        <w:rPr>
          <w:rFonts w:ascii="Times New Roman" w:hAnsi="Times New Roman" w:cs="Times New Roman"/>
          <w:sz w:val="28"/>
          <w:szCs w:val="28"/>
        </w:rPr>
        <w:t>замену</w:t>
      </w:r>
      <w:proofErr w:type="gramEnd"/>
      <w:r w:rsidRPr="00952E7B">
        <w:rPr>
          <w:rFonts w:ascii="Times New Roman" w:hAnsi="Times New Roman" w:cs="Times New Roman"/>
          <w:sz w:val="28"/>
          <w:szCs w:val="28"/>
        </w:rPr>
        <w:t xml:space="preserve"> и восстанавливать в случае утраты;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4) в течение суток обеспечивать ликвидацию последствий аварий, связанных с функционированием коммуникаций (снежные валы, наледь, грязь и пр.);</w:t>
      </w:r>
    </w:p>
    <w:p w:rsidR="00F02BDA" w:rsidRPr="00952E7B" w:rsidRDefault="009348B2" w:rsidP="00A57AF0">
      <w:pPr>
        <w:spacing w:after="1"/>
        <w:ind w:firstLine="540"/>
        <w:jc w:val="both"/>
        <w:rPr>
          <w:sz w:val="28"/>
          <w:szCs w:val="28"/>
        </w:rPr>
      </w:pPr>
      <w:r>
        <w:rPr>
          <w:rFonts w:ascii="Times New Roman" w:hAnsi="Times New Roman" w:cs="Times New Roman"/>
          <w:sz w:val="28"/>
          <w:szCs w:val="28"/>
        </w:rPr>
        <w:t xml:space="preserve">  </w:t>
      </w:r>
      <w:r w:rsidR="00F02BDA" w:rsidRPr="00952E7B">
        <w:rPr>
          <w:rFonts w:ascii="Times New Roman" w:hAnsi="Times New Roman" w:cs="Times New Roman"/>
          <w:sz w:val="28"/>
          <w:szCs w:val="28"/>
        </w:rPr>
        <w:t xml:space="preserve">5) обеспечивать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осуществлять, в необходимых случаях, установку ограждений и соответствующих дорожных </w:t>
      </w:r>
      <w:r w:rsidR="00F02BDA" w:rsidRPr="00952E7B">
        <w:rPr>
          <w:rFonts w:ascii="Times New Roman" w:hAnsi="Times New Roman" w:cs="Times New Roman"/>
          <w:sz w:val="28"/>
          <w:szCs w:val="28"/>
        </w:rPr>
        <w:lastRenderedPageBreak/>
        <w:t>знаков, обеспечивать освещение мест аварий в темное время суток, оповещать население через средства массовой информации;</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xml:space="preserve">6) обеспечивать предотвращение аварийных и плановых сливов воды и иных жидкостей в ливневую канализацию, на проезжую часть дорог и улиц города. </w:t>
      </w:r>
      <w:proofErr w:type="gramStart"/>
      <w:r w:rsidRPr="00952E7B">
        <w:rPr>
          <w:rFonts w:ascii="Times New Roman" w:hAnsi="Times New Roman" w:cs="Times New Roman"/>
          <w:sz w:val="28"/>
          <w:szCs w:val="28"/>
        </w:rPr>
        <w:t>Уведомлять организации, осуществляющие содержание улично-дорожной сети города, и организации, обслуживающие ливневую канализацию, о возникновении указанных ситуаций;</w:t>
      </w:r>
      <w:proofErr w:type="gramEnd"/>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7) до начала проведения работ по реконструкции и капитальному ремонту дорог производить ремонт, а в необходимых случаях перекладку устаревших инженерных коммуникаций;</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8) уведомлять собственников помещений в многоквартирных домах или лиц, осуществляющих по договору управление/эксплуатацию многоквартирных домов, о плановых работах.</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9.40.2. Организации, осуществляющие работы, связанные с пересечением инженерными сетями, в том числе трубопроводами, проезжих частей улиц и тротуаров, обеспечивают бестраншейный способ прокладки. В исключительных случаях, при невозможности использования бестраншейного способа прокладки коммуникаций, выполняют работы способом, согласованным с администрацией города.</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9.40.3. Размещение инженерных сетей под проезжей частью улиц и дорог осуществлять в тоннелях и проходных каналах.</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xml:space="preserve">9.40.4. Профилактическое обследование смотровых и </w:t>
      </w:r>
      <w:proofErr w:type="spellStart"/>
      <w:r w:rsidRPr="00952E7B">
        <w:rPr>
          <w:rFonts w:ascii="Times New Roman" w:hAnsi="Times New Roman" w:cs="Times New Roman"/>
          <w:sz w:val="28"/>
          <w:szCs w:val="28"/>
        </w:rPr>
        <w:t>дождеприемных</w:t>
      </w:r>
      <w:proofErr w:type="spellEnd"/>
      <w:r w:rsidRPr="00952E7B">
        <w:rPr>
          <w:rFonts w:ascii="Times New Roman" w:hAnsi="Times New Roman" w:cs="Times New Roman"/>
          <w:sz w:val="28"/>
          <w:szCs w:val="28"/>
        </w:rPr>
        <w:t xml:space="preserve"> колодцев ливневой канализации города и их очистку производить специализированными организациями, обслуживающими эти сооружения, по утвержденным графикам.</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xml:space="preserve">9.40.5. Решетки </w:t>
      </w:r>
      <w:proofErr w:type="spellStart"/>
      <w:r w:rsidRPr="00952E7B">
        <w:rPr>
          <w:rFonts w:ascii="Times New Roman" w:hAnsi="Times New Roman" w:cs="Times New Roman"/>
          <w:sz w:val="28"/>
          <w:szCs w:val="28"/>
        </w:rPr>
        <w:t>дождеприемных</w:t>
      </w:r>
      <w:proofErr w:type="spellEnd"/>
      <w:r w:rsidRPr="00952E7B">
        <w:rPr>
          <w:rFonts w:ascii="Times New Roman" w:hAnsi="Times New Roman" w:cs="Times New Roman"/>
          <w:sz w:val="28"/>
          <w:szCs w:val="28"/>
        </w:rPr>
        <w:t xml:space="preserve"> колодцев должны постоянно находиться в рабочем состоянии.</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9.40.6. Не допускать засорение, заиливание решеток и колодцев, ограничивающие их пропускную способность.</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9.40.7. В случаях обильных осадков при возникновении подтоплений проезжей части дорог  (из-за нарушений работы ливневой канализации) ликвидацию подтоплений проводить организацией, обслуживающей ливневую канализацию. При возникновении подтоплений, а в зимний период - при образовании наледи, ответственность за их ликвидацию возлагается на лиц, допустивших нарушения.</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9.40.8. Запрещается самовольное присоединение к системам ливневой канализации.</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9.40.9. Запрещается сброс сточных вод, не соответствующих установленным нормативам качества, а также сброс в систему ливневой канализации города:</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1)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xml:space="preserve">2) кислот, горючих примесей, токсичных и растворимых газообразных веществ, способных образовывать в сетях и сооружениях токсичные газы </w:t>
      </w:r>
      <w:r w:rsidRPr="00952E7B">
        <w:rPr>
          <w:rFonts w:ascii="Times New Roman" w:hAnsi="Times New Roman" w:cs="Times New Roman"/>
          <w:sz w:val="28"/>
          <w:szCs w:val="28"/>
        </w:rPr>
        <w:lastRenderedPageBreak/>
        <w:t>(сероводород, сероуглерод, цианистый водород и прочие);</w:t>
      </w:r>
    </w:p>
    <w:p w:rsidR="00F02BDA" w:rsidRPr="00952E7B" w:rsidRDefault="00F02BDA" w:rsidP="00A57AF0">
      <w:pPr>
        <w:spacing w:after="1"/>
        <w:ind w:firstLine="540"/>
        <w:jc w:val="both"/>
        <w:rPr>
          <w:sz w:val="28"/>
          <w:szCs w:val="28"/>
        </w:rPr>
      </w:pPr>
      <w:proofErr w:type="gramStart"/>
      <w:r w:rsidRPr="00952E7B">
        <w:rPr>
          <w:rFonts w:ascii="Times New Roman" w:hAnsi="Times New Roman" w:cs="Times New Roman"/>
          <w:sz w:val="28"/>
          <w:szCs w:val="28"/>
        </w:rPr>
        <w:t>3)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и прочее).</w:t>
      </w:r>
      <w:proofErr w:type="gramEnd"/>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xml:space="preserve">9.40.10. Собственники проводных линий связи, операторы связи, </w:t>
      </w:r>
      <w:proofErr w:type="spellStart"/>
      <w:r w:rsidRPr="00952E7B">
        <w:rPr>
          <w:rFonts w:ascii="Times New Roman" w:hAnsi="Times New Roman" w:cs="Times New Roman"/>
          <w:sz w:val="28"/>
          <w:szCs w:val="28"/>
        </w:rPr>
        <w:t>интернет-провайдеры</w:t>
      </w:r>
      <w:proofErr w:type="spellEnd"/>
      <w:r w:rsidRPr="00952E7B">
        <w:rPr>
          <w:rFonts w:ascii="Times New Roman" w:hAnsi="Times New Roman" w:cs="Times New Roman"/>
          <w:sz w:val="28"/>
          <w:szCs w:val="28"/>
        </w:rPr>
        <w:t xml:space="preserve"> на территории города не должны:</w:t>
      </w:r>
    </w:p>
    <w:p w:rsidR="00F02BDA" w:rsidRPr="00952E7B" w:rsidRDefault="00F02BDA" w:rsidP="00A57AF0">
      <w:pPr>
        <w:spacing w:after="1"/>
        <w:ind w:firstLine="540"/>
        <w:jc w:val="both"/>
        <w:rPr>
          <w:sz w:val="28"/>
          <w:szCs w:val="28"/>
        </w:rPr>
      </w:pPr>
      <w:proofErr w:type="gramStart"/>
      <w:r w:rsidRPr="00952E7B">
        <w:rPr>
          <w:rFonts w:ascii="Times New Roman" w:hAnsi="Times New Roman" w:cs="Times New Roman"/>
          <w:sz w:val="28"/>
          <w:szCs w:val="28"/>
        </w:rPr>
        <w:t>1) использовать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w:t>
      </w:r>
      <w:proofErr w:type="gramEnd"/>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2) использовать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3) пересекать кабелем связи улицы с проезжей частью, имеющей ширину более двух полос для движения автомобильного транспорта, воздушным способом независимо от высоты и способа подвеса кабеля.</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 xml:space="preserve">9.40.11. Собственники проводных линий связи, операторы связи, </w:t>
      </w:r>
      <w:proofErr w:type="spellStart"/>
      <w:r w:rsidRPr="00952E7B">
        <w:rPr>
          <w:rFonts w:ascii="Times New Roman" w:hAnsi="Times New Roman" w:cs="Times New Roman"/>
          <w:sz w:val="28"/>
          <w:szCs w:val="28"/>
        </w:rPr>
        <w:t>интернет-провайдеры</w:t>
      </w:r>
      <w:proofErr w:type="spellEnd"/>
      <w:r w:rsidRPr="00952E7B">
        <w:rPr>
          <w:rFonts w:ascii="Times New Roman" w:hAnsi="Times New Roman" w:cs="Times New Roman"/>
          <w:sz w:val="28"/>
          <w:szCs w:val="28"/>
        </w:rPr>
        <w:t>:</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1) производят подключение зданий, сооружений, многоквартирных домов к сети связи общего пользования подземным способом, без использования воздушных линий;</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2) размещают существующие воздушные линии связи подземным способом;</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3)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управление/эксплуатацию многоквартирным домом;</w:t>
      </w:r>
    </w:p>
    <w:p w:rsidR="00F02BDA" w:rsidRPr="00952E7B" w:rsidRDefault="00F02BDA" w:rsidP="00A57AF0">
      <w:pPr>
        <w:spacing w:after="1"/>
        <w:ind w:firstLine="540"/>
        <w:jc w:val="both"/>
        <w:rPr>
          <w:sz w:val="28"/>
          <w:szCs w:val="28"/>
        </w:rPr>
      </w:pPr>
      <w:r w:rsidRPr="00952E7B">
        <w:rPr>
          <w:rFonts w:ascii="Times New Roman" w:hAnsi="Times New Roman" w:cs="Times New Roman"/>
          <w:sz w:val="28"/>
          <w:szCs w:val="28"/>
        </w:rPr>
        <w:t>4) 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w:t>
      </w:r>
    </w:p>
    <w:p w:rsidR="00F02BDA" w:rsidRPr="00952E7B" w:rsidRDefault="00F02BDA" w:rsidP="00A57AF0">
      <w:pPr>
        <w:spacing w:after="1"/>
        <w:rPr>
          <w:sz w:val="28"/>
          <w:szCs w:val="28"/>
        </w:rPr>
      </w:pP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9.41. Содержание зданий, сооружений</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9.41.1. </w:t>
      </w:r>
      <w:proofErr w:type="gramStart"/>
      <w:r w:rsidRPr="00952E7B">
        <w:rPr>
          <w:rFonts w:ascii="Times New Roman" w:hAnsi="Times New Roman" w:cs="Times New Roman"/>
          <w:sz w:val="28"/>
          <w:szCs w:val="28"/>
        </w:rPr>
        <w:t>Правообладатели зданий и сооружений обеспечивают содержание зданий, сооружений, их элементов и фасадов в исправном состоянии, надлежащую эксплуатацию зданий, сооружений в соответствии с установленными правилами и нормами технической эксплуатации, проведение текущих и капитальных ремонтов, следят за состоянием и установкой всех видов внешнего благоустройства, расположенных на прилегающих территориях, освещения в пределах отведенной территории.</w:t>
      </w:r>
      <w:proofErr w:type="gramEnd"/>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Запрещается самовольное переоборудование фасадов зданий и их конструктивных элементов.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9.41.</w:t>
      </w:r>
      <w:r w:rsidR="009348B2">
        <w:rPr>
          <w:rFonts w:ascii="Times New Roman" w:hAnsi="Times New Roman" w:cs="Times New Roman"/>
          <w:sz w:val="28"/>
          <w:szCs w:val="28"/>
        </w:rPr>
        <w:t>2</w:t>
      </w:r>
      <w:r w:rsidRPr="00952E7B">
        <w:rPr>
          <w:rFonts w:ascii="Times New Roman" w:hAnsi="Times New Roman" w:cs="Times New Roman"/>
          <w:sz w:val="28"/>
          <w:szCs w:val="28"/>
        </w:rPr>
        <w:t>. Указанным в пункте 9.</w:t>
      </w:r>
      <w:r w:rsidR="009348B2">
        <w:rPr>
          <w:rFonts w:ascii="Times New Roman" w:hAnsi="Times New Roman" w:cs="Times New Roman"/>
          <w:sz w:val="28"/>
          <w:szCs w:val="28"/>
        </w:rPr>
        <w:t>41</w:t>
      </w:r>
      <w:r w:rsidRPr="00952E7B">
        <w:rPr>
          <w:rFonts w:ascii="Times New Roman" w:hAnsi="Times New Roman" w:cs="Times New Roman"/>
          <w:sz w:val="28"/>
          <w:szCs w:val="28"/>
        </w:rPr>
        <w:t>.1. лицам необходимо обеспечить:</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своевременное производство работ по реставрации, ремонту и покраске фасадов зданий, сооружений и элементов их декора, элементов зданий, сооружения;</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чистоту и исправное состояние домовых (информационных) знаков;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 своевременную очистку кровель и козырьков от снега, наледи и сосулек.</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9.41.</w:t>
      </w:r>
      <w:r w:rsidR="009348B2">
        <w:rPr>
          <w:rFonts w:ascii="Times New Roman" w:hAnsi="Times New Roman" w:cs="Times New Roman"/>
          <w:sz w:val="28"/>
          <w:szCs w:val="28"/>
        </w:rPr>
        <w:t>3</w:t>
      </w:r>
      <w:r w:rsidRPr="00952E7B">
        <w:rPr>
          <w:rFonts w:ascii="Times New Roman" w:hAnsi="Times New Roman" w:cs="Times New Roman"/>
          <w:sz w:val="28"/>
          <w:szCs w:val="28"/>
        </w:rPr>
        <w:t xml:space="preserve">. Очистку от </w:t>
      </w:r>
      <w:proofErr w:type="spellStart"/>
      <w:r w:rsidRPr="00952E7B">
        <w:rPr>
          <w:rFonts w:ascii="Times New Roman" w:hAnsi="Times New Roman" w:cs="Times New Roman"/>
          <w:sz w:val="28"/>
          <w:szCs w:val="28"/>
        </w:rPr>
        <w:t>наледеобразований</w:t>
      </w:r>
      <w:proofErr w:type="spellEnd"/>
      <w:r w:rsidRPr="00952E7B">
        <w:rPr>
          <w:rFonts w:ascii="Times New Roman" w:hAnsi="Times New Roman" w:cs="Times New Roman"/>
          <w:sz w:val="28"/>
          <w:szCs w:val="28"/>
        </w:rPr>
        <w:t xml:space="preserve"> кровель зданий, сооружений на сторонах, выходящих на пешеходные зоны, производить немедленно по мере их образования с предварительной установкой ограждения опасных участков. </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9.41.</w:t>
      </w:r>
      <w:r w:rsidR="009348B2">
        <w:rPr>
          <w:rFonts w:ascii="Times New Roman" w:hAnsi="Times New Roman" w:cs="Times New Roman"/>
          <w:sz w:val="28"/>
          <w:szCs w:val="28"/>
        </w:rPr>
        <w:t>4</w:t>
      </w:r>
      <w:r w:rsidRPr="00952E7B">
        <w:rPr>
          <w:rFonts w:ascii="Times New Roman" w:hAnsi="Times New Roman" w:cs="Times New Roman"/>
          <w:sz w:val="28"/>
          <w:szCs w:val="28"/>
        </w:rPr>
        <w:t>. Очистка кровель и козырьков от снега, наледи и сосулек:</w:t>
      </w:r>
    </w:p>
    <w:p w:rsidR="00F02BDA" w:rsidRPr="00952E7B" w:rsidRDefault="00F02BDA" w:rsidP="00A57AF0">
      <w:pPr>
        <w:pStyle w:val="a6"/>
        <w:numPr>
          <w:ilvl w:val="0"/>
          <w:numId w:val="8"/>
        </w:numPr>
        <w:tabs>
          <w:tab w:val="left" w:pos="993"/>
        </w:tabs>
        <w:spacing w:after="1" w:line="240" w:lineRule="auto"/>
        <w:ind w:left="0" w:firstLine="709"/>
        <w:jc w:val="both"/>
        <w:rPr>
          <w:sz w:val="28"/>
          <w:szCs w:val="28"/>
        </w:rPr>
      </w:pPr>
      <w:r w:rsidRPr="00952E7B">
        <w:rPr>
          <w:rFonts w:ascii="Times New Roman" w:hAnsi="Times New Roman" w:cs="Times New Roman"/>
          <w:sz w:val="28"/>
          <w:szCs w:val="28"/>
        </w:rPr>
        <w:t xml:space="preserve">Очистку от </w:t>
      </w:r>
      <w:proofErr w:type="spellStart"/>
      <w:r w:rsidRPr="00952E7B">
        <w:rPr>
          <w:rFonts w:ascii="Times New Roman" w:hAnsi="Times New Roman" w:cs="Times New Roman"/>
          <w:sz w:val="28"/>
          <w:szCs w:val="28"/>
        </w:rPr>
        <w:t>наледеобразований</w:t>
      </w:r>
      <w:proofErr w:type="spellEnd"/>
      <w:r w:rsidRPr="00952E7B">
        <w:rPr>
          <w:rFonts w:ascii="Times New Roman" w:hAnsi="Times New Roman" w:cs="Times New Roman"/>
          <w:sz w:val="28"/>
          <w:szCs w:val="28"/>
        </w:rPr>
        <w:t xml:space="preserve"> кровель зданий на сторонах, выходящих на пешеходные зоны, производить немедленно по мере их образования с предварительной установкой ограждения опасных участков;</w:t>
      </w:r>
    </w:p>
    <w:p w:rsidR="00F02BDA" w:rsidRPr="00952E7B" w:rsidRDefault="00F02BDA" w:rsidP="00A57AF0">
      <w:pPr>
        <w:pStyle w:val="a6"/>
        <w:numPr>
          <w:ilvl w:val="0"/>
          <w:numId w:val="8"/>
        </w:numPr>
        <w:tabs>
          <w:tab w:val="left" w:pos="993"/>
        </w:tabs>
        <w:spacing w:after="1" w:line="240" w:lineRule="auto"/>
        <w:ind w:left="0" w:firstLine="709"/>
        <w:jc w:val="both"/>
        <w:rPr>
          <w:sz w:val="28"/>
          <w:szCs w:val="28"/>
        </w:rPr>
      </w:pPr>
      <w:r w:rsidRPr="00952E7B">
        <w:rPr>
          <w:rFonts w:ascii="Times New Roman" w:hAnsi="Times New Roman" w:cs="Times New Roman"/>
          <w:sz w:val="28"/>
          <w:szCs w:val="28"/>
        </w:rPr>
        <w:t>Крыши с наружным водоотводом очищать от снега, не допуская его накопления более 30 см.;</w:t>
      </w:r>
    </w:p>
    <w:p w:rsidR="00F02BDA" w:rsidRPr="00952E7B" w:rsidRDefault="00F02BDA" w:rsidP="00A57AF0">
      <w:pPr>
        <w:pStyle w:val="a6"/>
        <w:numPr>
          <w:ilvl w:val="0"/>
          <w:numId w:val="8"/>
        </w:numPr>
        <w:tabs>
          <w:tab w:val="left" w:pos="993"/>
        </w:tabs>
        <w:spacing w:after="1" w:line="240" w:lineRule="auto"/>
        <w:ind w:left="0" w:firstLine="709"/>
        <w:jc w:val="both"/>
        <w:rPr>
          <w:sz w:val="28"/>
          <w:szCs w:val="28"/>
        </w:rPr>
      </w:pPr>
      <w:r w:rsidRPr="00952E7B">
        <w:rPr>
          <w:rFonts w:ascii="Times New Roman" w:hAnsi="Times New Roman" w:cs="Times New Roman"/>
          <w:sz w:val="28"/>
          <w:szCs w:val="28"/>
        </w:rPr>
        <w:t>Очистку крыш зданий от снега и наледи со сбросом на тротуары допускать только в светлое время суток с поверхности ската кровли, обращенного в сторону улицы;</w:t>
      </w:r>
    </w:p>
    <w:p w:rsidR="00F02BDA" w:rsidRPr="00952E7B" w:rsidRDefault="00F02BDA" w:rsidP="00A57AF0">
      <w:pPr>
        <w:pStyle w:val="a6"/>
        <w:numPr>
          <w:ilvl w:val="0"/>
          <w:numId w:val="8"/>
        </w:numPr>
        <w:tabs>
          <w:tab w:val="left" w:pos="993"/>
        </w:tabs>
        <w:spacing w:after="1" w:line="240" w:lineRule="auto"/>
        <w:ind w:left="0" w:firstLine="709"/>
        <w:jc w:val="both"/>
        <w:rPr>
          <w:sz w:val="28"/>
          <w:szCs w:val="28"/>
        </w:rPr>
      </w:pPr>
      <w:r w:rsidRPr="00952E7B">
        <w:rPr>
          <w:rFonts w:ascii="Times New Roman" w:hAnsi="Times New Roman" w:cs="Times New Roman"/>
          <w:sz w:val="28"/>
          <w:szCs w:val="28"/>
        </w:rPr>
        <w:t>Сброс снега с остальных скатов кровли, а также плоских кровель производить на внутренние придомовые территории;</w:t>
      </w:r>
    </w:p>
    <w:p w:rsidR="00F02BDA" w:rsidRPr="00952E7B" w:rsidRDefault="00F02BDA" w:rsidP="00A57AF0">
      <w:pPr>
        <w:pStyle w:val="a6"/>
        <w:numPr>
          <w:ilvl w:val="0"/>
          <w:numId w:val="8"/>
        </w:numPr>
        <w:tabs>
          <w:tab w:val="left" w:pos="993"/>
        </w:tabs>
        <w:spacing w:after="1" w:line="240" w:lineRule="auto"/>
        <w:ind w:left="0" w:firstLine="709"/>
        <w:jc w:val="both"/>
        <w:rPr>
          <w:sz w:val="28"/>
          <w:szCs w:val="28"/>
        </w:rPr>
      </w:pPr>
      <w:r w:rsidRPr="00952E7B">
        <w:rPr>
          <w:rFonts w:ascii="Times New Roman" w:hAnsi="Times New Roman" w:cs="Times New Roman"/>
          <w:sz w:val="28"/>
          <w:szCs w:val="28"/>
        </w:rPr>
        <w:t>Перед сбросом снега проводить охранные мероприятия, обеспечивающие безопасность движения граждан;</w:t>
      </w:r>
    </w:p>
    <w:p w:rsidR="00F02BDA" w:rsidRPr="00952E7B" w:rsidRDefault="00F02BDA" w:rsidP="00A57AF0">
      <w:pPr>
        <w:pStyle w:val="a6"/>
        <w:numPr>
          <w:ilvl w:val="0"/>
          <w:numId w:val="8"/>
        </w:numPr>
        <w:tabs>
          <w:tab w:val="left" w:pos="993"/>
        </w:tabs>
        <w:spacing w:after="1" w:line="240" w:lineRule="auto"/>
        <w:ind w:left="0" w:firstLine="709"/>
        <w:jc w:val="both"/>
        <w:rPr>
          <w:sz w:val="28"/>
          <w:szCs w:val="28"/>
        </w:rPr>
      </w:pPr>
      <w:r w:rsidRPr="00952E7B">
        <w:rPr>
          <w:rFonts w:ascii="Times New Roman" w:hAnsi="Times New Roman" w:cs="Times New Roman"/>
          <w:sz w:val="28"/>
          <w:szCs w:val="28"/>
        </w:rPr>
        <w:t>Сброшенный с кровель зданий снег и ледяные сосульки размещать вдоль лотка проезжей части для последующего вывоза (по договору) с организацией, убирающей проезжую часть улицы;</w:t>
      </w:r>
    </w:p>
    <w:p w:rsidR="00F02BDA" w:rsidRPr="00952E7B" w:rsidRDefault="00F02BDA" w:rsidP="00A57AF0">
      <w:pPr>
        <w:pStyle w:val="a6"/>
        <w:numPr>
          <w:ilvl w:val="0"/>
          <w:numId w:val="8"/>
        </w:numPr>
        <w:tabs>
          <w:tab w:val="left" w:pos="993"/>
        </w:tabs>
        <w:spacing w:after="1" w:line="240" w:lineRule="auto"/>
        <w:ind w:left="0" w:firstLine="709"/>
        <w:jc w:val="both"/>
        <w:rPr>
          <w:sz w:val="28"/>
          <w:szCs w:val="28"/>
        </w:rPr>
      </w:pPr>
      <w:r w:rsidRPr="00952E7B">
        <w:rPr>
          <w:rFonts w:ascii="Times New Roman" w:hAnsi="Times New Roman" w:cs="Times New Roman"/>
          <w:sz w:val="28"/>
          <w:szCs w:val="28"/>
        </w:rPr>
        <w:t>Запрещается сбрасывать снег, лед и мусор в воронки водосточных труб.</w:t>
      </w:r>
    </w:p>
    <w:p w:rsidR="00F02BDA" w:rsidRPr="00952E7B" w:rsidRDefault="00F02BDA" w:rsidP="00A57AF0">
      <w:pPr>
        <w:pStyle w:val="a6"/>
        <w:numPr>
          <w:ilvl w:val="0"/>
          <w:numId w:val="8"/>
        </w:numPr>
        <w:tabs>
          <w:tab w:val="left" w:pos="993"/>
        </w:tabs>
        <w:spacing w:after="1" w:line="240" w:lineRule="auto"/>
        <w:ind w:left="0" w:firstLine="709"/>
        <w:jc w:val="both"/>
        <w:rPr>
          <w:sz w:val="28"/>
          <w:szCs w:val="28"/>
        </w:rPr>
      </w:pPr>
      <w:proofErr w:type="gramStart"/>
      <w:r w:rsidRPr="00952E7B">
        <w:rPr>
          <w:rFonts w:ascii="Times New Roman" w:hAnsi="Times New Roman" w:cs="Times New Roman"/>
          <w:sz w:val="28"/>
          <w:szCs w:val="28"/>
        </w:rPr>
        <w:t>При сбрасывании снега с крыш принимать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w:t>
      </w:r>
      <w:proofErr w:type="gramEnd"/>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9.41.</w:t>
      </w:r>
      <w:r w:rsidR="009348B2">
        <w:rPr>
          <w:rFonts w:ascii="Times New Roman" w:hAnsi="Times New Roman" w:cs="Times New Roman"/>
          <w:sz w:val="28"/>
          <w:szCs w:val="28"/>
        </w:rPr>
        <w:t>5</w:t>
      </w:r>
      <w:r w:rsidRPr="00952E7B">
        <w:rPr>
          <w:rFonts w:ascii="Times New Roman" w:hAnsi="Times New Roman" w:cs="Times New Roman"/>
          <w:sz w:val="28"/>
          <w:szCs w:val="28"/>
        </w:rPr>
        <w:t>. Правообладатели нежилых помещений на основании полученного письменного уведомления от организации, осуществляющей очистку кровли, обеспечивают безопасность конструкций, выступающих за границы карнизного свеса, путем установки защитных экранов, настилов, навесов с целью предотвращения повреждения данных конструкций от сбрасываемого снега, наледи, сосулек с кровли многоквартирных домов.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9.41.</w:t>
      </w:r>
      <w:r w:rsidR="009348B2">
        <w:rPr>
          <w:rFonts w:ascii="Times New Roman" w:hAnsi="Times New Roman" w:cs="Times New Roman"/>
          <w:sz w:val="28"/>
          <w:szCs w:val="28"/>
        </w:rPr>
        <w:t>6</w:t>
      </w:r>
      <w:r w:rsidRPr="00952E7B">
        <w:rPr>
          <w:rFonts w:ascii="Times New Roman" w:hAnsi="Times New Roman" w:cs="Times New Roman"/>
          <w:sz w:val="28"/>
          <w:szCs w:val="28"/>
        </w:rPr>
        <w:t>.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w:t>
      </w:r>
    </w:p>
    <w:p w:rsidR="00F02BDA" w:rsidRPr="00952E7B" w:rsidRDefault="00F02BDA" w:rsidP="00A57AF0">
      <w:pPr>
        <w:ind w:firstLine="709"/>
        <w:jc w:val="both"/>
        <w:rPr>
          <w:rFonts w:ascii="Times New Roman" w:hAnsi="Times New Roman" w:cs="Times New Roman"/>
          <w:sz w:val="28"/>
          <w:szCs w:val="28"/>
        </w:rPr>
      </w:pP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lastRenderedPageBreak/>
        <w:t>9.42. Содержание памятников, мемориальных объектов монументального декоративного искусства.</w:t>
      </w:r>
    </w:p>
    <w:p w:rsidR="00F02BDA" w:rsidRPr="00952E7B" w:rsidRDefault="00B003E5" w:rsidP="00A57AF0">
      <w:pPr>
        <w:tabs>
          <w:tab w:val="left" w:pos="1560"/>
        </w:tabs>
        <w:spacing w:after="1"/>
        <w:ind w:firstLine="709"/>
        <w:jc w:val="both"/>
        <w:rPr>
          <w:sz w:val="28"/>
          <w:szCs w:val="28"/>
        </w:rPr>
      </w:pPr>
      <w:r w:rsidRPr="00952E7B">
        <w:rPr>
          <w:rFonts w:ascii="Times New Roman" w:hAnsi="Times New Roman" w:cs="Times New Roman"/>
          <w:sz w:val="28"/>
          <w:szCs w:val="28"/>
        </w:rPr>
        <w:t>9.42.1.</w:t>
      </w:r>
      <w:r w:rsidR="00F02BDA" w:rsidRPr="00952E7B">
        <w:rPr>
          <w:rFonts w:ascii="Times New Roman" w:hAnsi="Times New Roman" w:cs="Times New Roman"/>
          <w:sz w:val="28"/>
          <w:szCs w:val="28"/>
        </w:rPr>
        <w:t>Памятники и мемориальные объекты монументального декоративного искусства (мемориальные доски, скульптуры и комплексы, памятные знаки и стелы, памятники градостроительства, архитектуры, истории, культуры и др.), посвященные историческим событиям, служащие для увековечения памяти людей и организаций, устанавливаются на территориях общего пользования или зданиях в порядке, определенном правовым актом администрации города.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9.42.2. Установка памятников и мемориальных объектов на земельных участках, зданиях, сооружениях осуществляется с согласия собственников земельных участников и объектов недвижимости.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9.42.3. Ответственность за содержание и ремонт (окраска, побелка, очистка от грязи и мусора) памятников и мемориальных объектов, содержание и благоустройство зон охраны памятников возлагается на собственников.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9.42.4. Физические и юридические лица обязаны бережно относиться к памятникам и мемориальным объектам, не допускать повреждения, загрязнения, самовольного сноса памятных объектов и их ограждений, нанесение надписей на памятные объекты.</w:t>
      </w:r>
    </w:p>
    <w:p w:rsidR="00F02BDA" w:rsidRPr="00952E7B" w:rsidRDefault="00F02BDA" w:rsidP="00A57AF0">
      <w:pPr>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9.43. Содержание строительных объектов.</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9.4</w:t>
      </w:r>
      <w:r w:rsidR="009348B2">
        <w:rPr>
          <w:rFonts w:ascii="Times New Roman" w:hAnsi="Times New Roman" w:cs="Times New Roman"/>
          <w:bCs/>
          <w:sz w:val="28"/>
          <w:szCs w:val="28"/>
        </w:rPr>
        <w:t>3</w:t>
      </w:r>
      <w:r w:rsidRPr="00952E7B">
        <w:rPr>
          <w:rFonts w:ascii="Times New Roman" w:hAnsi="Times New Roman" w:cs="Times New Roman"/>
          <w:bCs/>
          <w:sz w:val="28"/>
          <w:szCs w:val="28"/>
        </w:rPr>
        <w:t xml:space="preserve">.1. Организацию строительных площадок на территории муниципального образования осуществлять на основании проекта организации строительства, подготовленного в соответствии с </w:t>
      </w:r>
      <w:r w:rsidRPr="00952E7B">
        <w:rPr>
          <w:rFonts w:ascii="Times New Roman" w:hAnsi="Times New Roman" w:cs="Times New Roman"/>
          <w:sz w:val="28"/>
          <w:szCs w:val="28"/>
        </w:rPr>
        <w:t xml:space="preserve">обязательными требованиями в области проектирования и строительства, сводами правил, градостроительными нормативами, ГОСТами, настоящими Правилами. </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9.43.2. Благоустройство и содержание строительных площадок и прилегающих территорий, восстановление благоустройства после окончания строительных и ремонтных работ регламентируется правовыми актами администрации города, регулирующими порядок проведения земляных работ, настоящими Правилами.</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9.43.3. Строительные площадки необходимо оборудовать:</w:t>
      </w: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благоустроенными подъездами, внутриплощадочными проездами;</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ограждениями в соответствии с установленными требованиями строительных правил, ГОСТов, настоящих Правил;</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-въездами и выездами</w:t>
      </w:r>
      <w:r w:rsidR="00EB0ECA" w:rsidRPr="00952E7B">
        <w:rPr>
          <w:rFonts w:ascii="Times New Roman" w:hAnsi="Times New Roman" w:cs="Times New Roman"/>
          <w:bCs/>
          <w:sz w:val="28"/>
          <w:szCs w:val="28"/>
        </w:rPr>
        <w:t xml:space="preserve"> </w:t>
      </w:r>
      <w:r w:rsidRPr="00952E7B">
        <w:rPr>
          <w:rFonts w:ascii="Times New Roman" w:hAnsi="Times New Roman" w:cs="Times New Roman"/>
          <w:bCs/>
          <w:sz w:val="28"/>
          <w:szCs w:val="28"/>
        </w:rPr>
        <w:t>с твердым покрытием;</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ограждением с козырьком и тротуаром с ограждением от проезжей части улиц в местах движения пешеходов;</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bCs/>
          <w:sz w:val="28"/>
          <w:szCs w:val="28"/>
        </w:rPr>
        <w:t>- пунктами очистки (мойки) колес автотранспорта;</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объектами пожарной безопасности в соответствии с требованиями технических регламентов о пожарной безопасности, правилами пожарной безопасности при производстве строительно-монтажных работ.</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xml:space="preserve">- бункером-накопителем для складирования мусора и отходов строительного производства в соответствии с проектом организации </w:t>
      </w:r>
      <w:r w:rsidRPr="00952E7B">
        <w:rPr>
          <w:rFonts w:ascii="Times New Roman" w:hAnsi="Times New Roman" w:cs="Times New Roman"/>
          <w:bCs/>
          <w:sz w:val="28"/>
          <w:szCs w:val="28"/>
        </w:rPr>
        <w:lastRenderedPageBreak/>
        <w:t>строительства.</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9.43.4. Запрещается:</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xml:space="preserve">- содержать </w:t>
      </w:r>
      <w:r w:rsidRPr="00952E7B">
        <w:rPr>
          <w:rFonts w:ascii="Times New Roman" w:hAnsi="Times New Roman" w:cs="Times New Roman"/>
          <w:sz w:val="28"/>
          <w:szCs w:val="28"/>
        </w:rPr>
        <w:t>территорию строительной площадки и прилегающую территорию, включая подъезды и тротуары, в загрязненном состоянии;</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вынос грунта и грязи колесами автотранспорта на территорию города.</w:t>
      </w:r>
    </w:p>
    <w:p w:rsidR="00F02BDA" w:rsidRPr="00952E7B" w:rsidRDefault="00F02BDA" w:rsidP="00A57AF0">
      <w:pPr>
        <w:ind w:firstLine="709"/>
        <w:jc w:val="both"/>
        <w:rPr>
          <w:rFonts w:ascii="Times New Roman" w:hAnsi="Times New Roman" w:cs="Times New Roman"/>
          <w:sz w:val="28"/>
          <w:szCs w:val="28"/>
        </w:rPr>
      </w:pPr>
      <w:r w:rsidRPr="00952E7B">
        <w:rPr>
          <w:rFonts w:ascii="Times New Roman" w:hAnsi="Times New Roman" w:cs="Times New Roman"/>
          <w:sz w:val="28"/>
          <w:szCs w:val="28"/>
        </w:rPr>
        <w:t>9.43.5. Сбор, вывоз и размещение строительных отходов, вывоз снега</w:t>
      </w:r>
      <w:r w:rsidR="00EB0ECA" w:rsidRPr="00952E7B">
        <w:rPr>
          <w:rFonts w:ascii="Times New Roman" w:hAnsi="Times New Roman" w:cs="Times New Roman"/>
          <w:sz w:val="28"/>
          <w:szCs w:val="28"/>
        </w:rPr>
        <w:t xml:space="preserve"> </w:t>
      </w:r>
      <w:r w:rsidRPr="00952E7B">
        <w:rPr>
          <w:rFonts w:ascii="Times New Roman" w:hAnsi="Times New Roman" w:cs="Times New Roman"/>
          <w:sz w:val="28"/>
          <w:szCs w:val="28"/>
        </w:rPr>
        <w:t xml:space="preserve">убранного с территории строительной площадки и не содержащего отходы, застройщиком, исполнителем работ осуществлять в порядке, установленном настоящими Правилами. </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9.43.6. При въезде на строительную площадку или на участок по ремонту инженерных коммуникаций установить информационные щиты, содержащие:</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наименование объекта;</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реквизиты разрешительной документации на строительство;</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схему движения и места разворота транспорта;</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схему расположения объектов пожарной безопасности;</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наименования и местонахождения застройщика и исполнителя работ (подрядчика);</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фамилию, имя, отчество, должность и номера телефонов ответственного производителя работ;</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сроки начала и окончания работ.</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Строительную площадку и информационные щиты освещать в темное время суток.</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9.43.7. Установку ограждений строительных площадок с занятием тротуаров, объектов озеленения</w:t>
      </w:r>
      <w:r w:rsidR="00F76650" w:rsidRPr="00952E7B">
        <w:rPr>
          <w:rFonts w:ascii="Times New Roman" w:hAnsi="Times New Roman" w:cs="Times New Roman"/>
          <w:bCs/>
          <w:sz w:val="28"/>
          <w:szCs w:val="28"/>
        </w:rPr>
        <w:t xml:space="preserve"> </w:t>
      </w:r>
      <w:r w:rsidRPr="00952E7B">
        <w:rPr>
          <w:rFonts w:ascii="Times New Roman" w:hAnsi="Times New Roman" w:cs="Times New Roman"/>
          <w:bCs/>
          <w:sz w:val="28"/>
          <w:szCs w:val="28"/>
        </w:rPr>
        <w:t xml:space="preserve">обязательно согласовывать с уполномоченным органом администрации города, проект дорог – с организациями, осуществляющими содержание улично-дорожной сети города. </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 xml:space="preserve">9.43.8. Организации, осуществляющие производство работ, обязаны обеспечить сохранность элементов благоустройства и озеленения, находящихся, в том числе на прилегающей территории, а в случае необходимости – обеспечить их восстановление после окончания производства работ. </w:t>
      </w:r>
    </w:p>
    <w:p w:rsidR="00F02BDA" w:rsidRPr="00952E7B" w:rsidRDefault="00F02BDA" w:rsidP="00A57AF0">
      <w:pPr>
        <w:ind w:firstLine="709"/>
        <w:jc w:val="both"/>
        <w:rPr>
          <w:rFonts w:ascii="Times New Roman" w:hAnsi="Times New Roman" w:cs="Times New Roman"/>
          <w:bCs/>
          <w:sz w:val="28"/>
          <w:szCs w:val="28"/>
        </w:rPr>
      </w:pPr>
      <w:r w:rsidRPr="00952E7B">
        <w:rPr>
          <w:rFonts w:ascii="Times New Roman" w:hAnsi="Times New Roman" w:cs="Times New Roman"/>
          <w:bCs/>
          <w:sz w:val="28"/>
          <w:szCs w:val="28"/>
        </w:rPr>
        <w:t>9.43.9. При приемке объектов капитального строительства, работы по благоустройству, выполненные в объеме и границах согласно утвержденной проектной документации и увязанные с благоустройством прилегающей территории, принимаются комиссией с оформлением акта на приемку работ по благоустройству и озеленению в порядке, установленном законодательством.</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9.44. Банкоматы, платежные терминалы.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9.44.1. Ответственность за исправность и своевременную ликвидацию нарушений в содержании  банкоматов, платежных терминалов (устранение </w:t>
      </w:r>
      <w:r w:rsidRPr="00952E7B">
        <w:rPr>
          <w:rFonts w:ascii="Times New Roman" w:hAnsi="Times New Roman" w:cs="Times New Roman"/>
          <w:sz w:val="28"/>
          <w:szCs w:val="28"/>
        </w:rPr>
        <w:lastRenderedPageBreak/>
        <w:t>посторонних надписей, замена разбитых стекол, их очистка, покраска или промывка козырьков и т.п.) возлагается на организации, в собственности которых находятся данные объекты.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9.44.2. Банкоматы располагаются под навесами.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9.44.3. Рядом с  банкоматом и платежным терминалом устанавливаются урны.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9.44.4. Содержание территорий, прилегающих к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952E7B">
        <w:rPr>
          <w:rFonts w:ascii="Times New Roman" w:hAnsi="Times New Roman" w:cs="Times New Roman"/>
          <w:sz w:val="28"/>
          <w:szCs w:val="28"/>
        </w:rPr>
        <w:t>противогололедной</w:t>
      </w:r>
      <w:proofErr w:type="spellEnd"/>
      <w:r w:rsidRPr="00952E7B">
        <w:rPr>
          <w:rFonts w:ascii="Times New Roman" w:hAnsi="Times New Roman" w:cs="Times New Roman"/>
          <w:sz w:val="28"/>
          <w:szCs w:val="28"/>
        </w:rPr>
        <w:t xml:space="preserve"> посыпке территории, своевременной очистке навесов от снега, наледи, сосулек.</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9.44.5. Ответственность за содержание территорий, прилегающих к  банкоматам, платежным терминалам, возлагается на владельцев данных объектов либо на владельцев территорий, на которых они расположены.</w:t>
      </w:r>
    </w:p>
    <w:p w:rsidR="00F02BDA" w:rsidRPr="00952E7B" w:rsidRDefault="00F02BDA" w:rsidP="00A57AF0">
      <w:pPr>
        <w:spacing w:after="1"/>
        <w:ind w:firstLine="709"/>
        <w:jc w:val="both"/>
        <w:rPr>
          <w:rFonts w:ascii="Times New Roman" w:hAnsi="Times New Roman" w:cs="Times New Roman"/>
          <w:sz w:val="28"/>
          <w:szCs w:val="28"/>
        </w:rPr>
      </w:pP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9.45. Брошенный и разукомплектованный автотранспорт</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9.45.1. Выявление брошенного и разукомплектованного транспорта на территории города  осуществляют органы внутренних дел города, а также администрация города.</w:t>
      </w:r>
    </w:p>
    <w:p w:rsidR="00F02BDA" w:rsidRPr="00952E7B" w:rsidRDefault="00F02BDA" w:rsidP="00A57AF0">
      <w:pPr>
        <w:spacing w:after="1"/>
        <w:ind w:firstLine="709"/>
        <w:jc w:val="both"/>
        <w:rPr>
          <w:sz w:val="28"/>
          <w:szCs w:val="28"/>
        </w:rPr>
      </w:pPr>
      <w:bookmarkStart w:id="196" w:name="P12"/>
      <w:bookmarkEnd w:id="196"/>
      <w:r w:rsidRPr="00952E7B">
        <w:rPr>
          <w:rFonts w:ascii="Times New Roman" w:hAnsi="Times New Roman" w:cs="Times New Roman"/>
          <w:sz w:val="28"/>
          <w:szCs w:val="28"/>
        </w:rPr>
        <w:t>9.45.2. Ответственность за организацию работ по выявлению, учету и эвакуации брошенного и разукомплектованного транспорта возлагается на органы внутренних дел города, администрацию города, собственников земельных участков.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9.45.3. Транспортное средство, по которому имеется заключение органов внутренних дел города об отсутствии владельца, подлежит вывозу на утилизацию, а при необходимости осушки - разборки неметаллических комплектующих - на площадки хранения.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9.45.4. При выявлении владельца брошенного и разукомплектованного транспортного средства, органы и лица, указанные в пункте 9.45.2 настоящих Правил, направляют извещение владельцу о необходимости вывоза транспортного средства или приведения его в порядок, а в случае его отказа - обеспечить вывоз транспорта на охраняемую площадку. Действие настоящего пункта не распространяется на собственников (владельцев) транспортных средств, указанных в </w:t>
      </w:r>
      <w:hyperlink r:id="rId43" w:history="1">
        <w:r w:rsidRPr="00952E7B">
          <w:rPr>
            <w:rFonts w:ascii="Times New Roman" w:hAnsi="Times New Roman" w:cs="Times New Roman"/>
            <w:sz w:val="28"/>
            <w:szCs w:val="28"/>
          </w:rPr>
          <w:t>части 9 статьи 24.1</w:t>
        </w:r>
      </w:hyperlink>
      <w:r w:rsidRPr="00952E7B">
        <w:rPr>
          <w:rFonts w:ascii="Times New Roman" w:hAnsi="Times New Roman" w:cs="Times New Roman"/>
          <w:sz w:val="28"/>
          <w:szCs w:val="28"/>
        </w:rPr>
        <w:t xml:space="preserve"> Федерального закона от 24 июня 1998 года № 89-ФЗ «Об отходах производства и потребления».</w:t>
      </w:r>
    </w:p>
    <w:p w:rsidR="00F02BDA" w:rsidRPr="00952E7B" w:rsidRDefault="00F02BDA" w:rsidP="00A57AF0">
      <w:pPr>
        <w:spacing w:after="1"/>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9.45.5. </w:t>
      </w:r>
      <w:proofErr w:type="gramStart"/>
      <w:r w:rsidRPr="00952E7B">
        <w:rPr>
          <w:rFonts w:ascii="Times New Roman" w:hAnsi="Times New Roman" w:cs="Times New Roman"/>
          <w:sz w:val="28"/>
          <w:szCs w:val="28"/>
        </w:rPr>
        <w:t>Контроль за</w:t>
      </w:r>
      <w:proofErr w:type="gramEnd"/>
      <w:r w:rsidRPr="00952E7B">
        <w:rPr>
          <w:rFonts w:ascii="Times New Roman" w:hAnsi="Times New Roman" w:cs="Times New Roman"/>
          <w:sz w:val="28"/>
          <w:szCs w:val="28"/>
        </w:rPr>
        <w:t xml:space="preserve"> эвакуацией брошенных и разукомплектованных автотранспортных средств осуществляют органы внутренних дел города.</w:t>
      </w:r>
    </w:p>
    <w:p w:rsidR="00F02BDA" w:rsidRPr="00952E7B" w:rsidRDefault="00F02BDA" w:rsidP="00A57AF0">
      <w:pPr>
        <w:spacing w:after="1"/>
        <w:ind w:firstLine="709"/>
        <w:jc w:val="both"/>
        <w:rPr>
          <w:rFonts w:ascii="Times New Roman" w:hAnsi="Times New Roman" w:cs="Times New Roman"/>
          <w:sz w:val="28"/>
          <w:szCs w:val="28"/>
        </w:rPr>
      </w:pP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9.46. Содержание мест захоронения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9.46.1. Уборка и санитарное содержание территорий кладбищ осуществляются организациями на основании договора, заключенного в установленном порядке.</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9.46.2. Организации обязаны содержать кладбища в должном санитарном порядке и обеспечивать:</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 xml:space="preserve">1) Своевременную и систематическую уборку территории кладбища: периметра кладбища, дорожек общего пользования, проходов и других </w:t>
      </w:r>
      <w:r w:rsidRPr="00952E7B">
        <w:rPr>
          <w:rFonts w:ascii="Times New Roman" w:hAnsi="Times New Roman" w:cs="Times New Roman"/>
          <w:sz w:val="28"/>
          <w:szCs w:val="28"/>
        </w:rPr>
        <w:lastRenderedPageBreak/>
        <w:t>участков хозяйственного назначения (кроме могил), а также братских могил и захоронений;</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Бесперебойную работу поливочного водопровода, общественных туалетов, осветительных устройств.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9.46.3. Граждане, осуществляющие уход за могилой, обязаны соблюдать правила содержания кладбищ, в том числе, содержать могилы, надмогильные сооружения (оформленный могильный холм, памятник, цоколь, цветник) и зеленые насаждения в надлежащем санитарном состоянии.</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9.46.4. На территории кладбищ запрещается: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 Нарушать тишину и общественный порядок;</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2) Повреждать надмогильные сооружения, мемориальные доски, кладбищенское оборудование и засорять территорию;</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3) Осуществлять складирование строительных и других материалов;</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4) Производить разрытия для добывания песка, глины, грунта;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5) Производить работы по монтажу и демонтажу надмогильных сооружений без уведомления администрации кладбища;</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6) Повреждать и выкапывать зеленые насаждения, срывать цветы;</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7) Выгуливать собак, пасти домашних животных и ловить птиц;</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8) Срезать дерн;</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9) Находиться на территории кладбищ после закрытия;</w:t>
      </w:r>
    </w:p>
    <w:p w:rsidR="00F02BDA" w:rsidRPr="00952E7B" w:rsidRDefault="00F02BDA" w:rsidP="00A57AF0">
      <w:pPr>
        <w:spacing w:after="1"/>
        <w:ind w:firstLine="709"/>
        <w:jc w:val="both"/>
        <w:rPr>
          <w:sz w:val="28"/>
          <w:szCs w:val="28"/>
        </w:rPr>
      </w:pPr>
      <w:r w:rsidRPr="00952E7B">
        <w:rPr>
          <w:rFonts w:ascii="Times New Roman" w:hAnsi="Times New Roman" w:cs="Times New Roman"/>
          <w:sz w:val="28"/>
          <w:szCs w:val="28"/>
        </w:rPr>
        <w:t>10) Въезжать без разрешения администрации кладбища и парковать личный транспорт на территории кладбищ, за исключением инвалидов и престарелых.</w:t>
      </w:r>
    </w:p>
    <w:p w:rsidR="00F02BDA" w:rsidRPr="00952E7B" w:rsidRDefault="00F02BDA" w:rsidP="00A57AF0">
      <w:pPr>
        <w:pStyle w:val="ConsPlusNormal"/>
        <w:ind w:firstLine="709"/>
        <w:jc w:val="both"/>
        <w:rPr>
          <w:rFonts w:ascii="Times New Roman" w:hAnsi="Times New Roman" w:cs="Times New Roman"/>
          <w:sz w:val="28"/>
          <w:szCs w:val="28"/>
        </w:rPr>
      </w:pPr>
    </w:p>
    <w:p w:rsidR="00F02BDA" w:rsidRPr="00952E7B" w:rsidRDefault="00F02BDA" w:rsidP="00A57AF0">
      <w:pPr>
        <w:pStyle w:val="ConsPlusNormal"/>
        <w:ind w:firstLine="709"/>
        <w:jc w:val="both"/>
        <w:rPr>
          <w:rFonts w:ascii="Times New Roman" w:eastAsiaTheme="minorHAnsi" w:hAnsi="Times New Roman" w:cs="Times New Roman"/>
          <w:sz w:val="28"/>
          <w:szCs w:val="28"/>
          <w:lang w:eastAsia="en-US"/>
        </w:rPr>
      </w:pPr>
      <w:r w:rsidRPr="00952E7B">
        <w:rPr>
          <w:rFonts w:ascii="Times New Roman" w:hAnsi="Times New Roman" w:cs="Times New Roman"/>
          <w:sz w:val="28"/>
          <w:szCs w:val="28"/>
        </w:rPr>
        <w:t xml:space="preserve">9.47. Содержание домашних животных на территории муниципального образования осуществляется в соответствии с </w:t>
      </w:r>
      <w:r w:rsidRPr="00952E7B">
        <w:rPr>
          <w:rFonts w:ascii="Times New Roman" w:hAnsi="Times New Roman" w:cs="Times New Roman"/>
          <w:iCs/>
          <w:sz w:val="28"/>
          <w:szCs w:val="28"/>
        </w:rPr>
        <w:t>Правилами содержания домашних животных на территории Муниципального образования город Ирбит, утвержденных решением Думы Муниципального образования город Ирбит.</w:t>
      </w:r>
    </w:p>
    <w:p w:rsidR="000F379C" w:rsidRPr="00952E7B" w:rsidRDefault="000F379C" w:rsidP="00A57AF0">
      <w:pPr>
        <w:shd w:val="clear" w:color="auto" w:fill="FFFFFF"/>
        <w:spacing w:before="340"/>
        <w:jc w:val="center"/>
        <w:textAlignment w:val="baseline"/>
        <w:outlineLvl w:val="2"/>
        <w:rPr>
          <w:rFonts w:ascii="Times New Roman" w:hAnsi="Times New Roman" w:cs="Times New Roman"/>
          <w:spacing w:val="2"/>
          <w:sz w:val="28"/>
          <w:szCs w:val="28"/>
        </w:rPr>
      </w:pPr>
      <w:r w:rsidRPr="00952E7B">
        <w:rPr>
          <w:rFonts w:ascii="Times New Roman" w:hAnsi="Times New Roman" w:cs="Times New Roman"/>
          <w:spacing w:val="2"/>
          <w:sz w:val="28"/>
          <w:szCs w:val="28"/>
        </w:rPr>
        <w:t>Раздел 10. КОНТРОЛЬ СОБЛЮДЕНИЯ НОРМ И ПРАВИЛ БЛАГОУСТРОЙСТВА, ОТВЕТСТВЕННОСТЬ ЗА ИХ НАРУШЕНИЕ</w:t>
      </w:r>
    </w:p>
    <w:p w:rsidR="000F379C" w:rsidRPr="00952E7B" w:rsidRDefault="000F379C" w:rsidP="00A57AF0">
      <w:pPr>
        <w:shd w:val="clear" w:color="auto" w:fill="FFFFFF"/>
        <w:jc w:val="both"/>
        <w:textAlignment w:val="baseline"/>
        <w:rPr>
          <w:rFonts w:ascii="Times New Roman" w:hAnsi="Times New Roman" w:cs="Times New Roman"/>
          <w:spacing w:val="2"/>
          <w:sz w:val="28"/>
          <w:szCs w:val="28"/>
        </w:rPr>
      </w:pPr>
    </w:p>
    <w:p w:rsidR="000F379C" w:rsidRPr="00952E7B" w:rsidRDefault="000F379C" w:rsidP="00A57AF0">
      <w:pPr>
        <w:shd w:val="clear" w:color="auto" w:fill="FFFFFF"/>
        <w:ind w:firstLine="709"/>
        <w:jc w:val="both"/>
        <w:textAlignment w:val="baseline"/>
        <w:rPr>
          <w:rFonts w:ascii="Times New Roman" w:hAnsi="Times New Roman" w:cs="Times New Roman"/>
          <w:spacing w:val="2"/>
          <w:sz w:val="28"/>
          <w:szCs w:val="28"/>
        </w:rPr>
      </w:pPr>
      <w:r w:rsidRPr="00952E7B">
        <w:rPr>
          <w:rFonts w:ascii="Times New Roman" w:hAnsi="Times New Roman" w:cs="Times New Roman"/>
          <w:spacing w:val="2"/>
          <w:sz w:val="28"/>
          <w:szCs w:val="28"/>
        </w:rPr>
        <w:t xml:space="preserve">10.1. </w:t>
      </w:r>
      <w:proofErr w:type="gramStart"/>
      <w:r w:rsidRPr="00952E7B">
        <w:rPr>
          <w:rFonts w:ascii="Times New Roman" w:hAnsi="Times New Roman" w:cs="Times New Roman"/>
          <w:spacing w:val="2"/>
          <w:sz w:val="28"/>
          <w:szCs w:val="28"/>
        </w:rPr>
        <w:t>Контроль за</w:t>
      </w:r>
      <w:proofErr w:type="gramEnd"/>
      <w:r w:rsidRPr="00952E7B">
        <w:rPr>
          <w:rFonts w:ascii="Times New Roman" w:hAnsi="Times New Roman" w:cs="Times New Roman"/>
          <w:spacing w:val="2"/>
          <w:sz w:val="28"/>
          <w:szCs w:val="28"/>
        </w:rPr>
        <w:t xml:space="preserve"> соблюдением и исполнением Правил благоустройства осуществлять путем проведения общественного и административного контроля.</w:t>
      </w:r>
    </w:p>
    <w:p w:rsidR="000F379C" w:rsidRPr="00952E7B" w:rsidRDefault="000F379C" w:rsidP="00A57AF0">
      <w:pPr>
        <w:shd w:val="clear" w:color="auto" w:fill="FFFFFF"/>
        <w:ind w:firstLine="709"/>
        <w:jc w:val="both"/>
        <w:textAlignment w:val="baseline"/>
        <w:rPr>
          <w:rFonts w:ascii="Times New Roman" w:hAnsi="Times New Roman" w:cs="Times New Roman"/>
          <w:spacing w:val="2"/>
          <w:sz w:val="28"/>
          <w:szCs w:val="28"/>
        </w:rPr>
      </w:pPr>
      <w:r w:rsidRPr="00952E7B">
        <w:rPr>
          <w:rFonts w:ascii="Times New Roman" w:hAnsi="Times New Roman" w:cs="Times New Roman"/>
          <w:spacing w:val="2"/>
          <w:sz w:val="28"/>
          <w:szCs w:val="28"/>
        </w:rPr>
        <w:t xml:space="preserve">10.2. Общественный контроль осуществлять в соответствии с </w:t>
      </w:r>
      <w:hyperlink r:id="rId44" w:history="1">
        <w:r w:rsidRPr="00952E7B">
          <w:rPr>
            <w:rStyle w:val="a8"/>
            <w:rFonts w:ascii="Times New Roman" w:hAnsi="Times New Roman" w:cs="Times New Roman"/>
            <w:color w:val="000000" w:themeColor="text1"/>
            <w:spacing w:val="2"/>
            <w:sz w:val="28"/>
            <w:szCs w:val="28"/>
            <w:u w:val="none"/>
          </w:rPr>
          <w:t>Федеральным законом</w:t>
        </w:r>
      </w:hyperlink>
      <w:r w:rsidRPr="00952E7B">
        <w:rPr>
          <w:rFonts w:ascii="Times New Roman" w:hAnsi="Times New Roman" w:cs="Times New Roman"/>
          <w:color w:val="000000" w:themeColor="text1"/>
          <w:spacing w:val="2"/>
          <w:sz w:val="28"/>
          <w:szCs w:val="28"/>
        </w:rPr>
        <w:t xml:space="preserve"> </w:t>
      </w:r>
      <w:r w:rsidRPr="00952E7B">
        <w:rPr>
          <w:rFonts w:ascii="Times New Roman" w:hAnsi="Times New Roman" w:cs="Times New Roman"/>
          <w:spacing w:val="2"/>
          <w:sz w:val="28"/>
          <w:szCs w:val="28"/>
        </w:rPr>
        <w:t>от 21.07.2014 № 212-ФЗ «Об основах общественного контроля в Российской Федерации».</w:t>
      </w:r>
    </w:p>
    <w:p w:rsidR="000F379C" w:rsidRPr="00952E7B" w:rsidRDefault="000F379C" w:rsidP="00A57AF0">
      <w:pPr>
        <w:shd w:val="clear" w:color="auto" w:fill="FFFFFF"/>
        <w:ind w:firstLine="709"/>
        <w:jc w:val="both"/>
        <w:textAlignment w:val="baseline"/>
        <w:rPr>
          <w:rFonts w:ascii="Times New Roman" w:hAnsi="Times New Roman" w:cs="Times New Roman"/>
          <w:spacing w:val="2"/>
          <w:sz w:val="28"/>
          <w:szCs w:val="28"/>
        </w:rPr>
      </w:pPr>
      <w:r w:rsidRPr="00952E7B">
        <w:rPr>
          <w:rFonts w:ascii="Times New Roman" w:hAnsi="Times New Roman" w:cs="Times New Roman"/>
          <w:spacing w:val="2"/>
          <w:sz w:val="28"/>
          <w:szCs w:val="28"/>
        </w:rPr>
        <w:t>10.3. Общественное участие</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10.3.1. Для выполнения работ по уборке, благоустройству и озеленению территории муниципального образования на добровольной основе могут привлекаться граждане.</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Органы местного самоуправления в целях уборки территорий муниципального образования не менее одного раза в год в весенний период </w:t>
      </w:r>
      <w:r w:rsidRPr="00952E7B">
        <w:rPr>
          <w:rFonts w:ascii="Times New Roman" w:hAnsi="Times New Roman" w:cs="Times New Roman"/>
          <w:sz w:val="28"/>
          <w:szCs w:val="28"/>
        </w:rPr>
        <w:lastRenderedPageBreak/>
        <w:t>организовывают «субботники» с привлечением организаций любых форм собственности.</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Привлечение граждан к выполнению работ по уборке, благоустройству и озеленению территории муниципального образования, а также организаций для проведения «субботников»</w:t>
      </w:r>
      <w:r w:rsidR="00F76650" w:rsidRPr="00952E7B">
        <w:rPr>
          <w:rFonts w:ascii="Times New Roman" w:hAnsi="Times New Roman" w:cs="Times New Roman"/>
          <w:sz w:val="28"/>
          <w:szCs w:val="28"/>
        </w:rPr>
        <w:t xml:space="preserve"> </w:t>
      </w:r>
      <w:r w:rsidRPr="00952E7B">
        <w:rPr>
          <w:rFonts w:ascii="Times New Roman" w:hAnsi="Times New Roman" w:cs="Times New Roman"/>
          <w:sz w:val="28"/>
          <w:szCs w:val="28"/>
        </w:rPr>
        <w:t>осуществлять на основании соответствующего муниципального правового акта.</w:t>
      </w:r>
    </w:p>
    <w:p w:rsidR="000F379C" w:rsidRPr="00952E7B" w:rsidRDefault="000F379C" w:rsidP="00A57AF0">
      <w:pPr>
        <w:pStyle w:val="ConsPlusNormal"/>
        <w:ind w:firstLine="709"/>
        <w:jc w:val="both"/>
        <w:rPr>
          <w:rFonts w:ascii="Times New Roman" w:hAnsi="Times New Roman" w:cs="Times New Roman"/>
          <w:sz w:val="28"/>
          <w:szCs w:val="28"/>
        </w:rPr>
      </w:pPr>
      <w:r w:rsidRPr="00952E7B">
        <w:rPr>
          <w:rFonts w:ascii="Times New Roman" w:hAnsi="Times New Roman" w:cs="Times New Roman"/>
          <w:sz w:val="28"/>
          <w:szCs w:val="28"/>
        </w:rPr>
        <w:t xml:space="preserve">10.4. Административный </w:t>
      </w:r>
      <w:proofErr w:type="gramStart"/>
      <w:r w:rsidRPr="00952E7B">
        <w:rPr>
          <w:rFonts w:ascii="Times New Roman" w:hAnsi="Times New Roman" w:cs="Times New Roman"/>
          <w:sz w:val="28"/>
          <w:szCs w:val="28"/>
        </w:rPr>
        <w:t>контроль за</w:t>
      </w:r>
      <w:proofErr w:type="gramEnd"/>
      <w:r w:rsidRPr="00952E7B">
        <w:rPr>
          <w:rFonts w:ascii="Times New Roman" w:hAnsi="Times New Roman" w:cs="Times New Roman"/>
          <w:sz w:val="28"/>
          <w:szCs w:val="28"/>
        </w:rPr>
        <w:t xml:space="preserve"> соблюдением требований, установленными настоящими Правилами, осуществляют отделы администрации города в соответствии с их полномочиями.</w:t>
      </w:r>
    </w:p>
    <w:p w:rsidR="000F379C" w:rsidRPr="00952E7B" w:rsidRDefault="000F379C" w:rsidP="00A57AF0">
      <w:pPr>
        <w:shd w:val="clear" w:color="auto" w:fill="FFFFFF"/>
        <w:ind w:firstLine="709"/>
        <w:jc w:val="both"/>
        <w:textAlignment w:val="baseline"/>
        <w:rPr>
          <w:rFonts w:ascii="Times New Roman" w:hAnsi="Times New Roman" w:cs="Times New Roman"/>
          <w:spacing w:val="2"/>
          <w:sz w:val="28"/>
          <w:szCs w:val="28"/>
        </w:rPr>
      </w:pPr>
      <w:r w:rsidRPr="00952E7B">
        <w:rPr>
          <w:rFonts w:ascii="Times New Roman" w:hAnsi="Times New Roman" w:cs="Times New Roman"/>
          <w:sz w:val="28"/>
          <w:szCs w:val="28"/>
        </w:rPr>
        <w:t xml:space="preserve">За нарушение настоящих </w:t>
      </w:r>
      <w:proofErr w:type="gramStart"/>
      <w:r w:rsidRPr="00952E7B">
        <w:rPr>
          <w:rFonts w:ascii="Times New Roman" w:hAnsi="Times New Roman" w:cs="Times New Roman"/>
          <w:sz w:val="28"/>
          <w:szCs w:val="28"/>
        </w:rPr>
        <w:t>Правил</w:t>
      </w:r>
      <w:proofErr w:type="gramEnd"/>
      <w:r w:rsidRPr="00952E7B">
        <w:rPr>
          <w:rFonts w:ascii="Times New Roman" w:hAnsi="Times New Roman" w:cs="Times New Roman"/>
          <w:sz w:val="28"/>
          <w:szCs w:val="28"/>
        </w:rPr>
        <w:t xml:space="preserve"> виновные лица несут административную ответственность в соответствии с </w:t>
      </w:r>
      <w:r w:rsidRPr="00952E7B">
        <w:rPr>
          <w:rFonts w:ascii="Times New Roman" w:hAnsi="Times New Roman" w:cs="Times New Roman"/>
          <w:spacing w:val="2"/>
          <w:sz w:val="28"/>
          <w:szCs w:val="28"/>
        </w:rPr>
        <w:t>Законом Свердловской области от 14.06.2005 № 52-ОЗ «Об административных правонарушениях на территории Свердловской области».</w:t>
      </w:r>
    </w:p>
    <w:p w:rsidR="000F379C" w:rsidRPr="00952E7B" w:rsidRDefault="000F379C" w:rsidP="00A57AF0">
      <w:pPr>
        <w:shd w:val="clear" w:color="auto" w:fill="FFFFFF"/>
        <w:ind w:firstLine="709"/>
        <w:jc w:val="both"/>
        <w:textAlignment w:val="baseline"/>
        <w:rPr>
          <w:rFonts w:ascii="Times New Roman" w:hAnsi="Times New Roman" w:cs="Times New Roman"/>
          <w:spacing w:val="2"/>
          <w:sz w:val="28"/>
          <w:szCs w:val="28"/>
        </w:rPr>
      </w:pPr>
    </w:p>
    <w:p w:rsidR="000F379C" w:rsidRPr="00952E7B" w:rsidRDefault="000F379C" w:rsidP="00A57AF0">
      <w:pPr>
        <w:shd w:val="clear" w:color="auto" w:fill="FFFFFF"/>
        <w:ind w:firstLine="709"/>
        <w:jc w:val="center"/>
        <w:textAlignment w:val="baseline"/>
        <w:rPr>
          <w:rFonts w:ascii="Times New Roman" w:hAnsi="Times New Roman" w:cs="Times New Roman"/>
          <w:spacing w:val="2"/>
          <w:sz w:val="28"/>
          <w:szCs w:val="28"/>
        </w:rPr>
      </w:pPr>
      <w:r w:rsidRPr="00952E7B">
        <w:rPr>
          <w:rFonts w:ascii="Times New Roman" w:hAnsi="Times New Roman" w:cs="Times New Roman"/>
          <w:spacing w:val="2"/>
          <w:sz w:val="28"/>
          <w:szCs w:val="28"/>
        </w:rPr>
        <w:t>Раздел 11. ВВЕДЕНИЕ НАСТОЯЩИХ ПРАВИЛ</w:t>
      </w:r>
    </w:p>
    <w:p w:rsidR="000F379C" w:rsidRPr="00952E7B" w:rsidRDefault="000F379C" w:rsidP="00A57AF0">
      <w:pPr>
        <w:shd w:val="clear" w:color="auto" w:fill="FFFFFF"/>
        <w:ind w:firstLine="709"/>
        <w:jc w:val="both"/>
        <w:textAlignment w:val="baseline"/>
        <w:rPr>
          <w:rFonts w:ascii="Times New Roman" w:hAnsi="Times New Roman" w:cs="Times New Roman"/>
          <w:spacing w:val="2"/>
          <w:sz w:val="28"/>
          <w:szCs w:val="28"/>
        </w:rPr>
      </w:pPr>
    </w:p>
    <w:p w:rsidR="000F379C" w:rsidRPr="00952E7B" w:rsidRDefault="000F379C" w:rsidP="00A57AF0">
      <w:pPr>
        <w:pStyle w:val="ConsPlusNormal"/>
        <w:ind w:firstLine="539"/>
        <w:jc w:val="both"/>
        <w:rPr>
          <w:rFonts w:ascii="Times New Roman" w:hAnsi="Times New Roman" w:cs="Times New Roman"/>
          <w:sz w:val="28"/>
          <w:szCs w:val="28"/>
        </w:rPr>
      </w:pPr>
      <w:r w:rsidRPr="00952E7B">
        <w:rPr>
          <w:rFonts w:ascii="Times New Roman" w:hAnsi="Times New Roman" w:cs="Times New Roman"/>
          <w:sz w:val="28"/>
          <w:szCs w:val="28"/>
        </w:rPr>
        <w:t>11.1. Настоящие Правила применяются к существующим объектам и элементам благоустройства территории муниципального образования со дня их официального опубликования и размещения на официальном сайте органа местного самоуправления города в информационно-телекоммуникационной сети «Интернет», к новым объектам и объектам на реконструкции со стадии проектирования, сдачи в эксплуатацию соответственно.</w:t>
      </w:r>
    </w:p>
    <w:p w:rsidR="000F379C" w:rsidRPr="00952E7B" w:rsidRDefault="000F379C"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D71B8" w:rsidRPr="00952E7B" w:rsidRDefault="00FD71B8" w:rsidP="00A57AF0">
      <w:pPr>
        <w:pStyle w:val="ConsPlusNormal"/>
        <w:jc w:val="both"/>
        <w:rPr>
          <w:rFonts w:ascii="Times New Roman" w:hAnsi="Times New Roman" w:cs="Times New Roman"/>
          <w:sz w:val="28"/>
          <w:szCs w:val="28"/>
        </w:rPr>
      </w:pPr>
    </w:p>
    <w:p w:rsidR="00F76650" w:rsidRPr="00952E7B" w:rsidRDefault="00F76650" w:rsidP="00A57AF0">
      <w:pPr>
        <w:pStyle w:val="ConsPlusNormal"/>
        <w:jc w:val="both"/>
        <w:rPr>
          <w:rFonts w:ascii="Times New Roman" w:hAnsi="Times New Roman" w:cs="Times New Roman"/>
          <w:sz w:val="28"/>
          <w:szCs w:val="28"/>
        </w:rPr>
      </w:pPr>
    </w:p>
    <w:p w:rsidR="00FD71B8" w:rsidRPr="00952E7B" w:rsidRDefault="00FD71B8" w:rsidP="00A57AF0">
      <w:pPr>
        <w:pStyle w:val="ad"/>
        <w:jc w:val="right"/>
        <w:rPr>
          <w:rFonts w:ascii="Times New Roman" w:hAnsi="Times New Roman" w:cs="Times New Roman"/>
          <w:sz w:val="28"/>
          <w:szCs w:val="28"/>
          <w:lang w:eastAsia="ru-RU"/>
        </w:rPr>
      </w:pPr>
      <w:r w:rsidRPr="00952E7B">
        <w:rPr>
          <w:rFonts w:ascii="Times New Roman" w:hAnsi="Times New Roman" w:cs="Times New Roman"/>
          <w:sz w:val="28"/>
          <w:szCs w:val="28"/>
          <w:lang w:eastAsia="ru-RU"/>
        </w:rPr>
        <w:lastRenderedPageBreak/>
        <w:t xml:space="preserve">Графическое приложение </w:t>
      </w:r>
    </w:p>
    <w:p w:rsidR="00FD71B8" w:rsidRPr="00952E7B" w:rsidRDefault="00FD71B8" w:rsidP="00A57AF0">
      <w:pPr>
        <w:pStyle w:val="ad"/>
        <w:jc w:val="right"/>
        <w:rPr>
          <w:rFonts w:ascii="Times New Roman" w:hAnsi="Times New Roman" w:cs="Times New Roman"/>
          <w:sz w:val="28"/>
          <w:szCs w:val="28"/>
          <w:lang w:eastAsia="ru-RU"/>
        </w:rPr>
      </w:pPr>
      <w:r w:rsidRPr="00952E7B">
        <w:rPr>
          <w:rFonts w:ascii="Times New Roman" w:hAnsi="Times New Roman" w:cs="Times New Roman"/>
          <w:sz w:val="28"/>
          <w:szCs w:val="28"/>
          <w:lang w:eastAsia="ru-RU"/>
        </w:rPr>
        <w:t>к Разделу 8 Правил благоустройства</w:t>
      </w:r>
    </w:p>
    <w:p w:rsidR="00FD71B8" w:rsidRPr="00952E7B" w:rsidRDefault="00FD71B8" w:rsidP="00A57AF0">
      <w:pPr>
        <w:pStyle w:val="ad"/>
        <w:jc w:val="right"/>
        <w:rPr>
          <w:rFonts w:ascii="Times New Roman" w:hAnsi="Times New Roman" w:cs="Times New Roman"/>
          <w:sz w:val="28"/>
          <w:szCs w:val="28"/>
          <w:lang w:eastAsia="ru-RU"/>
        </w:rPr>
      </w:pPr>
      <w:r w:rsidRPr="00952E7B">
        <w:rPr>
          <w:rFonts w:ascii="Times New Roman" w:hAnsi="Times New Roman" w:cs="Times New Roman"/>
          <w:sz w:val="28"/>
          <w:szCs w:val="28"/>
          <w:lang w:eastAsia="ru-RU"/>
        </w:rPr>
        <w:t>Муниципального образования город Ирбит</w:t>
      </w:r>
    </w:p>
    <w:p w:rsidR="00FD71B8" w:rsidRPr="00952E7B" w:rsidRDefault="00FD71B8" w:rsidP="00A57AF0">
      <w:pPr>
        <w:pStyle w:val="ad"/>
        <w:jc w:val="both"/>
        <w:rPr>
          <w:rFonts w:ascii="Times New Roman" w:hAnsi="Times New Roman" w:cs="Times New Roman"/>
          <w:b/>
          <w:bCs/>
          <w:sz w:val="28"/>
          <w:szCs w:val="28"/>
          <w:lang w:eastAsia="ru-RU"/>
        </w:rPr>
      </w:pPr>
    </w:p>
    <w:p w:rsidR="00FD71B8" w:rsidRPr="00952E7B" w:rsidRDefault="00FD71B8" w:rsidP="00A57AF0">
      <w:pPr>
        <w:pStyle w:val="ad"/>
        <w:jc w:val="both"/>
        <w:rPr>
          <w:rFonts w:ascii="Times New Roman" w:hAnsi="Times New Roman" w:cs="Times New Roman"/>
          <w:b/>
          <w:bCs/>
          <w:sz w:val="28"/>
          <w:szCs w:val="28"/>
          <w:lang w:eastAsia="ru-RU"/>
        </w:rPr>
      </w:pPr>
    </w:p>
    <w:p w:rsidR="00FD71B8" w:rsidRPr="00952E7B" w:rsidRDefault="00FD71B8" w:rsidP="00A57AF0">
      <w:pPr>
        <w:pStyle w:val="ad"/>
        <w:jc w:val="center"/>
        <w:rPr>
          <w:rFonts w:ascii="Times New Roman" w:hAnsi="Times New Roman" w:cs="Times New Roman"/>
          <w:b/>
          <w:sz w:val="28"/>
          <w:szCs w:val="28"/>
          <w:lang w:eastAsia="ru-RU"/>
        </w:rPr>
      </w:pPr>
      <w:r w:rsidRPr="00952E7B">
        <w:rPr>
          <w:rFonts w:ascii="Times New Roman" w:hAnsi="Times New Roman" w:cs="Times New Roman"/>
          <w:b/>
          <w:sz w:val="28"/>
          <w:szCs w:val="28"/>
          <w:lang w:eastAsia="ru-RU"/>
        </w:rPr>
        <w:t>Размещение и содержание</w:t>
      </w:r>
    </w:p>
    <w:p w:rsidR="00FD71B8" w:rsidRPr="00952E7B" w:rsidRDefault="00FD71B8" w:rsidP="00A57AF0">
      <w:pPr>
        <w:pStyle w:val="ad"/>
        <w:jc w:val="center"/>
        <w:rPr>
          <w:rFonts w:ascii="Times New Roman" w:hAnsi="Times New Roman" w:cs="Times New Roman"/>
          <w:b/>
          <w:sz w:val="28"/>
          <w:szCs w:val="28"/>
          <w:lang w:eastAsia="ru-RU"/>
        </w:rPr>
      </w:pPr>
      <w:r w:rsidRPr="00952E7B">
        <w:rPr>
          <w:rFonts w:ascii="Times New Roman" w:hAnsi="Times New Roman" w:cs="Times New Roman"/>
          <w:b/>
          <w:sz w:val="28"/>
          <w:szCs w:val="28"/>
          <w:lang w:eastAsia="ru-RU"/>
        </w:rPr>
        <w:t xml:space="preserve">информационных конструкций на территории </w:t>
      </w:r>
    </w:p>
    <w:p w:rsidR="00FD71B8" w:rsidRPr="00952E7B" w:rsidRDefault="00FD71B8" w:rsidP="00A57AF0">
      <w:pPr>
        <w:pStyle w:val="ad"/>
        <w:jc w:val="center"/>
        <w:rPr>
          <w:rFonts w:ascii="Times New Roman" w:hAnsi="Times New Roman" w:cs="Times New Roman"/>
          <w:b/>
          <w:sz w:val="28"/>
          <w:szCs w:val="28"/>
          <w:lang w:eastAsia="ru-RU"/>
        </w:rPr>
      </w:pPr>
      <w:r w:rsidRPr="00952E7B">
        <w:rPr>
          <w:rFonts w:ascii="Times New Roman" w:hAnsi="Times New Roman" w:cs="Times New Roman"/>
          <w:b/>
          <w:sz w:val="28"/>
          <w:szCs w:val="28"/>
          <w:lang w:eastAsia="ru-RU"/>
        </w:rPr>
        <w:t>Муниципального образования город Ирбит</w:t>
      </w:r>
    </w:p>
    <w:p w:rsidR="00FD71B8" w:rsidRPr="00952E7B" w:rsidRDefault="00FD71B8" w:rsidP="00A57AF0">
      <w:pPr>
        <w:pStyle w:val="ad"/>
        <w:ind w:firstLine="709"/>
        <w:jc w:val="both"/>
        <w:rPr>
          <w:rFonts w:ascii="Times New Roman" w:hAnsi="Times New Roman" w:cs="Times New Roman"/>
          <w:sz w:val="28"/>
          <w:szCs w:val="28"/>
          <w:lang w:eastAsia="ru-RU"/>
        </w:rPr>
      </w:pPr>
    </w:p>
    <w:p w:rsidR="00FD71B8" w:rsidRPr="00952E7B" w:rsidRDefault="00FD71B8" w:rsidP="00A57AF0">
      <w:pPr>
        <w:pStyle w:val="ad"/>
        <w:ind w:firstLine="709"/>
        <w:jc w:val="both"/>
        <w:rPr>
          <w:rFonts w:ascii="Times New Roman" w:hAnsi="Times New Roman" w:cs="Times New Roman"/>
          <w:sz w:val="28"/>
          <w:szCs w:val="28"/>
          <w:lang w:eastAsia="ru-RU"/>
        </w:rPr>
      </w:pPr>
      <w:r w:rsidRPr="00952E7B">
        <w:rPr>
          <w:rFonts w:ascii="Times New Roman" w:hAnsi="Times New Roman" w:cs="Times New Roman"/>
          <w:sz w:val="28"/>
          <w:szCs w:val="28"/>
          <w:lang w:eastAsia="ru-RU"/>
        </w:rPr>
        <w:t>1. Информационные конструкции, указанные в частях 8.2 и 8.3 Раздела 8 настоящих Правил, могут быть размещены в виде комплекса идентичных взаимосвязанных элементов одной информационной конструкции.</w:t>
      </w:r>
    </w:p>
    <w:p w:rsidR="00FD71B8" w:rsidRPr="00952E7B" w:rsidRDefault="00FD71B8" w:rsidP="00A57AF0">
      <w:pPr>
        <w:pStyle w:val="ad"/>
        <w:ind w:firstLine="709"/>
        <w:jc w:val="both"/>
        <w:rPr>
          <w:rFonts w:ascii="Times New Roman" w:hAnsi="Times New Roman" w:cs="Times New Roman"/>
          <w:sz w:val="28"/>
          <w:szCs w:val="28"/>
          <w:lang w:eastAsia="ru-RU"/>
        </w:rPr>
      </w:pPr>
    </w:p>
    <w:p w:rsidR="00FD71B8" w:rsidRPr="00952E7B" w:rsidRDefault="00FD71B8" w:rsidP="00A57AF0">
      <w:pPr>
        <w:pStyle w:val="ad"/>
        <w:ind w:firstLine="709"/>
        <w:jc w:val="both"/>
        <w:rPr>
          <w:rFonts w:ascii="Times New Roman" w:hAnsi="Times New Roman" w:cs="Times New Roman"/>
          <w:sz w:val="28"/>
          <w:szCs w:val="28"/>
          <w:lang w:eastAsia="ru-RU"/>
        </w:rPr>
      </w:pPr>
      <w:r w:rsidRPr="00952E7B">
        <w:rPr>
          <w:rFonts w:ascii="Times New Roman" w:hAnsi="Times New Roman" w:cs="Times New Roman"/>
          <w:noProof/>
          <w:sz w:val="28"/>
          <w:szCs w:val="28"/>
          <w:lang w:eastAsia="ru-RU"/>
        </w:rPr>
        <w:drawing>
          <wp:inline distT="0" distB="0" distL="0" distR="0" wp14:anchorId="218AB526" wp14:editId="6154332B">
            <wp:extent cx="4835901" cy="3364302"/>
            <wp:effectExtent l="0" t="0" r="3175" b="7620"/>
            <wp:docPr id="1" name="Рисунок 1" descr="https://stroi.mos.ru/uploads/user_files/images/viveski/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oi.mos.ru/uploads/user_files/images/viveski/map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9940" cy="3374069"/>
                    </a:xfrm>
                    <a:prstGeom prst="rect">
                      <a:avLst/>
                    </a:prstGeom>
                    <a:noFill/>
                    <a:ln>
                      <a:noFill/>
                    </a:ln>
                  </pic:spPr>
                </pic:pic>
              </a:graphicData>
            </a:graphic>
          </wp:inline>
        </w:drawing>
      </w:r>
    </w:p>
    <w:p w:rsidR="00A57AF0" w:rsidRPr="00952E7B" w:rsidRDefault="00A57AF0" w:rsidP="00A57AF0">
      <w:pPr>
        <w:pStyle w:val="ad"/>
        <w:ind w:firstLine="709"/>
        <w:jc w:val="both"/>
        <w:rPr>
          <w:rFonts w:ascii="Times New Roman" w:hAnsi="Times New Roman" w:cs="Times New Roman"/>
          <w:sz w:val="28"/>
          <w:szCs w:val="28"/>
          <w:lang w:eastAsia="ru-RU"/>
        </w:rPr>
      </w:pPr>
    </w:p>
    <w:p w:rsidR="00A57AF0" w:rsidRDefault="00A57AF0"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Pr="00952E7B" w:rsidRDefault="005D3A52" w:rsidP="00A57AF0">
      <w:pPr>
        <w:pStyle w:val="ad"/>
        <w:ind w:firstLine="709"/>
        <w:jc w:val="both"/>
        <w:rPr>
          <w:rFonts w:ascii="Times New Roman" w:hAnsi="Times New Roman" w:cs="Times New Roman"/>
          <w:sz w:val="28"/>
          <w:szCs w:val="28"/>
          <w:lang w:eastAsia="ru-RU"/>
        </w:rPr>
      </w:pPr>
    </w:p>
    <w:p w:rsidR="00FD71B8" w:rsidRPr="00952E7B" w:rsidRDefault="00FD71B8" w:rsidP="00A57AF0">
      <w:pPr>
        <w:pStyle w:val="ad"/>
        <w:ind w:firstLine="709"/>
        <w:jc w:val="both"/>
        <w:rPr>
          <w:rFonts w:ascii="Times New Roman" w:hAnsi="Times New Roman" w:cs="Times New Roman"/>
          <w:sz w:val="28"/>
          <w:szCs w:val="28"/>
          <w:lang w:eastAsia="ru-RU"/>
        </w:rPr>
      </w:pPr>
      <w:r w:rsidRPr="00952E7B">
        <w:rPr>
          <w:rFonts w:ascii="Times New Roman" w:hAnsi="Times New Roman" w:cs="Times New Roman"/>
          <w:sz w:val="28"/>
          <w:szCs w:val="28"/>
          <w:lang w:eastAsia="ru-RU"/>
        </w:rPr>
        <w:t>2. Вывески могут состоять из следующих элементов:</w:t>
      </w:r>
    </w:p>
    <w:p w:rsidR="00FD71B8" w:rsidRPr="00952E7B" w:rsidRDefault="00FD71B8" w:rsidP="00A57AF0">
      <w:pPr>
        <w:pStyle w:val="ad"/>
        <w:ind w:firstLine="709"/>
        <w:jc w:val="both"/>
        <w:rPr>
          <w:rFonts w:ascii="Times New Roman" w:hAnsi="Times New Roman" w:cs="Times New Roman"/>
          <w:sz w:val="28"/>
          <w:szCs w:val="28"/>
          <w:lang w:eastAsia="ru-RU"/>
        </w:rPr>
      </w:pPr>
      <w:r w:rsidRPr="00952E7B">
        <w:rPr>
          <w:rFonts w:ascii="Times New Roman" w:hAnsi="Times New Roman" w:cs="Times New Roman"/>
          <w:sz w:val="28"/>
          <w:szCs w:val="28"/>
          <w:lang w:eastAsia="ru-RU"/>
        </w:rPr>
        <w:t>- информационное поле (текстовая часть);</w:t>
      </w:r>
    </w:p>
    <w:p w:rsidR="00FD71B8" w:rsidRPr="00952E7B" w:rsidRDefault="00FD71B8" w:rsidP="00A57AF0">
      <w:pPr>
        <w:pStyle w:val="ad"/>
        <w:ind w:firstLine="709"/>
        <w:jc w:val="both"/>
        <w:rPr>
          <w:rFonts w:ascii="Times New Roman" w:hAnsi="Times New Roman" w:cs="Times New Roman"/>
          <w:sz w:val="28"/>
          <w:szCs w:val="28"/>
          <w:lang w:eastAsia="ru-RU"/>
        </w:rPr>
      </w:pPr>
      <w:r w:rsidRPr="00952E7B">
        <w:rPr>
          <w:rFonts w:ascii="Times New Roman" w:hAnsi="Times New Roman" w:cs="Times New Roman"/>
          <w:sz w:val="28"/>
          <w:szCs w:val="28"/>
          <w:lang w:eastAsia="ru-RU"/>
        </w:rPr>
        <w:t>- декоративно-художественные элементы.</w:t>
      </w:r>
    </w:p>
    <w:p w:rsidR="00FD71B8" w:rsidRPr="00952E7B" w:rsidRDefault="00FD71B8" w:rsidP="00A57AF0">
      <w:pPr>
        <w:pStyle w:val="ad"/>
        <w:ind w:firstLine="709"/>
        <w:jc w:val="both"/>
        <w:rPr>
          <w:rFonts w:ascii="Times New Roman" w:hAnsi="Times New Roman" w:cs="Times New Roman"/>
          <w:sz w:val="28"/>
          <w:szCs w:val="28"/>
          <w:lang w:eastAsia="ru-RU"/>
        </w:rPr>
      </w:pPr>
      <w:r w:rsidRPr="00952E7B">
        <w:rPr>
          <w:rFonts w:ascii="Times New Roman" w:hAnsi="Times New Roman" w:cs="Times New Roman"/>
          <w:sz w:val="28"/>
          <w:szCs w:val="28"/>
          <w:lang w:eastAsia="ru-RU"/>
        </w:rPr>
        <w:t>Высота декоративно-художественных элементов не должна превышать высоту текстовой части вывески более чем в полтора раза.</w:t>
      </w:r>
    </w:p>
    <w:p w:rsidR="00FD71B8" w:rsidRPr="00952E7B" w:rsidRDefault="00FD71B8" w:rsidP="00A57AF0">
      <w:pPr>
        <w:pStyle w:val="ad"/>
        <w:ind w:firstLine="709"/>
        <w:jc w:val="both"/>
        <w:rPr>
          <w:rFonts w:ascii="Times New Roman" w:hAnsi="Times New Roman" w:cs="Times New Roman"/>
          <w:sz w:val="28"/>
          <w:szCs w:val="28"/>
          <w:lang w:eastAsia="ru-RU"/>
        </w:rPr>
      </w:pPr>
    </w:p>
    <w:p w:rsidR="00FD71B8" w:rsidRPr="00952E7B" w:rsidRDefault="00FD71B8" w:rsidP="00A57AF0">
      <w:pPr>
        <w:pStyle w:val="ad"/>
        <w:ind w:firstLine="709"/>
        <w:jc w:val="both"/>
        <w:rPr>
          <w:rFonts w:ascii="Times New Roman" w:hAnsi="Times New Roman" w:cs="Times New Roman"/>
          <w:sz w:val="28"/>
          <w:szCs w:val="28"/>
          <w:lang w:eastAsia="ru-RU"/>
        </w:rPr>
      </w:pPr>
      <w:r w:rsidRPr="00952E7B">
        <w:rPr>
          <w:rFonts w:ascii="Times New Roman" w:hAnsi="Times New Roman" w:cs="Times New Roman"/>
          <w:noProof/>
          <w:sz w:val="28"/>
          <w:szCs w:val="28"/>
          <w:lang w:eastAsia="ru-RU"/>
        </w:rPr>
        <w:drawing>
          <wp:inline distT="0" distB="0" distL="0" distR="0" wp14:anchorId="763BD395" wp14:editId="7030E899">
            <wp:extent cx="4400647" cy="3364302"/>
            <wp:effectExtent l="0" t="0" r="0" b="7620"/>
            <wp:docPr id="2" name="Рисунок 2" descr="https://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oi.mos.ru/uploads/user_files/images/viveski/map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5606" cy="3368093"/>
                    </a:xfrm>
                    <a:prstGeom prst="rect">
                      <a:avLst/>
                    </a:prstGeom>
                    <a:noFill/>
                    <a:ln>
                      <a:noFill/>
                    </a:ln>
                  </pic:spPr>
                </pic:pic>
              </a:graphicData>
            </a:graphic>
          </wp:inline>
        </w:drawing>
      </w:r>
    </w:p>
    <w:p w:rsidR="00FD71B8" w:rsidRPr="00952E7B" w:rsidRDefault="00FD71B8"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5D3A52" w:rsidRDefault="005D3A52" w:rsidP="00A57AF0">
      <w:pPr>
        <w:pStyle w:val="ad"/>
        <w:ind w:firstLine="709"/>
        <w:jc w:val="both"/>
        <w:rPr>
          <w:rFonts w:ascii="Times New Roman" w:hAnsi="Times New Roman" w:cs="Times New Roman"/>
          <w:sz w:val="28"/>
          <w:szCs w:val="28"/>
          <w:lang w:eastAsia="ru-RU"/>
        </w:rPr>
      </w:pPr>
    </w:p>
    <w:p w:rsidR="00FD71B8" w:rsidRPr="00952E7B" w:rsidRDefault="00FD71B8" w:rsidP="00A57AF0">
      <w:pPr>
        <w:pStyle w:val="ad"/>
        <w:ind w:firstLine="709"/>
        <w:jc w:val="both"/>
        <w:rPr>
          <w:rFonts w:ascii="Times New Roman" w:hAnsi="Times New Roman" w:cs="Times New Roman"/>
          <w:sz w:val="28"/>
          <w:szCs w:val="28"/>
          <w:lang w:eastAsia="ru-RU"/>
        </w:rPr>
      </w:pPr>
      <w:r w:rsidRPr="00952E7B">
        <w:rPr>
          <w:rFonts w:ascii="Times New Roman" w:hAnsi="Times New Roman" w:cs="Times New Roman"/>
          <w:sz w:val="28"/>
          <w:szCs w:val="28"/>
          <w:lang w:eastAsia="ru-RU"/>
        </w:rPr>
        <w:lastRenderedPageBreak/>
        <w:t>3.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w:t>
      </w:r>
    </w:p>
    <w:p w:rsidR="00FD71B8" w:rsidRPr="00952E7B" w:rsidRDefault="00FD71B8" w:rsidP="00A57AF0">
      <w:pPr>
        <w:pStyle w:val="ad"/>
        <w:ind w:firstLine="709"/>
        <w:jc w:val="both"/>
        <w:rPr>
          <w:rFonts w:ascii="Times New Roman" w:hAnsi="Times New Roman" w:cs="Times New Roman"/>
          <w:sz w:val="28"/>
          <w:szCs w:val="28"/>
          <w:lang w:eastAsia="ru-RU"/>
        </w:rPr>
      </w:pPr>
      <w:r w:rsidRPr="00952E7B">
        <w:rPr>
          <w:rFonts w:ascii="Times New Roman" w:hAnsi="Times New Roman" w:cs="Times New Roman"/>
          <w:sz w:val="28"/>
          <w:szCs w:val="28"/>
          <w:lang w:eastAsia="ru-RU"/>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FD71B8" w:rsidRPr="00952E7B" w:rsidRDefault="00FD71B8" w:rsidP="00A57AF0">
      <w:pPr>
        <w:pStyle w:val="ad"/>
        <w:ind w:firstLine="709"/>
        <w:jc w:val="both"/>
        <w:rPr>
          <w:rFonts w:ascii="Times New Roman" w:hAnsi="Times New Roman" w:cs="Times New Roman"/>
          <w:sz w:val="28"/>
          <w:szCs w:val="28"/>
          <w:lang w:eastAsia="ru-RU"/>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1F581DF6" wp14:editId="12821AE5">
            <wp:extent cx="5070043" cy="4641011"/>
            <wp:effectExtent l="0" t="0" r="0" b="7620"/>
            <wp:docPr id="3" name="Рисунок 3" descr="https://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roi.mos.ru/uploads/user_files/images/viveski/map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3081" cy="4643792"/>
                    </a:xfrm>
                    <a:prstGeom prst="rect">
                      <a:avLst/>
                    </a:prstGeom>
                    <a:noFill/>
                    <a:ln>
                      <a:noFill/>
                    </a:ln>
                  </pic:spPr>
                </pic:pic>
              </a:graphicData>
            </a:graphic>
          </wp:inline>
        </w:drawing>
      </w: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 xml:space="preserve">4.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(пункт </w:t>
      </w:r>
      <w:r w:rsidRPr="00952E7B">
        <w:rPr>
          <w:rFonts w:ascii="Times New Roman" w:hAnsi="Times New Roman" w:cs="Times New Roman"/>
          <w:color w:val="000000" w:themeColor="text1"/>
          <w:sz w:val="28"/>
          <w:szCs w:val="28"/>
        </w:rPr>
        <w:t>8.3.1</w:t>
      </w:r>
      <w:r w:rsidR="00B16488" w:rsidRPr="00952E7B">
        <w:rPr>
          <w:rFonts w:ascii="Times New Roman" w:hAnsi="Times New Roman" w:cs="Times New Roman"/>
          <w:color w:val="000000" w:themeColor="text1"/>
          <w:sz w:val="28"/>
          <w:szCs w:val="28"/>
        </w:rPr>
        <w:t xml:space="preserve"> </w:t>
      </w:r>
      <w:r w:rsidRPr="00952E7B">
        <w:rPr>
          <w:rFonts w:ascii="Times New Roman" w:hAnsi="Times New Roman" w:cs="Times New Roman"/>
          <w:color w:val="323232"/>
          <w:sz w:val="28"/>
          <w:szCs w:val="28"/>
        </w:rPr>
        <w:t>Правил).</w:t>
      </w:r>
    </w:p>
    <w:p w:rsidR="00FD71B8" w:rsidRPr="00952E7B" w:rsidRDefault="005D3A52" w:rsidP="005D3A52">
      <w:pPr>
        <w:spacing w:after="225"/>
        <w:jc w:val="center"/>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16ACBBE0" wp14:editId="7BB0411C">
            <wp:extent cx="3894291" cy="3795622"/>
            <wp:effectExtent l="0" t="0" r="0" b="0"/>
            <wp:docPr id="4" name="Рисунок 4" descr="https://stroi.mos.ru/uploads/user_files/images/viveski/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roi.mos.ru/uploads/user_files/images/viveski/map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9488" cy="3800688"/>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Default="00A57AF0"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Pr="00952E7B" w:rsidRDefault="005D3A5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5.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FD71B8" w:rsidRPr="00952E7B" w:rsidRDefault="00FD71B8" w:rsidP="00A57AF0">
      <w:pPr>
        <w:spacing w:after="225"/>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 по высоте - 0,50 м, за исключением размещения настенной вывески на фризе;</w:t>
      </w:r>
    </w:p>
    <w:p w:rsidR="00FD71B8" w:rsidRPr="00952E7B" w:rsidRDefault="00FD71B8" w:rsidP="00A57AF0">
      <w:pPr>
        <w:spacing w:after="225"/>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r w:rsidRPr="00952E7B">
        <w:rPr>
          <w:rFonts w:ascii="Times New Roman" w:hAnsi="Times New Roman" w:cs="Times New Roman"/>
          <w:color w:val="000000" w:themeColor="text1"/>
          <w:sz w:val="28"/>
          <w:szCs w:val="28"/>
        </w:rPr>
        <w:t>пункт 8.3.1</w:t>
      </w:r>
      <w:r w:rsidR="00B16488" w:rsidRPr="00952E7B">
        <w:rPr>
          <w:rFonts w:ascii="Times New Roman" w:hAnsi="Times New Roman" w:cs="Times New Roman"/>
          <w:color w:val="FF0000"/>
          <w:sz w:val="28"/>
          <w:szCs w:val="28"/>
        </w:rPr>
        <w:t xml:space="preserve"> </w:t>
      </w:r>
      <w:r w:rsidRPr="00952E7B">
        <w:rPr>
          <w:rFonts w:ascii="Times New Roman" w:hAnsi="Times New Roman" w:cs="Times New Roman"/>
          <w:color w:val="323232"/>
          <w:sz w:val="28"/>
          <w:szCs w:val="28"/>
        </w:rPr>
        <w:t>Правил).</w:t>
      </w:r>
    </w:p>
    <w:p w:rsidR="00FD71B8" w:rsidRPr="00952E7B" w:rsidRDefault="00FD71B8" w:rsidP="00A57AF0">
      <w:pPr>
        <w:spacing w:after="225"/>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721CDFA8" wp14:editId="58BD1735">
            <wp:extent cx="5172421" cy="2605177"/>
            <wp:effectExtent l="0" t="0" r="0" b="5080"/>
            <wp:docPr id="5" name="Рисунок 5" descr="https://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roi.mos.ru/uploads/user_files/images/viveski/map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2454" cy="2605194"/>
                    </a:xfrm>
                    <a:prstGeom prst="rect">
                      <a:avLst/>
                    </a:prstGeom>
                    <a:noFill/>
                    <a:ln>
                      <a:noFill/>
                    </a:ln>
                  </pic:spPr>
                </pic:pic>
              </a:graphicData>
            </a:graphic>
          </wp:inline>
        </w:drawing>
      </w: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Default="00A57AF0"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Pr="00952E7B" w:rsidRDefault="005D3A52"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 xml:space="preserve">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w:t>
      </w:r>
      <w:r w:rsidRPr="00952E7B">
        <w:rPr>
          <w:rFonts w:ascii="Times New Roman" w:hAnsi="Times New Roman" w:cs="Times New Roman"/>
          <w:color w:val="000000" w:themeColor="text1"/>
          <w:sz w:val="28"/>
          <w:szCs w:val="28"/>
        </w:rPr>
        <w:t>8.3.1Правил</w:t>
      </w:r>
      <w:r w:rsidRPr="00952E7B">
        <w:rPr>
          <w:rFonts w:ascii="Times New Roman" w:hAnsi="Times New Roman" w:cs="Times New Roman"/>
          <w:color w:val="323232"/>
          <w:sz w:val="28"/>
          <w:szCs w:val="28"/>
        </w:rPr>
        <w:t>).</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69302ABC" wp14:editId="77E4705F">
            <wp:extent cx="5025029" cy="2794959"/>
            <wp:effectExtent l="0" t="0" r="4445" b="5715"/>
            <wp:docPr id="6" name="Рисунок 6" descr="https://stroi.mos.ru/uploads/user_files/images/viveski/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oi.mos.ru/uploads/user_files/images/viveski/map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0946" cy="2798250"/>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7. 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FD71B8" w:rsidRPr="00952E7B" w:rsidRDefault="00FD71B8" w:rsidP="00A57AF0">
      <w:pPr>
        <w:spacing w:after="225"/>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 по высоте - 0,80 м;</w:t>
      </w:r>
    </w:p>
    <w:p w:rsidR="00FD71B8" w:rsidRPr="00952E7B" w:rsidRDefault="00FD71B8" w:rsidP="00A57AF0">
      <w:pPr>
        <w:spacing w:after="225"/>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 по длине - 0,60 м (пункт 18.2 Правил).</w:t>
      </w:r>
    </w:p>
    <w:p w:rsidR="00FD71B8" w:rsidRPr="00952E7B" w:rsidRDefault="00FD71B8" w:rsidP="00A57AF0">
      <w:pPr>
        <w:spacing w:after="225"/>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11B7D2F1" wp14:editId="542426B7">
            <wp:extent cx="4862896" cy="2907102"/>
            <wp:effectExtent l="0" t="0" r="0" b="7620"/>
            <wp:docPr id="7" name="Рисунок 7" descr="https://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roi.mos.ru/uploads/user_files/images/viveski/map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2981" cy="2907153"/>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8. При наличии на фасаде объекта фриза настенная конструкция размещается исключительно на фризе, на всю высоту фриза (пункт 8.3.1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09EE190B" wp14:editId="0E437751">
            <wp:extent cx="3692106" cy="27229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oi.mos.ru/uploads/user_files/images/viveski/map8.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3698631" cy="2727740"/>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4D451A5E" wp14:editId="6F116DF9">
            <wp:extent cx="3723983" cy="1983095"/>
            <wp:effectExtent l="0" t="0" r="0" b="0"/>
            <wp:docPr id="9" name="Рисунок 9" descr="https://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roi.mos.ru/uploads/user_files/images/viveski/map8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4183" cy="1983202"/>
                    </a:xfrm>
                    <a:prstGeom prst="rect">
                      <a:avLst/>
                    </a:prstGeom>
                    <a:noFill/>
                    <a:ln>
                      <a:noFill/>
                    </a:ln>
                  </pic:spPr>
                </pic:pic>
              </a:graphicData>
            </a:graphic>
          </wp:inline>
        </w:drawing>
      </w:r>
    </w:p>
    <w:p w:rsidR="00A57AF0" w:rsidRPr="00952E7B" w:rsidRDefault="00A57AF0" w:rsidP="00A57AF0">
      <w:pPr>
        <w:ind w:firstLine="709"/>
        <w:jc w:val="both"/>
        <w:rPr>
          <w:rFonts w:ascii="Times New Roman" w:hAnsi="Times New Roman" w:cs="Times New Roman"/>
          <w:color w:val="323232"/>
          <w:sz w:val="28"/>
          <w:szCs w:val="28"/>
        </w:rPr>
      </w:pPr>
    </w:p>
    <w:p w:rsidR="00A57AF0" w:rsidRPr="00952E7B" w:rsidRDefault="00A57AF0" w:rsidP="00A57AF0">
      <w:pPr>
        <w:ind w:firstLine="709"/>
        <w:jc w:val="both"/>
        <w:rPr>
          <w:rFonts w:ascii="Times New Roman" w:hAnsi="Times New Roman" w:cs="Times New Roman"/>
          <w:color w:val="323232"/>
          <w:sz w:val="28"/>
          <w:szCs w:val="28"/>
        </w:rPr>
      </w:pPr>
    </w:p>
    <w:p w:rsidR="00A57AF0" w:rsidRPr="00952E7B" w:rsidRDefault="00A57AF0" w:rsidP="00A57AF0">
      <w:pPr>
        <w:ind w:firstLine="709"/>
        <w:jc w:val="both"/>
        <w:rPr>
          <w:rFonts w:ascii="Times New Roman" w:hAnsi="Times New Roman" w:cs="Times New Roman"/>
          <w:color w:val="323232"/>
          <w:sz w:val="28"/>
          <w:szCs w:val="28"/>
        </w:rPr>
      </w:pPr>
    </w:p>
    <w:p w:rsidR="00A57AF0" w:rsidRDefault="00A57AF0"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Default="005D3A52" w:rsidP="00A57AF0">
      <w:pPr>
        <w:ind w:firstLine="709"/>
        <w:jc w:val="both"/>
        <w:rPr>
          <w:rFonts w:ascii="Times New Roman" w:hAnsi="Times New Roman" w:cs="Times New Roman"/>
          <w:color w:val="323232"/>
          <w:sz w:val="28"/>
          <w:szCs w:val="28"/>
        </w:rPr>
      </w:pPr>
    </w:p>
    <w:p w:rsidR="005D3A52" w:rsidRPr="00952E7B" w:rsidRDefault="005D3A52" w:rsidP="00A57AF0">
      <w:pPr>
        <w:ind w:firstLine="709"/>
        <w:jc w:val="both"/>
        <w:rPr>
          <w:rFonts w:ascii="Times New Roman" w:hAnsi="Times New Roman" w:cs="Times New Roman"/>
          <w:color w:val="323232"/>
          <w:sz w:val="28"/>
          <w:szCs w:val="28"/>
        </w:rPr>
      </w:pPr>
    </w:p>
    <w:p w:rsidR="00A57AF0" w:rsidRPr="00952E7B" w:rsidRDefault="00A57AF0" w:rsidP="00A57AF0">
      <w:pPr>
        <w:ind w:firstLine="709"/>
        <w:jc w:val="both"/>
        <w:rPr>
          <w:rFonts w:ascii="Times New Roman" w:hAnsi="Times New Roman" w:cs="Times New Roman"/>
          <w:color w:val="323232"/>
          <w:sz w:val="28"/>
          <w:szCs w:val="28"/>
        </w:rPr>
      </w:pPr>
    </w:p>
    <w:p w:rsidR="00FD71B8" w:rsidRPr="00952E7B" w:rsidRDefault="00FD71B8" w:rsidP="00A57AF0">
      <w:pPr>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9. При наличии на фасаде объекта козырька настенная конструкция может быть размещена на фризе козырька, строго в габаритах указанного фриза.</w:t>
      </w:r>
    </w:p>
    <w:p w:rsidR="00FD71B8" w:rsidRPr="00952E7B" w:rsidRDefault="00FD71B8" w:rsidP="00A57AF0">
      <w:pPr>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Запрещается размещение настенной конструкции непосредственно на конструкции козырька (пункт 8.3.1 Правил).</w:t>
      </w:r>
    </w:p>
    <w:p w:rsidR="00FD71B8" w:rsidRPr="00952E7B" w:rsidRDefault="00FD71B8"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0AB4E3E5" wp14:editId="58977406">
            <wp:extent cx="4285532" cy="4205112"/>
            <wp:effectExtent l="0" t="0" r="0" b="0"/>
            <wp:docPr id="10" name="Рисунок 10" descr="https://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roi.mos.ru/uploads/user_files/images/viveski/map9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1180" cy="4220466"/>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p>
    <w:p w:rsidR="00A57AF0"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lastRenderedPageBreak/>
        <w:drawing>
          <wp:inline distT="0" distB="0" distL="0" distR="0" wp14:anchorId="454AEDFC" wp14:editId="6698B449">
            <wp:extent cx="3032733" cy="3200400"/>
            <wp:effectExtent l="0" t="0" r="0" b="0"/>
            <wp:docPr id="11" name="Рисунок 11" descr="https://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roi.mos.ru/uploads/user_files/images/viveski/map9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31344" cy="3198934"/>
                    </a:xfrm>
                    <a:prstGeom prst="rect">
                      <a:avLst/>
                    </a:prstGeom>
                    <a:noFill/>
                    <a:ln>
                      <a:noFill/>
                    </a:ln>
                  </pic:spPr>
                </pic:pic>
              </a:graphicData>
            </a:graphic>
          </wp:inline>
        </w:drawing>
      </w:r>
    </w:p>
    <w:p w:rsidR="00A57AF0" w:rsidRPr="00952E7B" w:rsidRDefault="00A57AF0" w:rsidP="00A57AF0">
      <w:pPr>
        <w:rPr>
          <w:rFonts w:ascii="Times New Roman" w:hAnsi="Times New Roman" w:cs="Times New Roman"/>
          <w:sz w:val="28"/>
          <w:szCs w:val="28"/>
        </w:rPr>
      </w:pPr>
    </w:p>
    <w:p w:rsidR="00A57AF0" w:rsidRPr="00952E7B" w:rsidRDefault="00A57AF0" w:rsidP="00A57AF0">
      <w:pPr>
        <w:rPr>
          <w:rFonts w:ascii="Times New Roman" w:hAnsi="Times New Roman" w:cs="Times New Roman"/>
          <w:sz w:val="28"/>
          <w:szCs w:val="28"/>
        </w:rPr>
      </w:pPr>
    </w:p>
    <w:p w:rsidR="00A57AF0" w:rsidRPr="00952E7B" w:rsidRDefault="00A57AF0" w:rsidP="00A57AF0">
      <w:pPr>
        <w:rPr>
          <w:rFonts w:ascii="Times New Roman" w:hAnsi="Times New Roman" w:cs="Times New Roman"/>
          <w:sz w:val="28"/>
          <w:szCs w:val="28"/>
        </w:rPr>
      </w:pPr>
    </w:p>
    <w:p w:rsidR="00FD71B8" w:rsidRPr="00952E7B" w:rsidRDefault="00A57AF0" w:rsidP="00A57AF0">
      <w:pPr>
        <w:tabs>
          <w:tab w:val="left" w:pos="2527"/>
        </w:tabs>
        <w:rPr>
          <w:rFonts w:ascii="Times New Roman" w:hAnsi="Times New Roman" w:cs="Times New Roman"/>
          <w:color w:val="323232"/>
          <w:sz w:val="28"/>
          <w:szCs w:val="28"/>
        </w:rPr>
      </w:pPr>
      <w:r w:rsidRPr="00952E7B">
        <w:rPr>
          <w:rFonts w:ascii="Times New Roman" w:hAnsi="Times New Roman" w:cs="Times New Roman"/>
          <w:sz w:val="28"/>
          <w:szCs w:val="28"/>
        </w:rPr>
        <w:tab/>
      </w:r>
      <w:r w:rsidR="00FD71B8" w:rsidRPr="00952E7B">
        <w:rPr>
          <w:rFonts w:ascii="Times New Roman" w:hAnsi="Times New Roman" w:cs="Times New Roman"/>
          <w:noProof/>
          <w:color w:val="323232"/>
          <w:sz w:val="28"/>
          <w:szCs w:val="28"/>
        </w:rPr>
        <w:drawing>
          <wp:inline distT="0" distB="0" distL="0" distR="0" wp14:anchorId="0B494943" wp14:editId="158C42AB">
            <wp:extent cx="2912066" cy="3571336"/>
            <wp:effectExtent l="0" t="0" r="3175" b="0"/>
            <wp:docPr id="12" name="Рисунок 12" descr="https://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roi.mos.ru/uploads/user_files/images/viveski/map9c.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9590" cy="3580563"/>
                    </a:xfrm>
                    <a:prstGeom prst="rect">
                      <a:avLst/>
                    </a:prstGeom>
                    <a:noFill/>
                    <a:ln>
                      <a:noFill/>
                    </a:ln>
                  </pic:spPr>
                </pic:pic>
              </a:graphicData>
            </a:graphic>
          </wp:inline>
        </w:drawing>
      </w:r>
    </w:p>
    <w:p w:rsidR="00FD71B8" w:rsidRDefault="00FD71B8"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10.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из отдельных элементов (букв, обозначений, декоративных элементов и т.д.) без использования непрозрачной основы для их крепления (пункт 8.3.1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40E65DDB" wp14:editId="60AB7C30">
            <wp:extent cx="4587122" cy="2700068"/>
            <wp:effectExtent l="0" t="0" r="4445" b="5080"/>
            <wp:docPr id="13" name="Рисунок 13" descr="https://stroi.mos.ru/uploads/user_files/images/viveski/m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roi.mos.ru/uploads/user_files/images/viveski/map1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2085" cy="2702989"/>
                    </a:xfrm>
                    <a:prstGeom prst="rect">
                      <a:avLst/>
                    </a:prstGeom>
                    <a:noFill/>
                    <a:ln>
                      <a:noFill/>
                    </a:ln>
                  </pic:spPr>
                </pic:pic>
              </a:graphicData>
            </a:graphic>
          </wp:inline>
        </w:drawing>
      </w: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A57AF0" w:rsidRDefault="00A57AF0"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Pr="00952E7B" w:rsidRDefault="005D3A52" w:rsidP="00A57AF0">
      <w:pPr>
        <w:spacing w:after="225"/>
        <w:ind w:firstLine="709"/>
        <w:jc w:val="both"/>
        <w:rPr>
          <w:rFonts w:ascii="Times New Roman" w:hAnsi="Times New Roman" w:cs="Times New Roman"/>
          <w:color w:val="323232"/>
          <w:sz w:val="28"/>
          <w:szCs w:val="28"/>
        </w:rPr>
      </w:pPr>
    </w:p>
    <w:p w:rsidR="00A57AF0" w:rsidRPr="00952E7B" w:rsidRDefault="00A57AF0"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11. Консольные конструкции располагаются в одной горизонтальной плоскости фасада, у арок, на границах и внешних углах зданий, строений, сооружений.</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Расстояние между консольными конструкциями не может быть менее 10 м (пункт 8.3.3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Расстояние от уровня земли до нижнего края консольной конструкции должно быть не менее 2,50 м (пункт 8.3.3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 (пункт 8.3.3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При наличии на фасаде объекта настенных конструкций консольные конструкции располагаются с ними на единой горизонтальной оси (пункт 8.3.3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2DC83147" wp14:editId="74174396">
            <wp:extent cx="3976698" cy="3053728"/>
            <wp:effectExtent l="0" t="0" r="0" b="0"/>
            <wp:docPr id="14" name="Рисунок 14" descr="https://stroi.mos.ru/uploads/user_files/images/viveski/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roi.mos.ru/uploads/user_files/images/viveski/map1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6545" cy="3053610"/>
                    </a:xfrm>
                    <a:prstGeom prst="rect">
                      <a:avLst/>
                    </a:prstGeom>
                    <a:noFill/>
                    <a:ln>
                      <a:noFill/>
                    </a:ln>
                  </pic:spPr>
                </pic:pic>
              </a:graphicData>
            </a:graphic>
          </wp:inline>
        </w:drawing>
      </w:r>
    </w:p>
    <w:p w:rsidR="006B6912" w:rsidRDefault="006B691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Pr="00952E7B" w:rsidRDefault="005D3A5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12.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а также объектов, построенных до 1952 года включительно, не должны превышать 0,50 м - по высоте и 0,50 м - по ширине (пункт 19.3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3B88C6AE" wp14:editId="093ADE5A">
            <wp:extent cx="4498131" cy="3528204"/>
            <wp:effectExtent l="0" t="0" r="0" b="0"/>
            <wp:docPr id="15" name="Рисунок 15" descr="https://stroi.mos.ru/uploads/user_files/images/viveski/m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roi.mos.ru/uploads/user_files/images/viveski/map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98211" cy="3528267"/>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 xml:space="preserve">13. </w:t>
      </w:r>
      <w:proofErr w:type="gramStart"/>
      <w:r w:rsidRPr="00952E7B">
        <w:rPr>
          <w:rFonts w:ascii="Times New Roman" w:hAnsi="Times New Roman" w:cs="Times New Roman"/>
          <w:color w:val="323232"/>
          <w:sz w:val="28"/>
          <w:szCs w:val="28"/>
        </w:rPr>
        <w:t>Витринные конструкции размещаются в витрине, на внешней и/или с внутренней стороны остекления витрины объектов.</w:t>
      </w:r>
      <w:proofErr w:type="gramEnd"/>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(пункт 8.3.5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При размещении вывески в витрине (с ее внутренней стороны) расстояние от остекления витрины до витринной конструкции должно составлять не менее 0,15 м (пункт 8.3.5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3270CDB5" wp14:editId="2C905646">
            <wp:extent cx="4332144" cy="2208362"/>
            <wp:effectExtent l="0" t="0" r="0" b="1905"/>
            <wp:docPr id="16" name="Рисунок 16" descr="https://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roi.mos.ru/uploads/user_files/images/viveski/map1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7341" cy="2216109"/>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14. Параметры (размеры) вывески, размещаемой на внешней стороне витрины, не должны превышать в высоту 0,40 м, в длину - длину остекления витрины и занимать более ¼ площади оконного проёма (пункт 8.3.5 Правил).</w:t>
      </w:r>
      <w:r w:rsidRPr="00952E7B">
        <w:rPr>
          <w:rFonts w:ascii="Times New Roman" w:hAnsi="Times New Roman" w:cs="Times New Roman"/>
          <w:noProof/>
          <w:color w:val="323232"/>
          <w:sz w:val="28"/>
          <w:szCs w:val="28"/>
        </w:rPr>
        <w:drawing>
          <wp:inline distT="0" distB="0" distL="0" distR="0" wp14:anchorId="384A73C7" wp14:editId="1B48638D">
            <wp:extent cx="4314122" cy="2182483"/>
            <wp:effectExtent l="0" t="0" r="0" b="8890"/>
            <wp:docPr id="17" name="Рисунок 17" descr="https://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roi.mos.ru/uploads/user_files/images/viveski/map1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9021" cy="2184961"/>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15. Информационные конструкции (вывески), размещенные на внешней стороне витрины, не должны выходить за плоскость фасада объекта (пункт 20.2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431FCBEC" wp14:editId="35DF0350">
            <wp:extent cx="3571336" cy="3053751"/>
            <wp:effectExtent l="0" t="0" r="0" b="0"/>
            <wp:docPr id="18" name="Рисунок 18" descr="https://stroi.mos.ru/uploads/user_files/images/viveski/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oi.mos.ru/uploads/user_files/images/viveski/map1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0942" cy="3061965"/>
                    </a:xfrm>
                    <a:prstGeom prst="rect">
                      <a:avLst/>
                    </a:prstGeom>
                    <a:noFill/>
                    <a:ln>
                      <a:noFill/>
                    </a:ln>
                  </pic:spPr>
                </pic:pic>
              </a:graphicData>
            </a:graphic>
          </wp:inline>
        </w:drawing>
      </w: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16. Непосредственно на остеклении витрины допускается размещение информационной конструкции (вывески), предусмотренных пунктами8.3.5 и 8.3.6 настоящих Правил,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(пункт 8.3.6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478EE117" wp14:editId="4F5DFEB4">
            <wp:extent cx="4297587" cy="2268747"/>
            <wp:effectExtent l="19050" t="0" r="7713" b="0"/>
            <wp:docPr id="19" name="Рисунок 19" descr="https://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roi.mos.ru/uploads/user_files/images/viveski/map1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4032" cy="2277429"/>
                    </a:xfrm>
                    <a:prstGeom prst="rect">
                      <a:avLst/>
                    </a:prstGeom>
                    <a:noFill/>
                    <a:ln>
                      <a:noFill/>
                    </a:ln>
                  </pic:spPr>
                </pic:pic>
              </a:graphicData>
            </a:graphic>
          </wp:inline>
        </w:drawing>
      </w:r>
    </w:p>
    <w:p w:rsidR="00FD71B8" w:rsidRPr="00952E7B" w:rsidRDefault="00FD71B8" w:rsidP="00A57AF0">
      <w:pPr>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17. На крыше одного объекта может быть размещена только одна информационная конструкция (пункт 8.3.4 Правил).</w:t>
      </w:r>
    </w:p>
    <w:p w:rsidR="00FD71B8" w:rsidRPr="00952E7B" w:rsidRDefault="00FD71B8" w:rsidP="00A57AF0">
      <w:pPr>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Конструкция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(пункт 8.3.4 Правил).</w:t>
      </w:r>
    </w:p>
    <w:p w:rsidR="00FD71B8" w:rsidRPr="00952E7B" w:rsidRDefault="00FD71B8" w:rsidP="00A57AF0">
      <w:pPr>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Длина вывесок, устанавливаемых на крыше объекта, не может превышать половину длины фасада, по отношению к которому они размещены (пункт 8.3.4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640126F1" wp14:editId="1B3FC671">
            <wp:extent cx="4045497" cy="3493698"/>
            <wp:effectExtent l="0" t="0" r="0" b="0"/>
            <wp:docPr id="20" name="Рисунок 20" descr="https://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roi.mos.ru/uploads/user_files/images/viveski/map17.jpg"/>
                    <pic:cNvPicPr>
                      <a:picLocks noChangeAspect="1" noChangeArrowheads="1"/>
                    </pic:cNvPicPr>
                  </pic:nvPicPr>
                  <pic:blipFill rotWithShape="1">
                    <a:blip r:embed="rId64">
                      <a:extLst>
                        <a:ext uri="{28A0092B-C50C-407E-A947-70E740481C1C}">
                          <a14:useLocalDpi xmlns:a14="http://schemas.microsoft.com/office/drawing/2010/main" val="0"/>
                        </a:ext>
                      </a:extLst>
                    </a:blip>
                    <a:srcRect b="8788"/>
                    <a:stretch/>
                  </pic:blipFill>
                  <pic:spPr bwMode="auto">
                    <a:xfrm>
                      <a:off x="0" y="0"/>
                      <a:ext cx="4047914" cy="3495785"/>
                    </a:xfrm>
                    <a:prstGeom prst="rect">
                      <a:avLst/>
                    </a:prstGeom>
                    <a:noFill/>
                    <a:ln>
                      <a:noFill/>
                    </a:ln>
                    <a:extLst>
                      <a:ext uri="{53640926-AAD7-44D8-BBD7-CCE9431645EC}">
                        <a14:shadowObscured xmlns:a14="http://schemas.microsoft.com/office/drawing/2010/main"/>
                      </a:ext>
                    </a:extLst>
                  </pic:spPr>
                </pic:pic>
              </a:graphicData>
            </a:graphic>
          </wp:inline>
        </w:drawing>
      </w:r>
    </w:p>
    <w:p w:rsidR="00A57AF0" w:rsidRPr="00952E7B" w:rsidRDefault="00A57AF0"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18. Высота информационных конструкций (вывесок), размещаемых на крышах зданий, строений, сооружений, должна быть (пункт 8.3.4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а) не более 0,80 м для 1-2-этажных объектов;</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78AC9D30" wp14:editId="111726DD">
            <wp:extent cx="3913656" cy="2070339"/>
            <wp:effectExtent l="0" t="0" r="0" b="0"/>
            <wp:docPr id="21" name="Рисунок 21" descr="https://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roi.mos.ru/uploads/user_files/images/viveski/map18_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15798" cy="2071472"/>
                    </a:xfrm>
                    <a:prstGeom prst="rect">
                      <a:avLst/>
                    </a:prstGeom>
                    <a:noFill/>
                    <a:ln>
                      <a:noFill/>
                    </a:ln>
                  </pic:spPr>
                </pic:pic>
              </a:graphicData>
            </a:graphic>
          </wp:inline>
        </w:drawing>
      </w:r>
    </w:p>
    <w:p w:rsidR="00FD71B8" w:rsidRPr="00952E7B" w:rsidRDefault="00FD71B8" w:rsidP="00A57AF0">
      <w:pPr>
        <w:spacing w:after="225"/>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б) не более 1,20 м для 3-5-этажных объектов;</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403A9978" wp14:editId="231E5861">
            <wp:extent cx="3445796" cy="2665563"/>
            <wp:effectExtent l="0" t="0" r="0" b="0"/>
            <wp:docPr id="22" name="Рисунок 22" descr="https://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roi.mos.ru/uploads/user_files/images/viveski/map18_b.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5201" cy="2665103"/>
                    </a:xfrm>
                    <a:prstGeom prst="rect">
                      <a:avLst/>
                    </a:prstGeom>
                    <a:noFill/>
                    <a:ln>
                      <a:noFill/>
                    </a:ln>
                  </pic:spPr>
                </pic:pic>
              </a:graphicData>
            </a:graphic>
          </wp:inline>
        </w:drawing>
      </w: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 xml:space="preserve">19. Параметры (размеры) информационных конструкций (вывесок), размещаемых на </w:t>
      </w:r>
      <w:proofErr w:type="spellStart"/>
      <w:r w:rsidRPr="00952E7B">
        <w:rPr>
          <w:rFonts w:ascii="Times New Roman" w:hAnsi="Times New Roman" w:cs="Times New Roman"/>
          <w:color w:val="323232"/>
          <w:sz w:val="28"/>
          <w:szCs w:val="28"/>
        </w:rPr>
        <w:t>стилобатной</w:t>
      </w:r>
      <w:proofErr w:type="spellEnd"/>
      <w:r w:rsidRPr="00952E7B">
        <w:rPr>
          <w:rFonts w:ascii="Times New Roman" w:hAnsi="Times New Roman" w:cs="Times New Roman"/>
          <w:color w:val="323232"/>
          <w:sz w:val="28"/>
          <w:szCs w:val="28"/>
        </w:rPr>
        <w:t xml:space="preserve"> части объекта, определяются в зависимости от этажности </w:t>
      </w:r>
      <w:proofErr w:type="spellStart"/>
      <w:r w:rsidRPr="00952E7B">
        <w:rPr>
          <w:rFonts w:ascii="Times New Roman" w:hAnsi="Times New Roman" w:cs="Times New Roman"/>
          <w:color w:val="323232"/>
          <w:sz w:val="28"/>
          <w:szCs w:val="28"/>
        </w:rPr>
        <w:t>стилобатной</w:t>
      </w:r>
      <w:proofErr w:type="spellEnd"/>
      <w:r w:rsidRPr="00952E7B">
        <w:rPr>
          <w:rFonts w:ascii="Times New Roman" w:hAnsi="Times New Roman" w:cs="Times New Roman"/>
          <w:color w:val="323232"/>
          <w:sz w:val="28"/>
          <w:szCs w:val="28"/>
        </w:rPr>
        <w:t xml:space="preserve"> части объекта.</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5E313529" wp14:editId="20D16161">
            <wp:extent cx="4048447" cy="3536831"/>
            <wp:effectExtent l="0" t="0" r="0" b="0"/>
            <wp:docPr id="26" name="Рисунок 26" descr="https://stroi.mos.ru/uploads/user_files/images/viveski/ma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oi.mos.ru/uploads/user_files/images/viveski/map1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55771" cy="3543230"/>
                    </a:xfrm>
                    <a:prstGeom prst="rect">
                      <a:avLst/>
                    </a:prstGeom>
                    <a:noFill/>
                    <a:ln>
                      <a:noFill/>
                    </a:ln>
                  </pic:spPr>
                </pic:pic>
              </a:graphicData>
            </a:graphic>
          </wp:inline>
        </w:drawing>
      </w:r>
    </w:p>
    <w:p w:rsidR="006B6912" w:rsidRPr="00952E7B" w:rsidRDefault="006B691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20.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(пункт 8.3.4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1B9186E7" wp14:editId="38F11C64">
            <wp:extent cx="3920921" cy="2976114"/>
            <wp:effectExtent l="0" t="0" r="0" b="0"/>
            <wp:docPr id="27" name="Рисунок 27" descr="https://stroi.mos.ru/uploads/user_files/images/viveski/ma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roi.mos.ru/uploads/user_files/images/viveski/map2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29198" cy="2982396"/>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b/>
          <w:color w:val="323232"/>
          <w:sz w:val="28"/>
          <w:szCs w:val="28"/>
        </w:rPr>
      </w:pPr>
    </w:p>
    <w:p w:rsidR="00FD71B8" w:rsidRPr="00952E7B" w:rsidRDefault="00FD71B8" w:rsidP="00A57AF0">
      <w:pPr>
        <w:spacing w:after="225"/>
        <w:ind w:firstLine="709"/>
        <w:jc w:val="both"/>
        <w:rPr>
          <w:rFonts w:ascii="Times New Roman" w:hAnsi="Times New Roman" w:cs="Times New Roman"/>
          <w:b/>
          <w:color w:val="323232"/>
          <w:sz w:val="28"/>
          <w:szCs w:val="28"/>
        </w:rPr>
      </w:pPr>
      <w:r w:rsidRPr="00952E7B">
        <w:rPr>
          <w:rFonts w:ascii="Times New Roman" w:hAnsi="Times New Roman" w:cs="Times New Roman"/>
          <w:b/>
          <w:color w:val="323232"/>
          <w:sz w:val="28"/>
          <w:szCs w:val="28"/>
        </w:rPr>
        <w:lastRenderedPageBreak/>
        <w:t>ЗАПРЕЩАЕТСЯ</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21. Нарушение геометрических параметров вывесок (пункт 8.2.3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14DB0551" wp14:editId="3167B7DD">
            <wp:extent cx="2467155" cy="2853658"/>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roi.mos.ru/uploads/user_files/images/viveski/map21.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468720" cy="2855468"/>
                    </a:xfrm>
                    <a:prstGeom prst="rect">
                      <a:avLst/>
                    </a:prstGeom>
                    <a:noFill/>
                    <a:ln>
                      <a:noFill/>
                    </a:ln>
                  </pic:spPr>
                </pic:pic>
              </a:graphicData>
            </a:graphic>
          </wp:inline>
        </w:drawing>
      </w:r>
    </w:p>
    <w:p w:rsidR="006B6912" w:rsidRPr="00952E7B" w:rsidRDefault="006B691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22. Нарушение требований к местам расположения (пункт 8.2.5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73055F0A" wp14:editId="301C06F5">
            <wp:extent cx="3743864" cy="38563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roi.mos.ru/uploads/user_files/images/viveski/map22.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3741115" cy="3853508"/>
                    </a:xfrm>
                    <a:prstGeom prst="rect">
                      <a:avLst/>
                    </a:prstGeom>
                    <a:noFill/>
                    <a:ln>
                      <a:noFill/>
                    </a:ln>
                  </pic:spPr>
                </pic:pic>
              </a:graphicData>
            </a:graphic>
          </wp:inline>
        </w:drawing>
      </w:r>
    </w:p>
    <w:p w:rsidR="006B6912" w:rsidRPr="00952E7B" w:rsidRDefault="006B6912" w:rsidP="00A57AF0">
      <w:pPr>
        <w:spacing w:after="225"/>
        <w:ind w:firstLine="709"/>
        <w:jc w:val="both"/>
        <w:rPr>
          <w:rFonts w:ascii="Times New Roman" w:hAnsi="Times New Roman" w:cs="Times New Roman"/>
          <w:color w:val="323232"/>
          <w:sz w:val="28"/>
          <w:szCs w:val="28"/>
        </w:rPr>
      </w:pPr>
    </w:p>
    <w:p w:rsidR="006B6912" w:rsidRPr="00952E7B" w:rsidRDefault="006B691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23. Вертикальное расположение букв (пункт 8.2.5 Правил).</w:t>
      </w:r>
    </w:p>
    <w:p w:rsidR="00FD71B8" w:rsidRPr="00952E7B" w:rsidRDefault="00FD71B8" w:rsidP="00A57AF0">
      <w:pPr>
        <w:spacing w:after="225"/>
        <w:ind w:firstLine="142"/>
        <w:jc w:val="center"/>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3E43B64D" wp14:editId="46B584E2">
            <wp:extent cx="2277374" cy="3049967"/>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roi.mos.ru/uploads/user_files/images/viveski/map23.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284318" cy="3059267"/>
                    </a:xfrm>
                    <a:prstGeom prst="rect">
                      <a:avLst/>
                    </a:prstGeom>
                    <a:noFill/>
                    <a:ln>
                      <a:noFill/>
                    </a:ln>
                  </pic:spPr>
                </pic:pic>
              </a:graphicData>
            </a:graphic>
          </wp:inline>
        </w:drawing>
      </w:r>
    </w:p>
    <w:p w:rsidR="006B6912" w:rsidRPr="00952E7B" w:rsidRDefault="006B691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24. Размещение на козырьке (пункт 8.3.1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3CB7B4EF" wp14:editId="6EA4FEB3">
            <wp:extent cx="2803585" cy="3689517"/>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roi.mos.ru/uploads/user_files/images/viveski/map24.jp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808304" cy="3695727"/>
                    </a:xfrm>
                    <a:prstGeom prst="rect">
                      <a:avLst/>
                    </a:prstGeom>
                    <a:noFill/>
                    <a:ln>
                      <a:noFill/>
                    </a:ln>
                  </pic:spPr>
                </pic:pic>
              </a:graphicData>
            </a:graphic>
          </wp:inline>
        </w:drawing>
      </w:r>
    </w:p>
    <w:p w:rsidR="006B6912" w:rsidRPr="00952E7B" w:rsidRDefault="006B6912" w:rsidP="00A57AF0">
      <w:pPr>
        <w:spacing w:after="225"/>
        <w:ind w:firstLine="709"/>
        <w:jc w:val="both"/>
        <w:rPr>
          <w:rFonts w:ascii="Times New Roman" w:hAnsi="Times New Roman" w:cs="Times New Roman"/>
          <w:color w:val="323232"/>
          <w:sz w:val="28"/>
          <w:szCs w:val="28"/>
        </w:rPr>
      </w:pPr>
    </w:p>
    <w:p w:rsidR="006B6912" w:rsidRPr="00952E7B" w:rsidRDefault="006B6912" w:rsidP="00A57AF0">
      <w:pPr>
        <w:spacing w:after="225"/>
        <w:ind w:firstLine="709"/>
        <w:jc w:val="both"/>
        <w:rPr>
          <w:rFonts w:ascii="Times New Roman" w:hAnsi="Times New Roman" w:cs="Times New Roman"/>
          <w:color w:val="323232"/>
          <w:sz w:val="28"/>
          <w:szCs w:val="28"/>
        </w:rPr>
      </w:pPr>
    </w:p>
    <w:p w:rsidR="006B6912" w:rsidRPr="00952E7B" w:rsidRDefault="006B6912" w:rsidP="00A57AF0">
      <w:pPr>
        <w:spacing w:after="225"/>
        <w:ind w:firstLine="709"/>
        <w:jc w:val="both"/>
        <w:rPr>
          <w:rFonts w:ascii="Times New Roman" w:hAnsi="Times New Roman" w:cs="Times New Roman"/>
          <w:color w:val="323232"/>
          <w:sz w:val="28"/>
          <w:szCs w:val="28"/>
        </w:rPr>
      </w:pPr>
    </w:p>
    <w:p w:rsidR="006B6912" w:rsidRPr="00952E7B" w:rsidRDefault="006B691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25. Полное перекрытие оконных и дверных проемов, а также витражей и витрин (пункт 8.2.5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Размещение вывесок в оконных проемах (пункт 8.2.5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4ACC1CFA" wp14:editId="138077B8">
            <wp:extent cx="4058718" cy="321765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roi.mos.ru/uploads/user_files/images/viveski/map25.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065126" cy="3222733"/>
                    </a:xfrm>
                    <a:prstGeom prst="rect">
                      <a:avLst/>
                    </a:prstGeom>
                    <a:noFill/>
                    <a:ln>
                      <a:noFill/>
                    </a:ln>
                  </pic:spPr>
                </pic:pic>
              </a:graphicData>
            </a:graphic>
          </wp:inline>
        </w:drawing>
      </w:r>
    </w:p>
    <w:p w:rsidR="006B6912" w:rsidRPr="00952E7B" w:rsidRDefault="006B691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26. Размещение вывесок в границах жилых помещений, в том числе на глухих торцах фасада (пункт 8.2.5 Правил).</w:t>
      </w:r>
    </w:p>
    <w:p w:rsidR="00FD71B8" w:rsidRPr="00952E7B" w:rsidRDefault="00FD71B8"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427D799A" wp14:editId="62AEE5C8">
            <wp:extent cx="3744471" cy="3821502"/>
            <wp:effectExtent l="19050" t="0" r="8379" b="0"/>
            <wp:docPr id="33" name="Рисунок 33" descr="https://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roi.mos.ru/uploads/user_files/images/viveski/map2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65227" cy="3842685"/>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27. Размещение вывесок на кровлях, лоджиях и балконах (пункт 8.2.5 Правил).</w:t>
      </w:r>
    </w:p>
    <w:p w:rsidR="00FD71B8" w:rsidRPr="00952E7B" w:rsidRDefault="00FD71B8" w:rsidP="00A57AF0">
      <w:pPr>
        <w:spacing w:after="225"/>
        <w:ind w:firstLine="709"/>
        <w:jc w:val="center"/>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6AB20584" wp14:editId="4A8A8D51">
            <wp:extent cx="2656936" cy="3345351"/>
            <wp:effectExtent l="0" t="0" r="0" b="7620"/>
            <wp:docPr id="34" name="Рисунок 34" descr="https://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roi.mos.ru/uploads/user_files/images/viveski/map2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56458" cy="3344749"/>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28. Размещение вывесок на архитектурных деталях фасадов (пункт 8.2.5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405C39A3" wp14:editId="2D1BFA8F">
            <wp:extent cx="4147826" cy="2156604"/>
            <wp:effectExtent l="0" t="0" r="0" b="0"/>
            <wp:docPr id="35" name="Рисунок 35" descr="https://stroi.mos.ru/uploads/user_files/images/viveski/ma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roi.mos.ru/uploads/user_files/images/viveski/map2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7967" cy="2156677"/>
                    </a:xfrm>
                    <a:prstGeom prst="rect">
                      <a:avLst/>
                    </a:prstGeom>
                    <a:noFill/>
                    <a:ln>
                      <a:noFill/>
                    </a:ln>
                  </pic:spPr>
                </pic:pic>
              </a:graphicData>
            </a:graphic>
          </wp:inline>
        </w:drawing>
      </w: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29. Размещение вывесок возле мемориальных досок (Пункт 8.2.5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2567F959" wp14:editId="20D5840E">
            <wp:extent cx="4151125" cy="2406770"/>
            <wp:effectExtent l="0" t="0" r="0" b="0"/>
            <wp:docPr id="36" name="Рисунок 36" descr="https://stroi.mos.ru/uploads/user_files/images/viveski/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roi.mos.ru/uploads/user_files/images/viveski/map2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1751" cy="2407133"/>
                    </a:xfrm>
                    <a:prstGeom prst="rect">
                      <a:avLst/>
                    </a:prstGeom>
                    <a:noFill/>
                    <a:ln>
                      <a:noFill/>
                    </a:ln>
                  </pic:spPr>
                </pic:pic>
              </a:graphicData>
            </a:graphic>
          </wp:inline>
        </w:drawing>
      </w:r>
    </w:p>
    <w:p w:rsidR="006B6912" w:rsidRPr="00952E7B" w:rsidRDefault="006B691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30. Перекрытие указателей наименований улиц и номеров домов (пункт 8.2.5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3A37D3D2" wp14:editId="0AC5E4C0">
            <wp:extent cx="3896358" cy="2018582"/>
            <wp:effectExtent l="0" t="0" r="0" b="0"/>
            <wp:docPr id="37" name="Рисунок 37" descr="https://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roi.mos.ru/uploads/user_files/images/viveski/map3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6427" cy="2018618"/>
                    </a:xfrm>
                    <a:prstGeom prst="rect">
                      <a:avLst/>
                    </a:prstGeom>
                    <a:noFill/>
                    <a:ln>
                      <a:noFill/>
                    </a:ln>
                  </pic:spPr>
                </pic:pic>
              </a:graphicData>
            </a:graphic>
          </wp:inline>
        </w:drawing>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31. Окраска и покрытие декоративными пленками поверхности остекления витрин, замена остекления витрин световыми коробами.</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64E55BD6" wp14:editId="4E010286">
            <wp:extent cx="3799408" cy="1975449"/>
            <wp:effectExtent l="0" t="0" r="0" b="0"/>
            <wp:docPr id="38" name="Рисунок 38" descr="https://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roi.mos.ru/uploads/user_files/images/viveski/map3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99537" cy="1975516"/>
                    </a:xfrm>
                    <a:prstGeom prst="rect">
                      <a:avLst/>
                    </a:prstGeom>
                    <a:noFill/>
                    <a:ln>
                      <a:noFill/>
                    </a:ln>
                  </pic:spPr>
                </pic:pic>
              </a:graphicData>
            </a:graphic>
          </wp:inline>
        </w:drawing>
      </w:r>
    </w:p>
    <w:p w:rsidR="00FD71B8" w:rsidRPr="00952E7B" w:rsidRDefault="00FD71B8" w:rsidP="00A57AF0">
      <w:pPr>
        <w:spacing w:after="225"/>
        <w:jc w:val="both"/>
        <w:rPr>
          <w:rFonts w:ascii="Times New Roman" w:hAnsi="Times New Roman" w:cs="Times New Roman"/>
          <w:color w:val="323232"/>
          <w:sz w:val="28"/>
          <w:szCs w:val="28"/>
        </w:rPr>
      </w:pPr>
    </w:p>
    <w:p w:rsidR="006B6912" w:rsidRPr="00952E7B" w:rsidRDefault="006B691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32. Размещение консольных вывесок на расстоянии менее 10 м друг от друга (пункт 8.3.3 Правил).</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17CAAA18" wp14:editId="54EC2545">
            <wp:extent cx="3646035" cy="2846717"/>
            <wp:effectExtent l="0" t="0" r="0" b="0"/>
            <wp:docPr id="39" name="Рисунок 39" descr="https://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roi.mos.ru/uploads/user_files/images/viveski/map3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46099" cy="2846767"/>
                    </a:xfrm>
                    <a:prstGeom prst="rect">
                      <a:avLst/>
                    </a:prstGeom>
                    <a:noFill/>
                    <a:ln>
                      <a:noFill/>
                    </a:ln>
                  </pic:spPr>
                </pic:pic>
              </a:graphicData>
            </a:graphic>
          </wp:inline>
        </w:drawing>
      </w: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t>33. Размещение вывесок на ограждающих конструкциях сезонных (летних) кафе при стационарных предприятиях общественного питания.</w:t>
      </w: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noProof/>
          <w:color w:val="323232"/>
          <w:sz w:val="28"/>
          <w:szCs w:val="28"/>
        </w:rPr>
        <w:drawing>
          <wp:inline distT="0" distB="0" distL="0" distR="0" wp14:anchorId="025EBE02" wp14:editId="07AC0276">
            <wp:extent cx="4530724" cy="2700068"/>
            <wp:effectExtent l="0" t="0" r="3810" b="5080"/>
            <wp:docPr id="40" name="Рисунок 40" descr="https://stroi.mos.ru/uploads/user_files/images/viveski/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roi.mos.ru/uploads/user_files/images/viveski/map3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47025" cy="2709782"/>
                    </a:xfrm>
                    <a:prstGeom prst="rect">
                      <a:avLst/>
                    </a:prstGeom>
                    <a:noFill/>
                    <a:ln>
                      <a:noFill/>
                    </a:ln>
                  </pic:spPr>
                </pic:pic>
              </a:graphicData>
            </a:graphic>
          </wp:inline>
        </w:drawing>
      </w:r>
    </w:p>
    <w:p w:rsidR="006B6912" w:rsidRPr="00952E7B" w:rsidRDefault="006B6912" w:rsidP="00A57AF0">
      <w:pPr>
        <w:spacing w:after="225"/>
        <w:ind w:firstLine="709"/>
        <w:jc w:val="both"/>
        <w:rPr>
          <w:rFonts w:ascii="Times New Roman" w:hAnsi="Times New Roman" w:cs="Times New Roman"/>
          <w:color w:val="323232"/>
          <w:sz w:val="28"/>
          <w:szCs w:val="28"/>
        </w:rPr>
      </w:pPr>
    </w:p>
    <w:p w:rsidR="006B6912" w:rsidRDefault="006B691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5D3A52" w:rsidRDefault="005D3A52" w:rsidP="00A57AF0">
      <w:pPr>
        <w:spacing w:after="225"/>
        <w:ind w:firstLine="709"/>
        <w:jc w:val="both"/>
        <w:rPr>
          <w:rFonts w:ascii="Times New Roman" w:hAnsi="Times New Roman" w:cs="Times New Roman"/>
          <w:color w:val="323232"/>
          <w:sz w:val="28"/>
          <w:szCs w:val="28"/>
        </w:rPr>
      </w:pPr>
    </w:p>
    <w:p w:rsidR="00FD71B8" w:rsidRPr="00952E7B" w:rsidRDefault="00FD71B8" w:rsidP="00A57AF0">
      <w:pPr>
        <w:spacing w:after="225"/>
        <w:ind w:firstLine="709"/>
        <w:jc w:val="both"/>
        <w:rPr>
          <w:rFonts w:ascii="Times New Roman" w:hAnsi="Times New Roman" w:cs="Times New Roman"/>
          <w:color w:val="323232"/>
          <w:sz w:val="28"/>
          <w:szCs w:val="28"/>
        </w:rPr>
      </w:pPr>
      <w:r w:rsidRPr="00952E7B">
        <w:rPr>
          <w:rFonts w:ascii="Times New Roman" w:hAnsi="Times New Roman" w:cs="Times New Roman"/>
          <w:color w:val="323232"/>
          <w:sz w:val="28"/>
          <w:szCs w:val="28"/>
        </w:rPr>
        <w:lastRenderedPageBreak/>
        <w:t xml:space="preserve">34. Размещение вывесок в виде отдельно стоящих сборно-разборных (складных) конструкций - </w:t>
      </w:r>
      <w:proofErr w:type="spellStart"/>
      <w:r w:rsidRPr="00952E7B">
        <w:rPr>
          <w:rFonts w:ascii="Times New Roman" w:hAnsi="Times New Roman" w:cs="Times New Roman"/>
          <w:color w:val="323232"/>
          <w:sz w:val="28"/>
          <w:szCs w:val="28"/>
        </w:rPr>
        <w:t>штендеров</w:t>
      </w:r>
      <w:proofErr w:type="spellEnd"/>
      <w:r w:rsidRPr="00952E7B">
        <w:rPr>
          <w:rFonts w:ascii="Times New Roman" w:hAnsi="Times New Roman" w:cs="Times New Roman"/>
          <w:color w:val="323232"/>
          <w:sz w:val="28"/>
          <w:szCs w:val="28"/>
        </w:rPr>
        <w:t xml:space="preserve"> (пункт 8.2.5Правил).</w:t>
      </w:r>
    </w:p>
    <w:p w:rsidR="00FD71B8" w:rsidRPr="00952E7B" w:rsidRDefault="00FD71B8" w:rsidP="00A57AF0">
      <w:pPr>
        <w:pStyle w:val="ConsPlusNormal"/>
        <w:jc w:val="both"/>
        <w:rPr>
          <w:rFonts w:ascii="Times New Roman" w:hAnsi="Times New Roman" w:cs="Times New Roman"/>
          <w:sz w:val="28"/>
          <w:szCs w:val="28"/>
        </w:rPr>
      </w:pPr>
    </w:p>
    <w:p w:rsidR="000F379C" w:rsidRPr="00952E7B" w:rsidRDefault="00FD71B8" w:rsidP="00A57AF0">
      <w:pPr>
        <w:shd w:val="clear" w:color="auto" w:fill="FFFFFF"/>
        <w:ind w:firstLine="709"/>
        <w:jc w:val="both"/>
        <w:textAlignment w:val="baseline"/>
        <w:rPr>
          <w:rFonts w:ascii="Times New Roman" w:hAnsi="Times New Roman" w:cs="Times New Roman"/>
          <w:spacing w:val="2"/>
          <w:sz w:val="28"/>
          <w:szCs w:val="28"/>
        </w:rPr>
      </w:pPr>
      <w:r w:rsidRPr="00952E7B">
        <w:rPr>
          <w:rFonts w:ascii="Times New Roman" w:hAnsi="Times New Roman" w:cs="Times New Roman"/>
          <w:noProof/>
          <w:spacing w:val="2"/>
          <w:sz w:val="28"/>
          <w:szCs w:val="28"/>
        </w:rPr>
        <w:drawing>
          <wp:inline distT="0" distB="0" distL="0" distR="0" wp14:anchorId="6CE71107" wp14:editId="77853829">
            <wp:extent cx="3705472" cy="4295955"/>
            <wp:effectExtent l="0" t="0" r="0" b="0"/>
            <wp:docPr id="23" name="Рисунок 41" descr="https://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roi.mos.ru/uploads/user_files/images/viveski/map3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05670" cy="4296185"/>
                    </a:xfrm>
                    <a:prstGeom prst="rect">
                      <a:avLst/>
                    </a:prstGeom>
                    <a:noFill/>
                    <a:ln>
                      <a:noFill/>
                    </a:ln>
                  </pic:spPr>
                </pic:pic>
              </a:graphicData>
            </a:graphic>
          </wp:inline>
        </w:drawing>
      </w:r>
    </w:p>
    <w:p w:rsidR="000F379C" w:rsidRPr="00952E7B" w:rsidRDefault="000F379C" w:rsidP="00A57AF0">
      <w:pPr>
        <w:pStyle w:val="ConsPlusNormal"/>
        <w:jc w:val="both"/>
        <w:rPr>
          <w:rFonts w:ascii="Times New Roman" w:hAnsi="Times New Roman" w:cs="Times New Roman"/>
          <w:sz w:val="28"/>
          <w:szCs w:val="28"/>
        </w:rPr>
      </w:pPr>
    </w:p>
    <w:p w:rsidR="000F379C" w:rsidRPr="00952E7B" w:rsidRDefault="000F379C" w:rsidP="00A57AF0">
      <w:pPr>
        <w:pStyle w:val="ConsPlusNormal"/>
        <w:jc w:val="both"/>
        <w:rPr>
          <w:rFonts w:ascii="Times New Roman" w:hAnsi="Times New Roman" w:cs="Times New Roman"/>
          <w:sz w:val="28"/>
          <w:szCs w:val="28"/>
        </w:rPr>
      </w:pPr>
    </w:p>
    <w:p w:rsidR="000F379C" w:rsidRPr="00952E7B" w:rsidRDefault="000F379C" w:rsidP="00A57AF0">
      <w:pPr>
        <w:ind w:firstLine="709"/>
        <w:rPr>
          <w:rFonts w:ascii="Times New Roman" w:hAnsi="Times New Roman" w:cs="Times New Roman"/>
          <w:sz w:val="28"/>
          <w:szCs w:val="28"/>
        </w:rPr>
      </w:pPr>
    </w:p>
    <w:p w:rsidR="00FB6552" w:rsidRPr="00952E7B" w:rsidRDefault="00FB6552" w:rsidP="00A57AF0">
      <w:pPr>
        <w:jc w:val="center"/>
        <w:rPr>
          <w:b/>
          <w:sz w:val="28"/>
          <w:szCs w:val="28"/>
        </w:rPr>
      </w:pPr>
    </w:p>
    <w:sectPr w:rsidR="00FB6552" w:rsidRPr="00952E7B" w:rsidSect="00952E7B">
      <w:footerReference w:type="even" r:id="rId83"/>
      <w:footerReference w:type="default" r:id="rId84"/>
      <w:pgSz w:w="11906" w:h="16838" w:code="9"/>
      <w:pgMar w:top="851" w:right="851" w:bottom="5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03E" w:rsidRDefault="007E203E" w:rsidP="00CD75F7">
      <w:r>
        <w:separator/>
      </w:r>
    </w:p>
  </w:endnote>
  <w:endnote w:type="continuationSeparator" w:id="0">
    <w:p w:rsidR="007E203E" w:rsidRDefault="007E203E" w:rsidP="00CD7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3E5" w:rsidRDefault="00B003E5" w:rsidP="00F02BD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003E5" w:rsidRDefault="00B003E5" w:rsidP="00F02BD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3E5" w:rsidRDefault="00B003E5" w:rsidP="00F02BDA">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03E" w:rsidRDefault="007E203E" w:rsidP="00CD75F7">
      <w:r>
        <w:separator/>
      </w:r>
    </w:p>
  </w:footnote>
  <w:footnote w:type="continuationSeparator" w:id="0">
    <w:p w:rsidR="007E203E" w:rsidRDefault="007E203E" w:rsidP="00CD75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06FD"/>
    <w:multiLevelType w:val="hybridMultilevel"/>
    <w:tmpl w:val="0BEA5E76"/>
    <w:lvl w:ilvl="0" w:tplc="6BA868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232B73"/>
    <w:multiLevelType w:val="multilevel"/>
    <w:tmpl w:val="496409B4"/>
    <w:lvl w:ilvl="0">
      <w:start w:val="2"/>
      <w:numFmt w:val="decimal"/>
      <w:lvlText w:val="%1."/>
      <w:lvlJc w:val="left"/>
      <w:pPr>
        <w:ind w:left="810" w:hanging="810"/>
      </w:pPr>
      <w:rPr>
        <w:rFonts w:hint="default"/>
      </w:rPr>
    </w:lvl>
    <w:lvl w:ilvl="1">
      <w:start w:val="13"/>
      <w:numFmt w:val="decimal"/>
      <w:lvlText w:val="%1.%2."/>
      <w:lvlJc w:val="left"/>
      <w:pPr>
        <w:ind w:left="1164" w:hanging="810"/>
      </w:pPr>
      <w:rPr>
        <w:rFonts w:hint="default"/>
      </w:rPr>
    </w:lvl>
    <w:lvl w:ilvl="2">
      <w:start w:val="8"/>
      <w:numFmt w:val="decimal"/>
      <w:lvlText w:val="%1.%2.%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1F094826"/>
    <w:multiLevelType w:val="singleLevel"/>
    <w:tmpl w:val="28F47CF2"/>
    <w:lvl w:ilvl="0">
      <w:start w:val="1"/>
      <w:numFmt w:val="decimal"/>
      <w:lvlText w:val="%1."/>
      <w:legacy w:legacy="1" w:legacySpace="0" w:legacyIndent="355"/>
      <w:lvlJc w:val="left"/>
      <w:pPr>
        <w:ind w:left="0" w:firstLine="0"/>
      </w:pPr>
      <w:rPr>
        <w:rFonts w:ascii="Times New Roman" w:hAnsi="Times New Roman" w:cs="Times New Roman" w:hint="default"/>
      </w:rPr>
    </w:lvl>
  </w:abstractNum>
  <w:abstractNum w:abstractNumId="3">
    <w:nsid w:val="24B02F68"/>
    <w:multiLevelType w:val="multilevel"/>
    <w:tmpl w:val="C38EBCAA"/>
    <w:lvl w:ilvl="0">
      <w:start w:val="13"/>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0085298"/>
    <w:multiLevelType w:val="hybridMultilevel"/>
    <w:tmpl w:val="7246654A"/>
    <w:lvl w:ilvl="0" w:tplc="2C344E02">
      <w:start w:val="1"/>
      <w:numFmt w:val="decimal"/>
      <w:lvlText w:val="%1)"/>
      <w:lvlJc w:val="left"/>
      <w:pPr>
        <w:ind w:left="1069" w:hanging="360"/>
      </w:pPr>
      <w:rPr>
        <w:rFonts w:ascii="Times New Roman"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32A5F9E"/>
    <w:multiLevelType w:val="hybridMultilevel"/>
    <w:tmpl w:val="917A6A06"/>
    <w:lvl w:ilvl="0" w:tplc="E5B6F86E">
      <w:start w:val="1"/>
      <w:numFmt w:val="decimal"/>
      <w:lvlText w:val="%1)"/>
      <w:lvlJc w:val="left"/>
      <w:pPr>
        <w:ind w:left="900" w:hanging="360"/>
      </w:pPr>
      <w:rPr>
        <w:rFonts w:ascii="Times New Roman" w:hAnsi="Times New Roman" w:cs="Times New Roman" w:hint="default"/>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63A63195"/>
    <w:multiLevelType w:val="multilevel"/>
    <w:tmpl w:val="A9B89AAA"/>
    <w:lvl w:ilvl="0">
      <w:start w:val="8"/>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74566666"/>
    <w:multiLevelType w:val="multilevel"/>
    <w:tmpl w:val="362A5C0E"/>
    <w:lvl w:ilvl="0">
      <w:start w:val="8"/>
      <w:numFmt w:val="decimal"/>
      <w:lvlText w:val="%1."/>
      <w:lvlJc w:val="left"/>
      <w:pPr>
        <w:ind w:left="675" w:hanging="675"/>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nsid w:val="7AFB3BBE"/>
    <w:multiLevelType w:val="multilevel"/>
    <w:tmpl w:val="636CBC3E"/>
    <w:lvl w:ilvl="0">
      <w:start w:val="8"/>
      <w:numFmt w:val="decimal"/>
      <w:lvlText w:val="%1."/>
      <w:lvlJc w:val="left"/>
      <w:pPr>
        <w:ind w:left="675" w:hanging="675"/>
      </w:pPr>
      <w:rPr>
        <w:rFonts w:hint="default"/>
      </w:rPr>
    </w:lvl>
    <w:lvl w:ilvl="1">
      <w:start w:val="5"/>
      <w:numFmt w:val="decimal"/>
      <w:lvlText w:val="%1.%2."/>
      <w:lvlJc w:val="left"/>
      <w:pPr>
        <w:ind w:left="1288"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nsid w:val="7FAE7836"/>
    <w:multiLevelType w:val="multilevel"/>
    <w:tmpl w:val="2026D200"/>
    <w:lvl w:ilvl="0">
      <w:start w:val="2"/>
      <w:numFmt w:val="decimal"/>
      <w:lvlText w:val="%1."/>
      <w:lvlJc w:val="left"/>
      <w:pPr>
        <w:ind w:left="960" w:hanging="960"/>
      </w:pPr>
      <w:rPr>
        <w:rFonts w:hint="default"/>
      </w:rPr>
    </w:lvl>
    <w:lvl w:ilvl="1">
      <w:start w:val="13"/>
      <w:numFmt w:val="decimal"/>
      <w:lvlText w:val="%1.%2."/>
      <w:lvlJc w:val="left"/>
      <w:pPr>
        <w:ind w:left="1314" w:hanging="960"/>
      </w:pPr>
      <w:rPr>
        <w:rFonts w:hint="default"/>
      </w:rPr>
    </w:lvl>
    <w:lvl w:ilvl="2">
      <w:start w:val="11"/>
      <w:numFmt w:val="decimal"/>
      <w:lvlText w:val="%1.%2.%3."/>
      <w:lvlJc w:val="left"/>
      <w:pPr>
        <w:ind w:left="1668" w:hanging="96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2"/>
    <w:lvlOverride w:ilvl="0">
      <w:startOverride w:val="1"/>
    </w:lvlOverride>
  </w:num>
  <w:num w:numId="2">
    <w:abstractNumId w:val="1"/>
  </w:num>
  <w:num w:numId="3">
    <w:abstractNumId w:val="9"/>
  </w:num>
  <w:num w:numId="4">
    <w:abstractNumId w:val="6"/>
  </w:num>
  <w:num w:numId="5">
    <w:abstractNumId w:val="7"/>
  </w:num>
  <w:num w:numId="6">
    <w:abstractNumId w:val="8"/>
  </w:num>
  <w:num w:numId="7">
    <w:abstractNumId w:val="5"/>
  </w:num>
  <w:num w:numId="8">
    <w:abstractNumId w:val="4"/>
  </w:num>
  <w:num w:numId="9">
    <w:abstractNumId w:val="0"/>
  </w:num>
  <w:num w:numId="10">
    <w:abstractNumId w:val="3"/>
  </w:num>
  <w:num w:numId="11">
    <w:abstractNumId w:val="1"/>
    <w:lvlOverride w:ilvl="0">
      <w:startOverride w:val="2"/>
    </w:lvlOverride>
    <w:lvlOverride w:ilvl="1">
      <w:startOverride w:val="1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2"/>
    </w:lvlOverride>
    <w:lvlOverride w:ilvl="1">
      <w:startOverride w:val="13"/>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30F"/>
    <w:rsid w:val="00023F5C"/>
    <w:rsid w:val="000F379C"/>
    <w:rsid w:val="00113E1C"/>
    <w:rsid w:val="00146D10"/>
    <w:rsid w:val="001555A8"/>
    <w:rsid w:val="00157D51"/>
    <w:rsid w:val="00174956"/>
    <w:rsid w:val="0020349A"/>
    <w:rsid w:val="002109E4"/>
    <w:rsid w:val="00225609"/>
    <w:rsid w:val="00284DAB"/>
    <w:rsid w:val="002928A5"/>
    <w:rsid w:val="003175E6"/>
    <w:rsid w:val="00331542"/>
    <w:rsid w:val="003630B9"/>
    <w:rsid w:val="003B73CF"/>
    <w:rsid w:val="003F06BE"/>
    <w:rsid w:val="003F2052"/>
    <w:rsid w:val="004214BB"/>
    <w:rsid w:val="004807AC"/>
    <w:rsid w:val="005A3BC6"/>
    <w:rsid w:val="005A56DB"/>
    <w:rsid w:val="005D0E57"/>
    <w:rsid w:val="005D3A52"/>
    <w:rsid w:val="005E6ADD"/>
    <w:rsid w:val="00636979"/>
    <w:rsid w:val="006543F8"/>
    <w:rsid w:val="00657B23"/>
    <w:rsid w:val="006808D4"/>
    <w:rsid w:val="00691896"/>
    <w:rsid w:val="006A3266"/>
    <w:rsid w:val="006B6912"/>
    <w:rsid w:val="00745637"/>
    <w:rsid w:val="00757CF4"/>
    <w:rsid w:val="00763188"/>
    <w:rsid w:val="00795145"/>
    <w:rsid w:val="007B34E1"/>
    <w:rsid w:val="007E203E"/>
    <w:rsid w:val="00807122"/>
    <w:rsid w:val="008535D0"/>
    <w:rsid w:val="00861FC0"/>
    <w:rsid w:val="008C341F"/>
    <w:rsid w:val="008E6122"/>
    <w:rsid w:val="009111DE"/>
    <w:rsid w:val="009348B2"/>
    <w:rsid w:val="00952E7B"/>
    <w:rsid w:val="0095666C"/>
    <w:rsid w:val="00956D0B"/>
    <w:rsid w:val="009700C0"/>
    <w:rsid w:val="009E2516"/>
    <w:rsid w:val="00A53208"/>
    <w:rsid w:val="00A57AF0"/>
    <w:rsid w:val="00A81AED"/>
    <w:rsid w:val="00AA0ECC"/>
    <w:rsid w:val="00AC396C"/>
    <w:rsid w:val="00AD0D12"/>
    <w:rsid w:val="00AD297F"/>
    <w:rsid w:val="00B003E5"/>
    <w:rsid w:val="00B050BB"/>
    <w:rsid w:val="00B16488"/>
    <w:rsid w:val="00B33492"/>
    <w:rsid w:val="00B52E8F"/>
    <w:rsid w:val="00B70BE5"/>
    <w:rsid w:val="00B758FB"/>
    <w:rsid w:val="00BA046F"/>
    <w:rsid w:val="00C02AEC"/>
    <w:rsid w:val="00C669E2"/>
    <w:rsid w:val="00C721D6"/>
    <w:rsid w:val="00C800E2"/>
    <w:rsid w:val="00C97CBE"/>
    <w:rsid w:val="00CA35E9"/>
    <w:rsid w:val="00CD75F7"/>
    <w:rsid w:val="00D808B0"/>
    <w:rsid w:val="00D8285A"/>
    <w:rsid w:val="00DD4B89"/>
    <w:rsid w:val="00E057BE"/>
    <w:rsid w:val="00E20CB3"/>
    <w:rsid w:val="00E34237"/>
    <w:rsid w:val="00E4530F"/>
    <w:rsid w:val="00E82E9E"/>
    <w:rsid w:val="00EB0ECA"/>
    <w:rsid w:val="00EB1A7A"/>
    <w:rsid w:val="00ED1FF7"/>
    <w:rsid w:val="00EE2FD7"/>
    <w:rsid w:val="00F00011"/>
    <w:rsid w:val="00F02BDA"/>
    <w:rsid w:val="00F76650"/>
    <w:rsid w:val="00FB6552"/>
    <w:rsid w:val="00FC282A"/>
    <w:rsid w:val="00FD71B8"/>
    <w:rsid w:val="00FE4B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55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9"/>
    <w:qFormat/>
    <w:rsid w:val="000F379C"/>
    <w:pPr>
      <w:widowControl/>
      <w:spacing w:before="108" w:after="108"/>
      <w:jc w:val="center"/>
      <w:outlineLvl w:val="0"/>
    </w:pPr>
    <w:rPr>
      <w:rFonts w:eastAsiaTheme="minorHAnsi"/>
      <w:b/>
      <w:bCs/>
      <w:color w:val="26282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FB6552"/>
    <w:pPr>
      <w:tabs>
        <w:tab w:val="center" w:pos="4677"/>
        <w:tab w:val="right" w:pos="9355"/>
      </w:tabs>
    </w:pPr>
  </w:style>
  <w:style w:type="character" w:customStyle="1" w:styleId="a4">
    <w:name w:val="Нижний колонтитул Знак"/>
    <w:basedOn w:val="a0"/>
    <w:link w:val="a3"/>
    <w:rsid w:val="00FB6552"/>
    <w:rPr>
      <w:rFonts w:ascii="Arial" w:eastAsia="Times New Roman" w:hAnsi="Arial" w:cs="Arial"/>
      <w:sz w:val="20"/>
      <w:szCs w:val="20"/>
      <w:lang w:eastAsia="ru-RU"/>
    </w:rPr>
  </w:style>
  <w:style w:type="character" w:styleId="a5">
    <w:name w:val="page number"/>
    <w:basedOn w:val="a0"/>
    <w:rsid w:val="00FB6552"/>
  </w:style>
  <w:style w:type="paragraph" w:customStyle="1" w:styleId="ConsPlusNormal">
    <w:name w:val="ConsPlusNormal"/>
    <w:uiPriority w:val="99"/>
    <w:rsid w:val="00FB655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6552"/>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9"/>
    <w:rsid w:val="000F379C"/>
    <w:rPr>
      <w:rFonts w:ascii="Arial" w:hAnsi="Arial" w:cs="Arial"/>
      <w:b/>
      <w:bCs/>
      <w:color w:val="26282F"/>
      <w:sz w:val="24"/>
      <w:szCs w:val="24"/>
    </w:rPr>
  </w:style>
  <w:style w:type="paragraph" w:styleId="a6">
    <w:name w:val="List Paragraph"/>
    <w:basedOn w:val="a"/>
    <w:uiPriority w:val="34"/>
    <w:qFormat/>
    <w:rsid w:val="000F379C"/>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customStyle="1" w:styleId="a7">
    <w:name w:val="Цветовое выделение"/>
    <w:uiPriority w:val="99"/>
    <w:rsid w:val="000F379C"/>
    <w:rPr>
      <w:b/>
      <w:bCs w:val="0"/>
      <w:color w:val="26282F"/>
    </w:rPr>
  </w:style>
  <w:style w:type="character" w:styleId="a8">
    <w:name w:val="Hyperlink"/>
    <w:basedOn w:val="a0"/>
    <w:unhideWhenUsed/>
    <w:rsid w:val="000F379C"/>
    <w:rPr>
      <w:color w:val="0000FF"/>
      <w:u w:val="single"/>
    </w:rPr>
  </w:style>
  <w:style w:type="character" w:customStyle="1" w:styleId="apple-converted-space">
    <w:name w:val="apple-converted-space"/>
    <w:basedOn w:val="a0"/>
    <w:rsid w:val="000F379C"/>
  </w:style>
  <w:style w:type="table" w:styleId="a9">
    <w:name w:val="Table Grid"/>
    <w:basedOn w:val="a1"/>
    <w:uiPriority w:val="59"/>
    <w:rsid w:val="000F379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Гипертекстовая ссылка"/>
    <w:basedOn w:val="a0"/>
    <w:uiPriority w:val="99"/>
    <w:rsid w:val="000F379C"/>
    <w:rPr>
      <w:rFonts w:cs="Times New Roman"/>
      <w:b/>
      <w:color w:val="106BBE"/>
    </w:rPr>
  </w:style>
  <w:style w:type="paragraph" w:styleId="ab">
    <w:name w:val="Balloon Text"/>
    <w:basedOn w:val="a"/>
    <w:link w:val="ac"/>
    <w:uiPriority w:val="99"/>
    <w:semiHidden/>
    <w:unhideWhenUsed/>
    <w:rsid w:val="00FD71B8"/>
    <w:rPr>
      <w:rFonts w:ascii="Tahoma" w:hAnsi="Tahoma" w:cs="Tahoma"/>
      <w:sz w:val="16"/>
      <w:szCs w:val="16"/>
    </w:rPr>
  </w:style>
  <w:style w:type="character" w:customStyle="1" w:styleId="ac">
    <w:name w:val="Текст выноски Знак"/>
    <w:basedOn w:val="a0"/>
    <w:link w:val="ab"/>
    <w:uiPriority w:val="99"/>
    <w:semiHidden/>
    <w:rsid w:val="00FD71B8"/>
    <w:rPr>
      <w:rFonts w:ascii="Tahoma" w:eastAsia="Times New Roman" w:hAnsi="Tahoma" w:cs="Tahoma"/>
      <w:sz w:val="16"/>
      <w:szCs w:val="16"/>
      <w:lang w:eastAsia="ru-RU"/>
    </w:rPr>
  </w:style>
  <w:style w:type="paragraph" w:styleId="ad">
    <w:name w:val="No Spacing"/>
    <w:uiPriority w:val="1"/>
    <w:qFormat/>
    <w:rsid w:val="00FD71B8"/>
    <w:pPr>
      <w:spacing w:after="0" w:line="240" w:lineRule="auto"/>
    </w:pPr>
  </w:style>
  <w:style w:type="paragraph" w:styleId="ae">
    <w:name w:val="header"/>
    <w:basedOn w:val="a"/>
    <w:link w:val="af"/>
    <w:uiPriority w:val="99"/>
    <w:unhideWhenUsed/>
    <w:rsid w:val="00952E7B"/>
    <w:pPr>
      <w:tabs>
        <w:tab w:val="center" w:pos="4677"/>
        <w:tab w:val="right" w:pos="9355"/>
      </w:tabs>
    </w:pPr>
  </w:style>
  <w:style w:type="character" w:customStyle="1" w:styleId="af">
    <w:name w:val="Верхний колонтитул Знак"/>
    <w:basedOn w:val="a0"/>
    <w:link w:val="ae"/>
    <w:uiPriority w:val="99"/>
    <w:rsid w:val="00952E7B"/>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655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9"/>
    <w:qFormat/>
    <w:rsid w:val="000F379C"/>
    <w:pPr>
      <w:widowControl/>
      <w:spacing w:before="108" w:after="108"/>
      <w:jc w:val="center"/>
      <w:outlineLvl w:val="0"/>
    </w:pPr>
    <w:rPr>
      <w:rFonts w:eastAsiaTheme="minorHAnsi"/>
      <w:b/>
      <w:bCs/>
      <w:color w:val="26282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FB6552"/>
    <w:pPr>
      <w:tabs>
        <w:tab w:val="center" w:pos="4677"/>
        <w:tab w:val="right" w:pos="9355"/>
      </w:tabs>
    </w:pPr>
  </w:style>
  <w:style w:type="character" w:customStyle="1" w:styleId="a4">
    <w:name w:val="Нижний колонтитул Знак"/>
    <w:basedOn w:val="a0"/>
    <w:link w:val="a3"/>
    <w:rsid w:val="00FB6552"/>
    <w:rPr>
      <w:rFonts w:ascii="Arial" w:eastAsia="Times New Roman" w:hAnsi="Arial" w:cs="Arial"/>
      <w:sz w:val="20"/>
      <w:szCs w:val="20"/>
      <w:lang w:eastAsia="ru-RU"/>
    </w:rPr>
  </w:style>
  <w:style w:type="character" w:styleId="a5">
    <w:name w:val="page number"/>
    <w:basedOn w:val="a0"/>
    <w:rsid w:val="00FB6552"/>
  </w:style>
  <w:style w:type="paragraph" w:customStyle="1" w:styleId="ConsPlusNormal">
    <w:name w:val="ConsPlusNormal"/>
    <w:uiPriority w:val="99"/>
    <w:rsid w:val="00FB655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6552"/>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9"/>
    <w:rsid w:val="000F379C"/>
    <w:rPr>
      <w:rFonts w:ascii="Arial" w:hAnsi="Arial" w:cs="Arial"/>
      <w:b/>
      <w:bCs/>
      <w:color w:val="26282F"/>
      <w:sz w:val="24"/>
      <w:szCs w:val="24"/>
    </w:rPr>
  </w:style>
  <w:style w:type="paragraph" w:styleId="a6">
    <w:name w:val="List Paragraph"/>
    <w:basedOn w:val="a"/>
    <w:uiPriority w:val="34"/>
    <w:qFormat/>
    <w:rsid w:val="000F379C"/>
    <w:pPr>
      <w:widowControl/>
      <w:autoSpaceDE/>
      <w:autoSpaceDN/>
      <w:adjustRightInd/>
      <w:spacing w:after="200" w:line="276" w:lineRule="auto"/>
      <w:ind w:left="720"/>
      <w:contextualSpacing/>
    </w:pPr>
    <w:rPr>
      <w:rFonts w:asciiTheme="minorHAnsi" w:eastAsiaTheme="minorEastAsia" w:hAnsiTheme="minorHAnsi" w:cstheme="minorBidi"/>
      <w:sz w:val="22"/>
      <w:szCs w:val="22"/>
    </w:rPr>
  </w:style>
  <w:style w:type="character" w:customStyle="1" w:styleId="a7">
    <w:name w:val="Цветовое выделение"/>
    <w:uiPriority w:val="99"/>
    <w:rsid w:val="000F379C"/>
    <w:rPr>
      <w:b/>
      <w:bCs w:val="0"/>
      <w:color w:val="26282F"/>
    </w:rPr>
  </w:style>
  <w:style w:type="character" w:styleId="a8">
    <w:name w:val="Hyperlink"/>
    <w:basedOn w:val="a0"/>
    <w:unhideWhenUsed/>
    <w:rsid w:val="000F379C"/>
    <w:rPr>
      <w:color w:val="0000FF"/>
      <w:u w:val="single"/>
    </w:rPr>
  </w:style>
  <w:style w:type="character" w:customStyle="1" w:styleId="apple-converted-space">
    <w:name w:val="apple-converted-space"/>
    <w:basedOn w:val="a0"/>
    <w:rsid w:val="000F379C"/>
  </w:style>
  <w:style w:type="table" w:styleId="a9">
    <w:name w:val="Table Grid"/>
    <w:basedOn w:val="a1"/>
    <w:uiPriority w:val="59"/>
    <w:rsid w:val="000F379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Гипертекстовая ссылка"/>
    <w:basedOn w:val="a0"/>
    <w:uiPriority w:val="99"/>
    <w:rsid w:val="000F379C"/>
    <w:rPr>
      <w:rFonts w:cs="Times New Roman"/>
      <w:b/>
      <w:color w:val="106BBE"/>
    </w:rPr>
  </w:style>
  <w:style w:type="paragraph" w:styleId="ab">
    <w:name w:val="Balloon Text"/>
    <w:basedOn w:val="a"/>
    <w:link w:val="ac"/>
    <w:uiPriority w:val="99"/>
    <w:semiHidden/>
    <w:unhideWhenUsed/>
    <w:rsid w:val="00FD71B8"/>
    <w:rPr>
      <w:rFonts w:ascii="Tahoma" w:hAnsi="Tahoma" w:cs="Tahoma"/>
      <w:sz w:val="16"/>
      <w:szCs w:val="16"/>
    </w:rPr>
  </w:style>
  <w:style w:type="character" w:customStyle="1" w:styleId="ac">
    <w:name w:val="Текст выноски Знак"/>
    <w:basedOn w:val="a0"/>
    <w:link w:val="ab"/>
    <w:uiPriority w:val="99"/>
    <w:semiHidden/>
    <w:rsid w:val="00FD71B8"/>
    <w:rPr>
      <w:rFonts w:ascii="Tahoma" w:eastAsia="Times New Roman" w:hAnsi="Tahoma" w:cs="Tahoma"/>
      <w:sz w:val="16"/>
      <w:szCs w:val="16"/>
      <w:lang w:eastAsia="ru-RU"/>
    </w:rPr>
  </w:style>
  <w:style w:type="paragraph" w:styleId="ad">
    <w:name w:val="No Spacing"/>
    <w:uiPriority w:val="1"/>
    <w:qFormat/>
    <w:rsid w:val="00FD71B8"/>
    <w:pPr>
      <w:spacing w:after="0" w:line="240" w:lineRule="auto"/>
    </w:pPr>
  </w:style>
  <w:style w:type="paragraph" w:styleId="ae">
    <w:name w:val="header"/>
    <w:basedOn w:val="a"/>
    <w:link w:val="af"/>
    <w:uiPriority w:val="99"/>
    <w:unhideWhenUsed/>
    <w:rsid w:val="00952E7B"/>
    <w:pPr>
      <w:tabs>
        <w:tab w:val="center" w:pos="4677"/>
        <w:tab w:val="right" w:pos="9355"/>
      </w:tabs>
    </w:pPr>
  </w:style>
  <w:style w:type="character" w:customStyle="1" w:styleId="af">
    <w:name w:val="Верхний колонтитул Знак"/>
    <w:basedOn w:val="a0"/>
    <w:link w:val="ae"/>
    <w:uiPriority w:val="99"/>
    <w:rsid w:val="00952E7B"/>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93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496BA7CA1F486B243A3A22C6A2321A8BE9A6686FE9AEA78AA21BF2976nDvEE" TargetMode="External"/><Relationship Id="rId18" Type="http://schemas.openxmlformats.org/officeDocument/2006/relationships/hyperlink" Target="consultantplus://offline/ref=C496BA7CA1F486B243A3A22C6A2321A8BE9A6686FE9AEA78AA21BF2976nDvEE" TargetMode="External"/><Relationship Id="rId26" Type="http://schemas.openxmlformats.org/officeDocument/2006/relationships/hyperlink" Target="consultantplus://offline/ref=C496BA7CA1F486B243A3A22C6A2321A8BE9A6682F29FEA78AA21BF2976DE637A6DBCCCAB36EB9627n6v1E" TargetMode="External"/><Relationship Id="rId39" Type="http://schemas.openxmlformats.org/officeDocument/2006/relationships/hyperlink" Target="consultantplus://offline/ref=CE6F86CD135AB5CF7A9348069B5053B73E24A285EBB5770EF825FCE23DB1F810940970523B4F58o8wBE" TargetMode="External"/><Relationship Id="rId21" Type="http://schemas.openxmlformats.org/officeDocument/2006/relationships/hyperlink" Target="consultantplus://offline/ref=C496BA7CA1F486B243A3BD396F2321A8BE9D6680FDCABD7AFB74B1n2vCE" TargetMode="External"/><Relationship Id="rId34" Type="http://schemas.openxmlformats.org/officeDocument/2006/relationships/hyperlink" Target="http://ivo.garant.ru/document?id=12040387&amp;sub=2" TargetMode="External"/><Relationship Id="rId42" Type="http://schemas.openxmlformats.org/officeDocument/2006/relationships/hyperlink" Target="consultantplus://offline/ref=CE6F86CD135AB5CF7A93560B8D3C0DB83727FB8EE8BE2352AD2AF6B765EEA152D3007A06780B5488E2396292oCw8E"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image" Target="media/image33.jpeg"/><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consultantplus://offline/ref=C496BA7CA1F486B243A3A22C6A2321A8B6946281F497B772A278B32Bn7v1E" TargetMode="External"/><Relationship Id="rId29" Type="http://schemas.openxmlformats.org/officeDocument/2006/relationships/hyperlink" Target="consultantplus://offline/ref=C496BA7CA1F486B243A3BD396F2321A8BE9A6680FE97B772A278B32Bn7v1E" TargetMode="External"/><Relationship Id="rId11" Type="http://schemas.openxmlformats.org/officeDocument/2006/relationships/hyperlink" Target="consultantplus://offline/ref=A7C665E7D0E70DD0218DB74A20C66411C6963A27E9F45B5B6614AE94DA17w2F" TargetMode="External"/><Relationship Id="rId24" Type="http://schemas.openxmlformats.org/officeDocument/2006/relationships/hyperlink" Target="consultantplus://offline/ref=C496BA7CA1F486B243A3A22C6A2321A8BE9A6682F29FEA78AA21BF2976DE637A6DBCCCAB36EB9627n6v1E" TargetMode="External"/><Relationship Id="rId32" Type="http://schemas.openxmlformats.org/officeDocument/2006/relationships/hyperlink" Target="http://ivo.garant.ru/document?id=10006035&amp;sub=9" TargetMode="External"/><Relationship Id="rId37" Type="http://schemas.openxmlformats.org/officeDocument/2006/relationships/hyperlink" Target="consultantplus://offline/ref=95F0D4EDBC32742D9D391D2B0C2EF5ACF785627ED7F29DCA3A12B09B1C03xBK" TargetMode="External"/><Relationship Id="rId40" Type="http://schemas.openxmlformats.org/officeDocument/2006/relationships/hyperlink" Target="http://docs.cntd.ru/document/901971356" TargetMode="External"/><Relationship Id="rId45" Type="http://schemas.openxmlformats.org/officeDocument/2006/relationships/image" Target="media/image2.jpe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image" Target="media/image36.jpeg"/><Relationship Id="rId5" Type="http://schemas.openxmlformats.org/officeDocument/2006/relationships/settings" Target="settings.xml"/><Relationship Id="rId61" Type="http://schemas.openxmlformats.org/officeDocument/2006/relationships/image" Target="media/image18.jpeg"/><Relationship Id="rId82" Type="http://schemas.openxmlformats.org/officeDocument/2006/relationships/image" Target="media/image39.jpeg"/><Relationship Id="rId19" Type="http://schemas.openxmlformats.org/officeDocument/2006/relationships/hyperlink" Target="consultantplus://offline/ref=C496BA7CA1F486B243A3BD396F2321A8BE9B608FF597B772A278B32Bn7v1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C496BA7CA1F486B243A3BD396F2321A8BE9B608FF597B772A278B32Bn7v1E" TargetMode="External"/><Relationship Id="rId22" Type="http://schemas.openxmlformats.org/officeDocument/2006/relationships/hyperlink" Target="consultantplus://offline/ref=C496BA7CA1F486B243A3A22C6A2321A8BD9D6183F299EA78AA21BF2976DE637A6DBCCCAB36EB9627n6v7E" TargetMode="External"/><Relationship Id="rId27" Type="http://schemas.openxmlformats.org/officeDocument/2006/relationships/hyperlink" Target="consultantplus://offline/ref=C496BA7CA1F486B243A3BD396F2321A8BE956183F097B772A278B32Bn7v1E" TargetMode="External"/><Relationship Id="rId30" Type="http://schemas.openxmlformats.org/officeDocument/2006/relationships/hyperlink" Target="http://ivo.garant.ru/document?id=12027232&amp;sub=0" TargetMode="External"/><Relationship Id="rId35" Type="http://schemas.openxmlformats.org/officeDocument/2006/relationships/hyperlink" Target="http://ivo.garant.ru/document?id=10006035&amp;sub=9" TargetMode="External"/><Relationship Id="rId43" Type="http://schemas.openxmlformats.org/officeDocument/2006/relationships/hyperlink" Target="consultantplus://offline/ref=4B4BFF4B678B20B43397EEB006FAF3A326239554C44FB7E13CBC5B5FACCF688D9427ECEFED51MBF" TargetMode="External"/><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C496BA7CA1F486B243A3A22C6A2321A8BD9D6680FF99EA78AA21BF2976nDvEE" TargetMode="External"/><Relationship Id="rId17" Type="http://schemas.openxmlformats.org/officeDocument/2006/relationships/hyperlink" Target="consultantplus://offline/ref=C496BA7CA1F486B243A3A22C6A2321A8BE9A6682F29FEA78AA21BF2976DE637A6DBCCCAB36EB9627n6v1E" TargetMode="External"/><Relationship Id="rId25" Type="http://schemas.openxmlformats.org/officeDocument/2006/relationships/hyperlink" Target="file:///C:\Users\mamaeva.ADMIRBIT\Desktop\&#1055;&#1088;&#1072;&#1074;&#1080;&#1083;&#1072;%20&#1073;&#1083;&#1072;&#1075;&#1086;&#1091;&#1089;&#1090;&#1088;&#1086;&#1081;&#1089;&#1090;&#1074;&#1072;%20&#1052;&#1054;%20&#1075;&#1086;&#1088;&#1086;&#1076;%20&#1048;&#1088;&#1073;&#1080;&#1090;%202017&#1075;\2.&#1054;&#1073;&#1098;&#1077;&#1082;&#1090;&#1099;%20&#1080;%20&#1101;&#1083;&#1077;&#1084;&#1077;&#1085;&#1090;&#1099;%20&#1073;&#1083;&#1072;&#1075;&#1086;&#1091;&#1089;&#1090;&#1088;&#1086;&#1081;&#1089;&#1090;&#1074;&#1072;%20&#1090;&#1077;&#1088;&#1088;&#1080;&#1090;&#1086;&#1088;&#1080;&#1080;..docx" TargetMode="External"/><Relationship Id="rId33" Type="http://schemas.openxmlformats.org/officeDocument/2006/relationships/hyperlink" Target="http://ivo.garant.ru/document?id=12040387&amp;sub=2" TargetMode="External"/><Relationship Id="rId38" Type="http://schemas.openxmlformats.org/officeDocument/2006/relationships/hyperlink" Target="consultantplus://offline/ref=CE6F86CD135AB5CF7A9348069B5053B73E24A285EBB5770EF825FCE23DB1F810940970523B4F58o8wBE"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file:///C:\Users\mamaeva.ADMIRBIT\Desktop\&#1055;&#1088;&#1072;&#1074;&#1080;&#1083;&#1072;%20&#1073;&#1083;&#1072;&#1075;&#1086;&#1091;&#1089;&#1090;&#1088;&#1086;&#1081;&#1089;&#1090;&#1074;&#1072;%20&#1052;&#1054;%20&#1075;&#1086;&#1088;&#1086;&#1076;%20&#1048;&#1088;&#1073;&#1080;&#1090;%202017&#1075;\2.&#1054;&#1073;&#1098;&#1077;&#1082;&#1090;&#1099;%20&#1080;%20&#1101;&#1083;&#1077;&#1084;&#1077;&#1085;&#1090;&#1099;%20&#1073;&#1083;&#1072;&#1075;&#1086;&#1091;&#1089;&#1090;&#1088;&#1086;&#1081;&#1089;&#1090;&#1074;&#1072;%20&#1090;&#1077;&#1088;&#1088;&#1080;&#1090;&#1086;&#1088;&#1080;&#1080;..docx" TargetMode="External"/><Relationship Id="rId41" Type="http://schemas.openxmlformats.org/officeDocument/2006/relationships/hyperlink" Target="consultantplus://offline/ref=CE6F86CD135AB5CF7A93560B8D3C0DB83727FB8EE8BE2352AD2AF6B765EEA152D3007A06780B5488E2396292oCw9E"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C496BA7CA1F486B243A3BD396F2321A8BE956287F697B772A278B32Bn7v1E" TargetMode="External"/><Relationship Id="rId23" Type="http://schemas.openxmlformats.org/officeDocument/2006/relationships/hyperlink" Target="consultantplus://offline/ref=C496BA7CA1F486B243A3A22C6A2321A8BE9A6682F29FEA78AA21BF2976DE637A6DBCCCAB36EB9627n6v1E" TargetMode="External"/><Relationship Id="rId28" Type="http://schemas.openxmlformats.org/officeDocument/2006/relationships/hyperlink" Target="file:///C:\Users\mamaeva.ADMIRBIT\Desktop\&#1055;&#1088;&#1072;&#1074;&#1080;&#1083;&#1072;%20&#1073;&#1083;&#1072;&#1075;&#1086;&#1091;&#1089;&#1090;&#1088;&#1086;&#1081;&#1089;&#1090;&#1074;&#1072;%20&#1052;&#1054;%20&#1075;&#1086;&#1088;&#1086;&#1076;%20&#1048;&#1088;&#1073;&#1080;&#1090;%202017&#1075;\2.&#1054;&#1073;&#1098;&#1077;&#1082;&#1090;&#1099;%20&#1080;%20&#1101;&#1083;&#1077;&#1084;&#1077;&#1085;&#1090;&#1099;%20&#1073;&#1083;&#1072;&#1075;&#1086;&#1091;&#1089;&#1090;&#1088;&#1086;&#1081;&#1089;&#1090;&#1074;&#1072;%20&#1090;&#1077;&#1088;&#1088;&#1080;&#1090;&#1086;&#1088;&#1080;&#1080;..docx" TargetMode="External"/><Relationship Id="rId36" Type="http://schemas.openxmlformats.org/officeDocument/2006/relationships/hyperlink" Target="consultantplus://offline/ref=99451D4658009B409F729890BB979675C60352C4EBB69339225E8E4E354CFC515EE01A26573352f6wFI" TargetMode="External"/><Relationship Id="rId49" Type="http://schemas.openxmlformats.org/officeDocument/2006/relationships/image" Target="media/image6.jpeg"/><Relationship Id="rId57" Type="http://schemas.openxmlformats.org/officeDocument/2006/relationships/image" Target="media/image14.jpeg"/><Relationship Id="rId10" Type="http://schemas.openxmlformats.org/officeDocument/2006/relationships/hyperlink" Target="consultantplus://offline/ref=C496BA7CA1F486B243A3A22C6A2321A8BD9D618FF39DEA78AA21BF2976DE637A6DBCCCA936nEvEE" TargetMode="External"/><Relationship Id="rId31" Type="http://schemas.openxmlformats.org/officeDocument/2006/relationships/hyperlink" Target="http://ivo.garant.ru/document?id=12040387&amp;sub=2" TargetMode="External"/><Relationship Id="rId44" Type="http://schemas.openxmlformats.org/officeDocument/2006/relationships/hyperlink" Target="garantF1://70600452.0"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6AC27-F619-4052-835E-09BA8BA8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123</Pages>
  <Words>39371</Words>
  <Characters>224415</Characters>
  <Application>Microsoft Office Word</Application>
  <DocSecurity>0</DocSecurity>
  <Lines>1870</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МО город Ирбит</Company>
  <LinksUpToDate>false</LinksUpToDate>
  <CharactersWithSpaces>263260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korosteleva</dc:creator>
  <cp:lastModifiedBy>User</cp:lastModifiedBy>
  <cp:revision>21</cp:revision>
  <cp:lastPrinted>2017-10-30T10:00:00Z</cp:lastPrinted>
  <dcterms:created xsi:type="dcterms:W3CDTF">2017-10-19T03:06:00Z</dcterms:created>
  <dcterms:modified xsi:type="dcterms:W3CDTF">2017-10-30T10:01:00Z</dcterms:modified>
</cp:coreProperties>
</file>