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44" w:rsidRPr="00BB0144" w:rsidRDefault="00BB0144" w:rsidP="00BB0144">
      <w:pPr>
        <w:spacing w:after="225" w:line="420" w:lineRule="atLeast"/>
        <w:jc w:val="center"/>
        <w:outlineLvl w:val="0"/>
        <w:rPr>
          <w:rFonts w:ascii="PTSerifBoldItalic" w:eastAsia="Times New Roman" w:hAnsi="PTSerifBoldItalic" w:cs="Times New Roman"/>
          <w:b/>
          <w:i/>
          <w:kern w:val="36"/>
          <w:sz w:val="36"/>
          <w:szCs w:val="36"/>
          <w:lang w:eastAsia="ru-RU"/>
        </w:rPr>
      </w:pPr>
      <w:r w:rsidRPr="00BB0144">
        <w:rPr>
          <w:rFonts w:ascii="PTSerifBoldItalic" w:eastAsia="Times New Roman" w:hAnsi="PTSerifBoldItalic" w:cs="Times New Roman"/>
          <w:b/>
          <w:i/>
          <w:kern w:val="36"/>
          <w:sz w:val="36"/>
          <w:szCs w:val="36"/>
          <w:lang w:eastAsia="ru-RU"/>
        </w:rPr>
        <w:t>Профилактика отравлений ядовитыми грибами и ягодами</w:t>
      </w:r>
    </w:p>
    <w:p w:rsidR="00A541CB" w:rsidRDefault="00BB0144" w:rsidP="00BB014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B014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Острые отравления ядовитыми растениями являются распространенным видом пищевых интоксикаций, имеющим ряд характерных особенностей. Они возникают преимущественно в теплое время года - весной, летом или осенью среди туристов, рискующих употреблять в пищу приправы из незнакомых растений или неизвестные грибы, а также в детских коллективах, выезжающих летом в пионерские лагеря</w:t>
      </w:r>
      <w:r w:rsidR="00A541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BB014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BB0144" w:rsidRPr="00BB0144" w:rsidRDefault="00BB0144" w:rsidP="00BB014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B014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Детей, особенно младшего возраста (до 5 лет), привлекает красивый и яркий внешний вид многих несъедобных ягод</w:t>
      </w:r>
      <w:r w:rsidR="00A541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грибов</w:t>
      </w:r>
      <w:r w:rsidRPr="00BB014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растений, которые они стремятся испробовать на вкус. Детям  употреблять</w:t>
      </w:r>
      <w:r w:rsidR="00A541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грибы в пищу не рекомендуется</w:t>
      </w:r>
      <w:r w:rsidRPr="00BB014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Развивающиеся в этих условиях острые отравления</w:t>
      </w:r>
      <w:r w:rsidR="00A541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BB014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часто носят массовый характер и, как настоящая эпидемия</w:t>
      </w:r>
      <w:r w:rsidR="00A541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BB014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уносят десятки человеческих жизней.</w:t>
      </w:r>
    </w:p>
    <w:p w:rsidR="00BB0144" w:rsidRPr="00BB0144" w:rsidRDefault="00A541CB" w:rsidP="00BB014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Отравление </w:t>
      </w:r>
      <w:r w:rsidR="00BB0144" w:rsidRPr="00BB014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может произойти при употреблении в пищу ядовитых грибов (мухомор, ложный опёнок, бледная поганка, ложный шампиньон и т. д.) или съедобных, но испорченных грибов (</w:t>
      </w:r>
      <w:proofErr w:type="gramStart"/>
      <w:r w:rsidR="00BB0144" w:rsidRPr="00BB014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заплесневелые</w:t>
      </w:r>
      <w:proofErr w:type="gramEnd"/>
      <w:r w:rsidR="00BB0144" w:rsidRPr="00BB014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покрытые слизью, долго хранившиеся). Самым опасным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 грибов для жизни человека</w:t>
      </w:r>
      <w:r w:rsidR="00BB0144" w:rsidRPr="00BB014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является бледная поганка. Смерть может наступить даже от употребления 1 гриба.</w:t>
      </w:r>
    </w:p>
    <w:p w:rsidR="00BB0144" w:rsidRPr="00BB0144" w:rsidRDefault="00BB0144" w:rsidP="00BB014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BB0144">
        <w:rPr>
          <w:rFonts w:ascii="Times New Roman" w:eastAsia="Times New Roman" w:hAnsi="Times New Roman" w:cs="Times New Roman"/>
          <w:b/>
          <w:color w:val="000000"/>
          <w:sz w:val="21"/>
          <w:lang w:eastAsia="ru-RU"/>
        </w:rPr>
        <w:t>Признаками отравления</w:t>
      </w:r>
      <w:r w:rsidRPr="00BB014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грибами или ядовитыми растениями являются:</w:t>
      </w:r>
      <w:r w:rsidRPr="00BB014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тошнота, непрекращающаяся рвота, обильное слюноотделение, сильная потливость, </w:t>
      </w:r>
      <w:r w:rsidR="00A541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нарастающая</w:t>
      </w:r>
      <w:r w:rsidRPr="00BB014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слабость, одышка, головокружение, сильные боли в животе, головная боль, жидкий стул (иногда с кровью).</w:t>
      </w:r>
      <w:proofErr w:type="gramEnd"/>
    </w:p>
    <w:p w:rsidR="00BB0144" w:rsidRPr="00BB0144" w:rsidRDefault="00BB0144" w:rsidP="00BB014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B014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при отравлении произошло поражение центральной нервной системы, то наблюдаются судороги, нарушения зрения, возбуждение, бред, галлюцинации. В случае</w:t>
      </w:r>
      <w:proofErr w:type="gramStart"/>
      <w:r w:rsidR="00A541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proofErr w:type="gramEnd"/>
      <w:r w:rsidRPr="00BB014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если после </w:t>
      </w:r>
      <w:r w:rsidR="00A541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употребления в пищу</w:t>
      </w:r>
      <w:r w:rsidRPr="00BB014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грибов у кого-либо в семье появляются признаки поражения желудочно-кишечного тракта, не следует полагаться на домашние средства. Помните: поздно начатое лечение (на 2-5 сутки) в большинстве случаев безуспешно!</w:t>
      </w:r>
    </w:p>
    <w:p w:rsidR="00BB0144" w:rsidRPr="00BB0144" w:rsidRDefault="00BB0144" w:rsidP="00BB0144">
      <w:pPr>
        <w:spacing w:after="15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BB0144">
        <w:rPr>
          <w:rFonts w:ascii="Times New Roman" w:eastAsia="Times New Roman" w:hAnsi="Times New Roman" w:cs="Times New Roman"/>
          <w:b/>
          <w:color w:val="000000"/>
          <w:sz w:val="21"/>
          <w:lang w:eastAsia="ru-RU"/>
        </w:rPr>
        <w:t>Что делать при отравлении грибами и ядовитыми растениями:</w:t>
      </w:r>
    </w:p>
    <w:p w:rsidR="00BB0144" w:rsidRPr="00BB0144" w:rsidRDefault="00BB0144" w:rsidP="00BB014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B014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Меры первой помощи при отравлении ядовитыми грибами должны включать в себя точный алгоритм действий. Это помогает избежать серьезных последствий для здоровья пострадавшего человека.</w:t>
      </w:r>
    </w:p>
    <w:p w:rsidR="00BB0144" w:rsidRPr="00BB0144" w:rsidRDefault="00BB0144" w:rsidP="00BB014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B014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Прежде всего необходимо позаботиться о том, чтобы были сохранены остатки того блюда, которое </w:t>
      </w:r>
      <w:proofErr w:type="gramStart"/>
      <w:r w:rsidRPr="00BB014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  <w:proofErr w:type="gramEnd"/>
      <w:r w:rsidRPr="00BB014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A541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употребляли в пищу</w:t>
      </w:r>
      <w:r w:rsidRPr="00BB014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Остатки грибов могут помочь при детальном химическом анализе определить возможный яд и найти для него антидот.</w:t>
      </w:r>
    </w:p>
    <w:p w:rsidR="00BB0144" w:rsidRPr="00BB0144" w:rsidRDefault="00BB0144" w:rsidP="00BB0144">
      <w:pPr>
        <w:spacing w:after="15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BB014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Итак, ваши действия в домашних условиях должны включать следующее:</w:t>
      </w:r>
    </w:p>
    <w:p w:rsidR="00BB0144" w:rsidRDefault="00BB0144" w:rsidP="00BB0144">
      <w:pPr>
        <w:numPr>
          <w:ilvl w:val="0"/>
          <w:numId w:val="2"/>
        </w:numPr>
        <w:spacing w:after="120" w:line="36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B014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вызов бригады скорой помощи незамедлительно;</w:t>
      </w:r>
    </w:p>
    <w:p w:rsidR="00A541CB" w:rsidRPr="00BB0144" w:rsidRDefault="00A541CB" w:rsidP="00BB0144">
      <w:pPr>
        <w:numPr>
          <w:ilvl w:val="0"/>
          <w:numId w:val="2"/>
        </w:numPr>
        <w:spacing w:after="120" w:line="36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открыть окно для поступления свежего воздуха в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комнату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где находится пострадавший человек;</w:t>
      </w:r>
    </w:p>
    <w:p w:rsidR="00BB0144" w:rsidRPr="00A541CB" w:rsidRDefault="00BB0144" w:rsidP="00BB0144">
      <w:pPr>
        <w:numPr>
          <w:ilvl w:val="0"/>
          <w:numId w:val="2"/>
        </w:numPr>
        <w:spacing w:after="120" w:line="36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41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промывание желудка - пациенту дается выпить большое количество чистой воды, не менее 6 стаканов, и вызывается рвота;</w:t>
      </w:r>
      <w:r w:rsidR="00A541CB" w:rsidRPr="00A541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541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повторяйте промывание желудка до тех пор, пока не будут выходить чистые воды без примеси пищевых остатков;</w:t>
      </w:r>
    </w:p>
    <w:p w:rsidR="00BB0144" w:rsidRPr="00BB0144" w:rsidRDefault="00BB0144" w:rsidP="00BB0144">
      <w:pPr>
        <w:numPr>
          <w:ilvl w:val="0"/>
          <w:numId w:val="2"/>
        </w:numPr>
        <w:spacing w:after="120" w:line="36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B014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после выведения остатков ядовитых грибов можно порекомендовать растолочь и принять внутрь примерно 10 таблеток активированного угля, для детей можно заменить 2 пакетиками </w:t>
      </w:r>
      <w:proofErr w:type="spellStart"/>
      <w:r w:rsidRPr="00BB014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смекты</w:t>
      </w:r>
      <w:proofErr w:type="spellEnd"/>
      <w:r w:rsidRPr="00BB014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BB0144" w:rsidRPr="00BB0144" w:rsidRDefault="00BB0144" w:rsidP="00A541CB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B014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Положение больного человека должно быть полусидящим с упругим упором для головы. Следите за тем, чтобы отхождение рвотных масс было свободным, и они не попадали в дыхательные пути. </w:t>
      </w:r>
    </w:p>
    <w:p w:rsidR="00BB0144" w:rsidRPr="00BB0144" w:rsidRDefault="00BB0144" w:rsidP="00BB0144">
      <w:pPr>
        <w:spacing w:after="15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BB0144">
        <w:rPr>
          <w:rFonts w:ascii="Times New Roman" w:eastAsia="Times New Roman" w:hAnsi="Times New Roman" w:cs="Times New Roman"/>
          <w:b/>
          <w:color w:val="000000"/>
          <w:sz w:val="21"/>
          <w:lang w:eastAsia="ru-RU"/>
        </w:rPr>
        <w:t>Профилактика отравлений грибами:</w:t>
      </w:r>
    </w:p>
    <w:p w:rsidR="00BB0144" w:rsidRPr="00BB0144" w:rsidRDefault="00BB0144" w:rsidP="00BB014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B014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Меры профилактики случаев отравления ядовитыми грибами включают в себя, прежде всего осторожность во время "тихой охоты" в лесах, парках и прогулочных зонах. Ни в коем случае не берите те грибы, в съедобности которых вы не уверены. Не оставляйте без присмотра несовершеннолетних детей. Избегайте покупать грибные консервы у непроверенных производителей.</w:t>
      </w:r>
    </w:p>
    <w:p w:rsidR="00363A6A" w:rsidRDefault="00BB0144" w:rsidP="00BB0144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B014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Также следует избегать длительного хранения консервированных грибов. Они не могут сохранять свою пригодность в пищу дольше 6- 8 месяцев. Спустя это время</w:t>
      </w:r>
      <w:r w:rsidR="00A541C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Pr="00BB014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даже в съедобных видах начинают накапливаться токсические вещества, которые могут спровоцировать развитие клинической картины отравления.</w:t>
      </w:r>
    </w:p>
    <w:p w:rsidR="00363A6A" w:rsidRPr="00363A6A" w:rsidRDefault="00363A6A" w:rsidP="00363A6A">
      <w:pPr>
        <w:pStyle w:val="a8"/>
        <w:spacing w:line="240" w:lineRule="auto"/>
        <w:ind w:firstLine="3816"/>
        <w:rPr>
          <w:rFonts w:ascii="Times New Roman" w:eastAsia="Calibri" w:hAnsi="Times New Roman" w:cs="Times New Roman"/>
          <w:sz w:val="20"/>
          <w:szCs w:val="20"/>
        </w:rPr>
      </w:pPr>
      <w:r w:rsidRPr="00363A6A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Pr="00363A6A">
        <w:rPr>
          <w:rFonts w:ascii="Times New Roman" w:eastAsia="Calibri" w:hAnsi="Times New Roman" w:cs="Times New Roman"/>
          <w:sz w:val="20"/>
          <w:szCs w:val="20"/>
        </w:rPr>
        <w:t xml:space="preserve">Ирбитский территориальный отдел </w:t>
      </w:r>
    </w:p>
    <w:p w:rsidR="00363A6A" w:rsidRPr="00363A6A" w:rsidRDefault="00363A6A" w:rsidP="00363A6A">
      <w:pPr>
        <w:pStyle w:val="a8"/>
        <w:spacing w:line="240" w:lineRule="auto"/>
        <w:ind w:firstLine="3958"/>
        <w:rPr>
          <w:rFonts w:ascii="Times New Roman" w:eastAsia="Calibri" w:hAnsi="Times New Roman" w:cs="Times New Roman"/>
          <w:sz w:val="20"/>
          <w:szCs w:val="20"/>
        </w:rPr>
      </w:pPr>
      <w:r w:rsidRPr="00363A6A">
        <w:rPr>
          <w:rFonts w:ascii="Times New Roman" w:eastAsia="Calibri" w:hAnsi="Times New Roman" w:cs="Times New Roman"/>
          <w:sz w:val="20"/>
          <w:szCs w:val="20"/>
        </w:rPr>
        <w:t xml:space="preserve">Управления Роспотребнадзора </w:t>
      </w:r>
    </w:p>
    <w:p w:rsidR="00363A6A" w:rsidRDefault="00363A6A" w:rsidP="00363A6A">
      <w:pPr>
        <w:pStyle w:val="a8"/>
        <w:spacing w:line="240" w:lineRule="auto"/>
        <w:ind w:firstLine="3958"/>
        <w:rPr>
          <w:rFonts w:ascii="Times New Roman" w:eastAsia="Calibri" w:hAnsi="Times New Roman" w:cs="Times New Roman"/>
          <w:sz w:val="20"/>
          <w:szCs w:val="20"/>
        </w:rPr>
      </w:pPr>
      <w:r w:rsidRPr="00363A6A">
        <w:rPr>
          <w:rFonts w:ascii="Times New Roman" w:eastAsia="Calibri" w:hAnsi="Times New Roman" w:cs="Times New Roman"/>
          <w:sz w:val="20"/>
          <w:szCs w:val="20"/>
        </w:rPr>
        <w:t>по Свердловской области.</w:t>
      </w:r>
    </w:p>
    <w:p w:rsidR="00363A6A" w:rsidRPr="00363A6A" w:rsidRDefault="00363A6A" w:rsidP="00363A6A">
      <w:pPr>
        <w:pStyle w:val="a8"/>
        <w:spacing w:line="240" w:lineRule="auto"/>
        <w:ind w:firstLine="3958"/>
        <w:rPr>
          <w:rFonts w:ascii="Times New Roman" w:eastAsia="Calibri" w:hAnsi="Times New Roman" w:cs="Times New Roman"/>
          <w:sz w:val="20"/>
          <w:szCs w:val="20"/>
        </w:rPr>
      </w:pPr>
      <w:r w:rsidRPr="00363A6A">
        <w:rPr>
          <w:rFonts w:ascii="Times New Roman" w:eastAsia="Calibri" w:hAnsi="Times New Roman" w:cs="Times New Roman"/>
          <w:sz w:val="20"/>
          <w:szCs w:val="20"/>
        </w:rPr>
        <w:t>ФФБУЗ «</w:t>
      </w:r>
      <w:proofErr w:type="spellStart"/>
      <w:r w:rsidRPr="00363A6A">
        <w:rPr>
          <w:rFonts w:ascii="Times New Roman" w:eastAsia="Calibri" w:hAnsi="Times New Roman" w:cs="Times New Roman"/>
          <w:sz w:val="20"/>
          <w:szCs w:val="20"/>
        </w:rPr>
        <w:t>ЦГиЭ</w:t>
      </w:r>
      <w:proofErr w:type="spellEnd"/>
      <w:r w:rsidRPr="00363A6A">
        <w:rPr>
          <w:rFonts w:ascii="Times New Roman" w:eastAsia="Calibri" w:hAnsi="Times New Roman" w:cs="Times New Roman"/>
          <w:sz w:val="20"/>
          <w:szCs w:val="20"/>
        </w:rPr>
        <w:t xml:space="preserve"> в Свердловской области </w:t>
      </w:r>
    </w:p>
    <w:p w:rsidR="00363A6A" w:rsidRPr="00363A6A" w:rsidRDefault="00363A6A" w:rsidP="00363A6A">
      <w:pPr>
        <w:pStyle w:val="a8"/>
        <w:spacing w:line="240" w:lineRule="auto"/>
        <w:ind w:firstLine="3958"/>
        <w:rPr>
          <w:rFonts w:ascii="Times New Roman" w:eastAsia="Calibri" w:hAnsi="Times New Roman" w:cs="Times New Roman"/>
          <w:sz w:val="20"/>
          <w:szCs w:val="20"/>
        </w:rPr>
      </w:pPr>
      <w:r w:rsidRPr="00363A6A">
        <w:rPr>
          <w:rFonts w:ascii="Times New Roman" w:eastAsia="Calibri" w:hAnsi="Times New Roman" w:cs="Times New Roman"/>
          <w:sz w:val="20"/>
          <w:szCs w:val="20"/>
        </w:rPr>
        <w:t xml:space="preserve">в городе Ирбите, Ирбитском, </w:t>
      </w:r>
    </w:p>
    <w:p w:rsidR="002376FC" w:rsidRPr="00363A6A" w:rsidRDefault="00363A6A" w:rsidP="00363A6A">
      <w:pPr>
        <w:pStyle w:val="a8"/>
        <w:spacing w:line="240" w:lineRule="auto"/>
        <w:ind w:left="467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3A6A">
        <w:rPr>
          <w:rFonts w:ascii="Times New Roman" w:eastAsia="Calibri" w:hAnsi="Times New Roman" w:cs="Times New Roman"/>
          <w:sz w:val="20"/>
          <w:szCs w:val="20"/>
        </w:rPr>
        <w:t xml:space="preserve">Слободо-Туринском, </w:t>
      </w:r>
      <w:proofErr w:type="gramStart"/>
      <w:r w:rsidRPr="00363A6A">
        <w:rPr>
          <w:rFonts w:ascii="Times New Roman" w:eastAsia="Calibri" w:hAnsi="Times New Roman" w:cs="Times New Roman"/>
          <w:sz w:val="20"/>
          <w:szCs w:val="20"/>
        </w:rPr>
        <w:t>Тавдинском</w:t>
      </w:r>
      <w:proofErr w:type="gramEnd"/>
      <w:r w:rsidRPr="00363A6A">
        <w:rPr>
          <w:rFonts w:ascii="Times New Roman" w:eastAsia="Calibri" w:hAnsi="Times New Roman" w:cs="Times New Roman"/>
          <w:sz w:val="20"/>
          <w:szCs w:val="20"/>
        </w:rPr>
        <w:t>,                   Таборинском и Туринском районах.</w:t>
      </w:r>
    </w:p>
    <w:sectPr w:rsidR="002376FC" w:rsidRPr="00363A6A" w:rsidSect="00E5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SerifBoldItal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F3774"/>
    <w:multiLevelType w:val="multilevel"/>
    <w:tmpl w:val="1CEC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6249AA"/>
    <w:multiLevelType w:val="multilevel"/>
    <w:tmpl w:val="7D0C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144"/>
    <w:rsid w:val="000A6876"/>
    <w:rsid w:val="000E04D3"/>
    <w:rsid w:val="00132D79"/>
    <w:rsid w:val="001C3277"/>
    <w:rsid w:val="002376FC"/>
    <w:rsid w:val="00363A6A"/>
    <w:rsid w:val="004A06AF"/>
    <w:rsid w:val="006C7EC7"/>
    <w:rsid w:val="0098551D"/>
    <w:rsid w:val="00A541CB"/>
    <w:rsid w:val="00BB0144"/>
    <w:rsid w:val="00C358B3"/>
    <w:rsid w:val="00D14A55"/>
    <w:rsid w:val="00E55DD7"/>
    <w:rsid w:val="00EB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55"/>
  </w:style>
  <w:style w:type="paragraph" w:styleId="1">
    <w:name w:val="heading 1"/>
    <w:basedOn w:val="a"/>
    <w:link w:val="10"/>
    <w:uiPriority w:val="9"/>
    <w:qFormat/>
    <w:rsid w:val="00D14A55"/>
    <w:pPr>
      <w:keepNext/>
      <w:pageBreakBefore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paragraph" w:styleId="2">
    <w:name w:val="heading 2"/>
    <w:basedOn w:val="a"/>
    <w:link w:val="20"/>
    <w:uiPriority w:val="9"/>
    <w:qFormat/>
    <w:rsid w:val="00D14A55"/>
    <w:pPr>
      <w:keepNext/>
      <w:pageBreakBefore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D14A55"/>
    <w:pPr>
      <w:spacing w:before="120" w:after="72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D14A55"/>
    <w:pPr>
      <w:spacing w:before="120" w:after="72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styleId="5">
    <w:name w:val="heading 5"/>
    <w:basedOn w:val="a"/>
    <w:link w:val="50"/>
    <w:uiPriority w:val="9"/>
    <w:qFormat/>
    <w:rsid w:val="00D14A55"/>
    <w:pPr>
      <w:spacing w:before="120" w:after="72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link w:val="60"/>
    <w:uiPriority w:val="9"/>
    <w:qFormat/>
    <w:rsid w:val="00D14A55"/>
    <w:pPr>
      <w:spacing w:before="120" w:after="72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A55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4A5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4A5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4A55"/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14A5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14A55"/>
    <w:rPr>
      <w:rFonts w:ascii="Times New Roman" w:eastAsia="Times New Roman" w:hAnsi="Times New Roman" w:cs="Times New Roman"/>
      <w:b/>
      <w:bCs/>
      <w:i/>
      <w:iCs/>
      <w:sz w:val="25"/>
      <w:szCs w:val="25"/>
      <w:lang w:eastAsia="ru-RU"/>
    </w:rPr>
  </w:style>
  <w:style w:type="character" w:styleId="a3">
    <w:name w:val="Strong"/>
    <w:basedOn w:val="a0"/>
    <w:uiPriority w:val="22"/>
    <w:qFormat/>
    <w:rsid w:val="00D14A55"/>
    <w:rPr>
      <w:b/>
      <w:bCs/>
    </w:rPr>
  </w:style>
  <w:style w:type="character" w:styleId="a4">
    <w:name w:val="Hyperlink"/>
    <w:basedOn w:val="a0"/>
    <w:uiPriority w:val="99"/>
    <w:semiHidden/>
    <w:unhideWhenUsed/>
    <w:rsid w:val="00BB0144"/>
    <w:rPr>
      <w:color w:val="1794D3"/>
      <w:u w:val="single"/>
    </w:rPr>
  </w:style>
  <w:style w:type="paragraph" w:styleId="a5">
    <w:name w:val="Normal (Web)"/>
    <w:basedOn w:val="a"/>
    <w:uiPriority w:val="99"/>
    <w:semiHidden/>
    <w:unhideWhenUsed/>
    <w:rsid w:val="00BB01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14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63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092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9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587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FGUZ</dc:creator>
  <cp:keywords/>
  <dc:description/>
  <cp:lastModifiedBy>FGUZ</cp:lastModifiedBy>
  <cp:revision>7</cp:revision>
  <cp:lastPrinted>2018-07-24T08:38:00Z</cp:lastPrinted>
  <dcterms:created xsi:type="dcterms:W3CDTF">2017-07-20T11:15:00Z</dcterms:created>
  <dcterms:modified xsi:type="dcterms:W3CDTF">2018-07-24T08:38:00Z</dcterms:modified>
</cp:coreProperties>
</file>