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3C" w:rsidRDefault="00A25E9B" w:rsidP="00CA7B3C">
      <w:pPr>
        <w:autoSpaceDE w:val="0"/>
        <w:autoSpaceDN w:val="0"/>
        <w:adjustRightInd w:val="0"/>
        <w:ind w:firstLine="708"/>
        <w:jc w:val="both"/>
      </w:pPr>
      <w:r>
        <w:t>П</w:t>
      </w:r>
      <w:r>
        <w:t>риказом Минсельхоза России от 27 декабря 2016 г. N 589 определен Порядок оформления ветеринарных сопроводительных документов в электронной форме. Данный документ прописывает, что право доступа на гашение сертификатов предоставляется зарегистрированному пользователю, который является уполномоченным лицом организации, индивидуальным предпринимателем, физическим лицом, либо их представителем — получателем (приобретателем) подконтрольного товара, или уполномоченным лицом органа или учреждения, входящего в систе</w:t>
      </w:r>
      <w:r w:rsidR="00CA7B3C">
        <w:t>му Государственной ветеринарной службы Российской Федерации.</w:t>
      </w:r>
    </w:p>
    <w:p w:rsidR="00CA7B3C" w:rsidRDefault="00CA7B3C" w:rsidP="00CA7B3C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="00A25E9B">
        <w:t xml:space="preserve">В соответствии с </w:t>
      </w:r>
      <w:r w:rsidR="00A25E9B">
        <w:t xml:space="preserve"> пунктами 52 и 53 </w:t>
      </w:r>
      <w:r w:rsidR="00A25E9B">
        <w:t xml:space="preserve">Порядка </w:t>
      </w:r>
      <w:r w:rsidR="00A25E9B">
        <w:t xml:space="preserve">гашение ВСД на транспортную партию подконтрольного товара, перемещаемого со сменой владельца (перевозчика) или без смены владельца (перевозчика), осуществляется в течение 1 рабочего дня после доставки и приемки подконтрольного товара в месте назначения зарегистрированным пользователем ФГИС с правом доступа </w:t>
      </w:r>
      <w:r>
        <w:t>«</w:t>
      </w:r>
      <w:r w:rsidR="00A25E9B">
        <w:t>гашение сертификатов</w:t>
      </w:r>
      <w:r>
        <w:t>»</w:t>
      </w:r>
      <w:r w:rsidR="00A25E9B">
        <w:t>. Гашение ВСД на транспортную партию подконтрольного товара, собственность на которую передается без перемещения товара, осуществляется также в течение 1 рабочего дня после перехода права собственности зарегистрированным пользователем ФГИС с правом доступа гашение</w:t>
      </w:r>
    </w:p>
    <w:p w:rsidR="005C3674" w:rsidRDefault="00A25E9B" w:rsidP="00A25E9B">
      <w:pPr>
        <w:ind w:firstLine="708"/>
        <w:jc w:val="both"/>
      </w:pPr>
      <w:r>
        <w:t>О</w:t>
      </w:r>
      <w:r>
        <w:t>бращае</w:t>
      </w:r>
      <w:r>
        <w:t>м</w:t>
      </w:r>
      <w:r>
        <w:t xml:space="preserve"> внимание хозяйствующих субъектов, что в ваши обязанности входит соблюдение установленного законодательством сроков гашения ветеринарных сертификатов в электронной форме в течение суток (24 часов) после приемки товара. </w:t>
      </w:r>
      <w:proofErr w:type="gramStart"/>
      <w:r>
        <w:t>Не гашение вход</w:t>
      </w:r>
      <w:r>
        <w:t xml:space="preserve">ящих ВСД является нарушением, </w:t>
      </w:r>
      <w:r>
        <w:t xml:space="preserve">за что предусмотрено административное наказание по статье 10.8 КоАП РФ «Нарушение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животноводства», что влечет наложение штрафа: </w:t>
      </w:r>
      <w:bookmarkStart w:id="0" w:name="_GoBack"/>
      <w:bookmarkEnd w:id="0"/>
      <w:r>
        <w:t>должностные лица от 3000 до 5000 руб., юридические лица от 10 000 до 20 000 руб</w:t>
      </w:r>
      <w:r>
        <w:t>.</w:t>
      </w:r>
      <w:proofErr w:type="gramEnd"/>
    </w:p>
    <w:sectPr w:rsidR="005C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A3"/>
    <w:rsid w:val="00213B16"/>
    <w:rsid w:val="005C3674"/>
    <w:rsid w:val="006577A3"/>
    <w:rsid w:val="00A25E9B"/>
    <w:rsid w:val="00A977B5"/>
    <w:rsid w:val="00C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16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3B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13B16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213B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16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3B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13B16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213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3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5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2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4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korovina</dc:creator>
  <cp:lastModifiedBy>korovina</cp:lastModifiedBy>
  <cp:revision>2</cp:revision>
  <dcterms:created xsi:type="dcterms:W3CDTF">2019-08-21T05:02:00Z</dcterms:created>
  <dcterms:modified xsi:type="dcterms:W3CDTF">2019-08-21T05:02:00Z</dcterms:modified>
</cp:coreProperties>
</file>