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a"/>
        <w:tblW w:w="9776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856B31" w:rsidTr="00EE0F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856B31" w:rsidRDefault="003919A7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 xml:space="preserve">ИНВЕСТИЦИОННЫЙ ПАСПОРТ </w:t>
      </w:r>
    </w:p>
    <w:p w:rsidR="00856B31" w:rsidRDefault="003919A7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Муниципального образования город Ирбит</w:t>
      </w:r>
    </w:p>
    <w:p w:rsidR="00856B31" w:rsidRDefault="00856B31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7199"/>
        <w:gridCol w:w="2661"/>
      </w:tblGrid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муниципального образования</w:t>
            </w: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Муниципальное образование город Ирбит</w:t>
            </w:r>
          </w:p>
        </w:tc>
      </w:tr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Центр муниципального образования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(город, поселок, село)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город Ирбит</w:t>
            </w:r>
          </w:p>
        </w:tc>
      </w:tr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– численность населения, тыс. чел.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36, 528</w:t>
            </w:r>
          </w:p>
        </w:tc>
      </w:tr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– расстояние до г. Екатеринбурга по автомобильной дороге, км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210</w:t>
            </w:r>
          </w:p>
        </w:tc>
      </w:tr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– расстояние до г. Екатеринбурга по железной дороге, км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 до станции «Екатеринбург – пассажирский» - 203;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 до станции «Екатеринбург – сортировочный» - 206;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 до станции «Екатеринбург – товарный» - 214.</w:t>
            </w:r>
          </w:p>
        </w:tc>
      </w:tr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 w:rsidP="00166F4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Глава муниципального образования </w:t>
            </w:r>
            <w:r>
              <w:rPr>
                <w:rFonts w:ascii="Liberation Serif" w:eastAsia="Calibri" w:hAnsi="Liberation Serif" w:cs="Liberation Serif"/>
              </w:rPr>
              <w:t>(фамилия, имя, отчество)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Юдин Николай Вениаминович</w:t>
            </w:r>
          </w:p>
        </w:tc>
      </w:tr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Ответственный за реализацию инвестиционной политики </w:t>
            </w:r>
            <w:r>
              <w:rPr>
                <w:rFonts w:ascii="Liberation Serif" w:eastAsia="Calibri" w:hAnsi="Liberation Serif" w:cs="Liberation Serif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Волкова Надежда Владимировна, заместитель главы администрации Муниципального образования город Ирбит,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 (34355) 6-26-77,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vnv-irbit@mail.ru</w:t>
            </w:r>
          </w:p>
        </w:tc>
      </w:tr>
      <w:tr w:rsidR="00856B31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Контактная информация администрации муниципального образования </w:t>
            </w:r>
            <w:r>
              <w:rPr>
                <w:rFonts w:ascii="Liberation Serif" w:eastAsia="Calibri" w:hAnsi="Liberation Serif" w:cs="Liberation Serif"/>
              </w:rPr>
              <w:t>(почтовый адрес, телефон, факс, электронная почта, адрес администрации в сети «Интернет», официальное печатное издание)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623850,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Свердловская область,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г. Ирбит,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ул. Революции, 16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тел.: /34355/ 6-31-72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факс: /34355/ 6-31-70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adminhozirbit</w:t>
            </w:r>
            <w:r>
              <w:rPr>
                <w:rFonts w:ascii="Liberation Serif" w:hAnsi="Liberation Serif"/>
                <w:color w:val="000000"/>
              </w:rPr>
              <w:t>@</w:t>
            </w:r>
            <w:r>
              <w:rPr>
                <w:rFonts w:ascii="Liberation Serif" w:hAnsi="Liberation Serif"/>
                <w:color w:val="000000"/>
                <w:lang w:val="en-US"/>
              </w:rPr>
              <w:t>mail</w:t>
            </w:r>
            <w:r>
              <w:rPr>
                <w:rFonts w:ascii="Liberation Serif" w:hAnsi="Liberation Serif"/>
                <w:color w:val="000000"/>
              </w:rPr>
              <w:t>.</w:t>
            </w:r>
            <w:r>
              <w:rPr>
                <w:rFonts w:ascii="Liberation Serif" w:hAnsi="Liberation Serif"/>
                <w:color w:val="000000"/>
                <w:lang w:val="en-US"/>
              </w:rPr>
              <w:t>ru</w:t>
            </w:r>
          </w:p>
          <w:p w:rsidR="00856B31" w:rsidRDefault="003919A7">
            <w:pPr>
              <w:shd w:val="clear" w:color="auto" w:fill="FBFBFB"/>
              <w:spacing w:after="0" w:line="285" w:lineRule="atLeast"/>
              <w:jc w:val="center"/>
            </w:pPr>
            <w:r>
              <w:rPr>
                <w:rFonts w:ascii="Liberation Serif" w:hAnsi="Liberation Serif"/>
                <w:color w:val="000000"/>
              </w:rPr>
              <w:t xml:space="preserve">сайт: </w:t>
            </w:r>
            <w:hyperlink r:id="rId9" w:tgtFrame="_blank">
              <w:r>
                <w:rPr>
                  <w:rStyle w:val="ListLabel2"/>
                  <w:rFonts w:eastAsiaTheme="minorHAnsi"/>
                  <w:sz w:val="22"/>
                  <w:szCs w:val="22"/>
                </w:rPr>
                <w:t>http://moirbit.ru</w:t>
              </w:r>
            </w:hyperlink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Печатное издание: Ирбитская общественно-политическая газета «Восход»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Паспорт составлен «</w:t>
      </w:r>
      <w:r w:rsidR="006551B9">
        <w:rPr>
          <w:rFonts w:ascii="Liberation Serif" w:eastAsia="Calibri" w:hAnsi="Liberation Serif" w:cs="Liberation Serif"/>
          <w:b/>
        </w:rPr>
        <w:t>17</w:t>
      </w:r>
      <w:r>
        <w:rPr>
          <w:rFonts w:ascii="Liberation Serif" w:eastAsia="Calibri" w:hAnsi="Liberation Serif" w:cs="Liberation Serif"/>
          <w:b/>
        </w:rPr>
        <w:t xml:space="preserve">» </w:t>
      </w:r>
      <w:r w:rsidR="006551B9">
        <w:rPr>
          <w:rFonts w:ascii="Liberation Serif" w:eastAsia="Calibri" w:hAnsi="Liberation Serif" w:cs="Liberation Serif"/>
          <w:b/>
        </w:rPr>
        <w:t xml:space="preserve">июня </w:t>
      </w:r>
      <w:r>
        <w:rPr>
          <w:rFonts w:ascii="Liberation Serif" w:eastAsia="Calibri" w:hAnsi="Liberation Serif" w:cs="Liberation Serif"/>
          <w:b/>
        </w:rPr>
        <w:t xml:space="preserve"> 20</w:t>
      </w:r>
      <w:r w:rsidR="006551B9">
        <w:rPr>
          <w:rFonts w:ascii="Liberation Serif" w:eastAsia="Calibri" w:hAnsi="Liberation Serif" w:cs="Liberation Serif"/>
          <w:b/>
        </w:rPr>
        <w:t>20</w:t>
      </w:r>
      <w:r>
        <w:rPr>
          <w:rFonts w:ascii="Liberation Serif" w:eastAsia="Calibri" w:hAnsi="Liberation Serif" w:cs="Liberation Serif"/>
          <w:b/>
        </w:rPr>
        <w:t xml:space="preserve"> года</w:t>
      </w: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 xml:space="preserve">Глава Муниципального образования </w:t>
      </w:r>
    </w:p>
    <w:p w:rsidR="00856B31" w:rsidRDefault="00166F4B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г</w:t>
      </w:r>
      <w:r w:rsidR="003919A7">
        <w:rPr>
          <w:rFonts w:ascii="Liberation Serif" w:eastAsia="Calibri" w:hAnsi="Liberation Serif" w:cs="Liberation Serif"/>
          <w:b/>
        </w:rPr>
        <w:t xml:space="preserve">ород Ирбит                                            ___________________________ (Н.В. Юдин) </w:t>
      </w: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Default="00EE0F46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Структура Инвестиционного паспорта</w:t>
      </w:r>
    </w:p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Муниципального образования город Ирбит</w:t>
      </w: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6551B9" w:rsidRDefault="006551B9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590"/>
        <w:gridCol w:w="9407"/>
      </w:tblGrid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8FC" w:rsidRDefault="003919A7" w:rsidP="009178F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Общие сведения</w:t>
            </w:r>
            <w:r w:rsidR="009178FC">
              <w:rPr>
                <w:rFonts w:ascii="Liberation Serif" w:eastAsia="Calibri" w:hAnsi="Liberation Serif" w:cs="Liberation Serif"/>
              </w:rPr>
              <w:t>__________________________________________________________</w:t>
            </w:r>
            <w:r w:rsidR="00DE6142">
              <w:rPr>
                <w:rFonts w:ascii="Liberation Serif" w:eastAsia="Calibri" w:hAnsi="Liberation Serif" w:cs="Liberation Serif"/>
              </w:rPr>
              <w:t xml:space="preserve"> </w:t>
            </w:r>
            <w:r w:rsidR="009178FC">
              <w:rPr>
                <w:rFonts w:ascii="Liberation Serif" w:eastAsia="Calibri" w:hAnsi="Liberation Serif" w:cs="Liberation Serif"/>
              </w:rPr>
              <w:t xml:space="preserve">3 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Население, трудовы</w:t>
            </w:r>
            <w:r w:rsidR="009178FC">
              <w:rPr>
                <w:rFonts w:ascii="Liberation Serif" w:eastAsia="Calibri" w:hAnsi="Liberation Serif" w:cs="Liberation Serif"/>
              </w:rPr>
              <w:t>е ресурсы, доходы, уровень жизни_________________________</w:t>
            </w:r>
            <w:r w:rsidR="00DE6142">
              <w:rPr>
                <w:rFonts w:ascii="Liberation Serif" w:eastAsia="Calibri" w:hAnsi="Liberation Serif" w:cs="Liberation Serif"/>
              </w:rPr>
              <w:t>_</w:t>
            </w:r>
            <w:r w:rsidR="009178FC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Производственный комплекс</w:t>
            </w:r>
            <w:r w:rsidR="009178FC">
              <w:rPr>
                <w:rFonts w:ascii="Liberation Serif" w:eastAsia="Calibri" w:hAnsi="Liberation Serif" w:cs="Liberation Serif"/>
              </w:rPr>
              <w:t>_______________________________________________</w:t>
            </w:r>
            <w:r w:rsidR="00DE6142">
              <w:rPr>
                <w:rFonts w:ascii="Liberation Serif" w:eastAsia="Calibri" w:hAnsi="Liberation Serif" w:cs="Liberation Serif"/>
              </w:rPr>
              <w:t>_</w:t>
            </w:r>
            <w:r w:rsidR="009178FC">
              <w:rPr>
                <w:rFonts w:ascii="Liberation Serif" w:eastAsia="Calibri" w:hAnsi="Liberation Serif" w:cs="Liberation Serif"/>
              </w:rPr>
              <w:t>7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Транспорт и транспортная инфраструктура</w:t>
            </w:r>
            <w:r w:rsidR="009178FC">
              <w:rPr>
                <w:rFonts w:ascii="Liberation Serif" w:eastAsia="Calibri" w:hAnsi="Liberation Serif" w:cs="Liberation Serif"/>
              </w:rPr>
              <w:t xml:space="preserve">___________________________________11    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Телекоммуникационная и финансовая инфраструктура</w:t>
            </w:r>
            <w:r w:rsidR="009178FC">
              <w:rPr>
                <w:rFonts w:ascii="Liberation Serif" w:eastAsia="Calibri" w:hAnsi="Liberation Serif" w:cs="Liberation Serif"/>
              </w:rPr>
              <w:t>_________________________12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 xml:space="preserve">Энергетическая и коммунальная инфраструктура, доступные природные </w:t>
            </w:r>
          </w:p>
          <w:p w:rsidR="00856B31" w:rsidRDefault="003919A7" w:rsidP="005A5565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ресурсы и площадки</w:t>
            </w:r>
            <w:r w:rsidR="005A5565">
              <w:rPr>
                <w:rFonts w:ascii="Liberation Serif" w:eastAsia="Calibri" w:hAnsi="Liberation Serif" w:cs="Liberation Serif"/>
              </w:rPr>
              <w:t>_____</w:t>
            </w:r>
            <w:bookmarkStart w:id="0" w:name="_GoBack"/>
            <w:bookmarkEnd w:id="0"/>
            <w:r w:rsidR="00DE6142">
              <w:rPr>
                <w:rFonts w:ascii="Liberation Serif" w:eastAsia="Calibri" w:hAnsi="Liberation Serif" w:cs="Liberation Serif"/>
              </w:rPr>
              <w:t xml:space="preserve">____________________________________________ </w:t>
            </w:r>
            <w:r w:rsidR="009178FC">
              <w:rPr>
                <w:rFonts w:ascii="Liberation Serif" w:eastAsia="Calibri" w:hAnsi="Liberation Serif" w:cs="Liberation Serif"/>
              </w:rPr>
              <w:t xml:space="preserve">13 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Инвестиции и инвестиционная деятельность</w:t>
            </w:r>
            <w:r w:rsidR="00DE6142">
              <w:rPr>
                <w:rFonts w:ascii="Liberation Serif" w:eastAsia="Calibri" w:hAnsi="Liberation Serif" w:cs="Liberation Serif"/>
              </w:rPr>
              <w:t xml:space="preserve">__________________________________ </w:t>
            </w:r>
            <w:r w:rsidR="009178FC">
              <w:rPr>
                <w:rFonts w:ascii="Liberation Serif" w:eastAsia="Calibri" w:hAnsi="Liberation Serif" w:cs="Liberation Serif"/>
              </w:rPr>
              <w:t>22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Бюджетная обеспеченность</w:t>
            </w:r>
            <w:r w:rsidR="00DE6142">
              <w:rPr>
                <w:rFonts w:ascii="Liberation Serif" w:eastAsia="Calibri" w:hAnsi="Liberation Serif" w:cs="Liberation Serif"/>
              </w:rPr>
              <w:t xml:space="preserve"> ________________________________________________ </w:t>
            </w:r>
            <w:r w:rsidR="009178FC">
              <w:rPr>
                <w:rFonts w:ascii="Liberation Serif" w:eastAsia="Calibri" w:hAnsi="Liberation Serif" w:cs="Liberation Serif"/>
              </w:rPr>
              <w:t>26</w:t>
            </w:r>
          </w:p>
        </w:tc>
      </w:tr>
      <w:tr w:rsidR="00856B3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</w:rPr>
              <w:t>Общие данные, сведения о мерах поддержки предпринимателей</w:t>
            </w:r>
            <w:r w:rsidR="00DE6142">
              <w:rPr>
                <w:rFonts w:ascii="Liberation Serif" w:eastAsia="Calibri" w:hAnsi="Liberation Serif" w:cs="Liberation Serif"/>
              </w:rPr>
              <w:t xml:space="preserve"> _________________</w:t>
            </w:r>
            <w:r w:rsidR="009178FC">
              <w:rPr>
                <w:rFonts w:ascii="Liberation Serif" w:eastAsia="Calibri" w:hAnsi="Liberation Serif" w:cs="Liberation Serif"/>
              </w:rPr>
              <w:t>27</w:t>
            </w:r>
          </w:p>
        </w:tc>
      </w:tr>
    </w:tbl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rPr>
          <w:rFonts w:ascii="Liberation Serif" w:eastAsia="Calibri" w:hAnsi="Liberation Serif" w:cs="Liberation Serif"/>
          <w:b/>
        </w:rPr>
      </w:pPr>
      <w:r>
        <w:br w:type="page"/>
      </w:r>
    </w:p>
    <w:p w:rsidR="00856B31" w:rsidRDefault="003919A7">
      <w:pPr>
        <w:pStyle w:val="afb"/>
        <w:numPr>
          <w:ilvl w:val="0"/>
          <w:numId w:val="1"/>
        </w:num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lastRenderedPageBreak/>
        <w:t>Общие сведения</w:t>
      </w: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numPr>
          <w:ilvl w:val="1"/>
          <w:numId w:val="1"/>
        </w:numPr>
        <w:spacing w:after="0" w:line="276" w:lineRule="auto"/>
        <w:ind w:left="567" w:hanging="567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 xml:space="preserve">Полное наименование муниципального образования – </w:t>
      </w:r>
      <w:r>
        <w:rPr>
          <w:rFonts w:ascii="Liberation Serif" w:eastAsia="Calibri" w:hAnsi="Liberation Serif" w:cs="Liberation Serif"/>
        </w:rPr>
        <w:t>Муниципальное образование город Ирбит</w:t>
      </w:r>
    </w:p>
    <w:p w:rsidR="00856B31" w:rsidRDefault="003919A7">
      <w:pPr>
        <w:numPr>
          <w:ilvl w:val="1"/>
          <w:numId w:val="1"/>
        </w:numPr>
        <w:spacing w:after="0" w:line="276" w:lineRule="auto"/>
        <w:ind w:left="567" w:hanging="567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Количество населенных пунктов (ед.) -  1</w:t>
      </w:r>
    </w:p>
    <w:p w:rsidR="00856B31" w:rsidRDefault="003919A7">
      <w:pPr>
        <w:tabs>
          <w:tab w:val="left" w:pos="0"/>
        </w:tabs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1.3.    Общая площадь земель муниципального образования (га) 5 744, в том числе: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1.3.1.  общая площадь земель населенных пунктов, га, всего – 5 738, в том числе:</w:t>
      </w:r>
    </w:p>
    <w:p w:rsidR="00593107" w:rsidRPr="00593107" w:rsidRDefault="00593107" w:rsidP="00593107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93107">
        <w:rPr>
          <w:rFonts w:ascii="Liberation Serif" w:eastAsia="Calibri" w:hAnsi="Liberation Serif" w:cs="Liberation Serif"/>
        </w:rPr>
        <w:t xml:space="preserve">1.3.1.1. площадь застроенных земель – 1 323,5 га; </w:t>
      </w:r>
    </w:p>
    <w:p w:rsidR="00593107" w:rsidRPr="00593107" w:rsidRDefault="00593107" w:rsidP="00593107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93107">
        <w:rPr>
          <w:rFonts w:ascii="Liberation Serif" w:eastAsia="Calibri" w:hAnsi="Liberation Serif" w:cs="Liberation Serif"/>
        </w:rPr>
        <w:t>1.3.1.2. площадь незастроенных земель – 4 414,5 га;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1.4.   Площадь земель муниципального образования в разрезе основных категорий: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1.4.1.</w:t>
      </w:r>
      <w:r>
        <w:rPr>
          <w:rFonts w:ascii="Liberation Serif" w:eastAsia="Calibri" w:hAnsi="Liberation Serif" w:cs="Liberation Serif"/>
        </w:rPr>
        <w:t xml:space="preserve"> общая площадь земель сельскохозяйственного назначения, всего, га, - 0, в том числе: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1.4.1.1. площадь земель, занятых сельскохозяйственными угодьями – 0 га;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1.4.1.2. площадь земель сельскохозяйственного назначения, пригодных для размещения новых сельскохозяйственных производств - 0 га;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1.4.2.</w:t>
      </w:r>
      <w:r>
        <w:rPr>
          <w:rFonts w:ascii="Liberation Serif" w:eastAsia="Calibri" w:hAnsi="Liberation Serif" w:cs="Liberation Serif"/>
        </w:rPr>
        <w:t xml:space="preserve"> общая площадь земель промышленности, энергетики, транспорта, связи, радиовещания, телевидения, информатики, всего, га – 0, в том числе: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1.4.2.1.площадь земель, занятых объектами промышленности, энергетики, транспорта - 0 га;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1.4.2.2. площадь земель, пригодных для размещения объектов промышленности, энергетики, транспорта, га - 0;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1.4.3.</w:t>
      </w:r>
      <w:r>
        <w:rPr>
          <w:rFonts w:ascii="Liberation Serif" w:eastAsia="Calibri" w:hAnsi="Liberation Serif" w:cs="Liberation Serif"/>
        </w:rPr>
        <w:t xml:space="preserve"> общая площадь лесных земель, всего, га – 0, в том числе: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1.4.3.1. площадь земель лесного фонда, га – 0;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1.4.3.2. площадь земель, не входящих в лесной фонд, га – 0;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1.4.4.</w:t>
      </w:r>
      <w:r>
        <w:rPr>
          <w:rFonts w:ascii="Liberation Serif" w:eastAsia="Calibri" w:hAnsi="Liberation Serif" w:cs="Liberation Serif"/>
        </w:rPr>
        <w:t xml:space="preserve"> общая площадь земель водного фонда, всего, га – 0, в том числе: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1.4.4.1. площадь водоемов, га – 0;</w:t>
      </w:r>
    </w:p>
    <w:p w:rsidR="00856B31" w:rsidRDefault="003919A7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 xml:space="preserve">1.4.4.2. наименование основных водоемов, расположенных на территории муниципального образования (перечислить) - </w:t>
      </w:r>
      <w:r>
        <w:rPr>
          <w:rFonts w:ascii="Liberation Serif" w:hAnsi="Liberation Serif"/>
        </w:rPr>
        <w:t>река Ница, река Ирбит (устье), река Грязнуха (устье).</w:t>
      </w:r>
    </w:p>
    <w:p w:rsidR="00856B31" w:rsidRDefault="003919A7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1.4.5.</w:t>
      </w:r>
      <w:r>
        <w:rPr>
          <w:rFonts w:ascii="Liberation Serif" w:eastAsia="Calibri" w:hAnsi="Liberation Serif" w:cs="Liberation Serif"/>
        </w:rPr>
        <w:t xml:space="preserve"> общая площадь земель особо охраняемых территорий, всего 0.</w:t>
      </w:r>
    </w:p>
    <w:p w:rsidR="00856B31" w:rsidRDefault="003919A7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1.5. Наличие утвержденной Схемы территориального планирования (</w:t>
      </w:r>
      <w:r>
        <w:rPr>
          <w:rFonts w:ascii="Liberation Serif" w:eastAsia="Calibri" w:hAnsi="Liberation Serif" w:cs="Liberation Serif"/>
          <w:b/>
          <w:u w:val="single"/>
        </w:rPr>
        <w:t>да</w:t>
      </w:r>
      <w:r>
        <w:rPr>
          <w:rFonts w:ascii="Liberation Serif" w:eastAsia="Calibri" w:hAnsi="Liberation Serif" w:cs="Liberation Serif"/>
          <w:b/>
        </w:rPr>
        <w:t xml:space="preserve">/нет), реквизиты документа, утверждающего Схему территориального планирования - </w:t>
      </w:r>
      <w:r>
        <w:rPr>
          <w:rFonts w:ascii="Liberation Serif" w:hAnsi="Liberation Serif"/>
        </w:rPr>
        <w:t>Схема территориального планирования входит в состав Генерального плана Муниципального образования город Ирбит, утвержденного Решением Думы Муниципального образования город Ирбит от 14.12.2011 года № 381.</w:t>
      </w: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lastRenderedPageBreak/>
        <w:t>Население, трудовые ресурсы, доходы, уровень жизни</w:t>
      </w:r>
    </w:p>
    <w:p w:rsidR="00856B31" w:rsidRDefault="00856B31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6"/>
        <w:gridCol w:w="2738"/>
        <w:gridCol w:w="1610"/>
        <w:gridCol w:w="876"/>
        <w:gridCol w:w="953"/>
        <w:gridCol w:w="984"/>
        <w:gridCol w:w="999"/>
        <w:gridCol w:w="995"/>
      </w:tblGrid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тыс. 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37,4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37,4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37,3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36,7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36,5</w:t>
            </w:r>
          </w:p>
        </w:tc>
      </w:tr>
      <w:tr w:rsidR="00856B31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2.1.1.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населения в трудоспособном возрасте</w:t>
            </w:r>
            <w:r>
              <w:rPr>
                <w:rStyle w:val="aa"/>
                <w:rFonts w:ascii="Liberation Serif" w:eastAsia="Calibri" w:hAnsi="Liberation Serif" w:cs="Liberation Serif"/>
              </w:rPr>
              <w:footnoteReference w:id="1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19,6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19,3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19,2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18,7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18,6</w:t>
            </w:r>
          </w:p>
        </w:tc>
      </w:tr>
      <w:tr w:rsidR="00856B31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от общей численности населения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52,4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51,7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51,5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51,0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51,0</w:t>
            </w:r>
          </w:p>
        </w:tc>
      </w:tr>
      <w:tr w:rsidR="00856B31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2.1.2.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8,3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8,3</w:t>
            </w:r>
          </w:p>
        </w:tc>
      </w:tr>
      <w:tr w:rsidR="00856B31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21,6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22,3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22,4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22,6</w:t>
            </w:r>
          </w:p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22,7</w:t>
            </w:r>
          </w:p>
        </w:tc>
      </w:tr>
      <w:tr w:rsidR="00856B31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2.1.3.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 9,7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9,7</w:t>
            </w:r>
          </w:p>
        </w:tc>
      </w:tr>
      <w:tr w:rsidR="00856B31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26,1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26,4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26,6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Коэффициент общей демографической нагрузки</w:t>
            </w:r>
            <w:r>
              <w:rPr>
                <w:rStyle w:val="aa"/>
                <w:rFonts w:ascii="Liberation Serif" w:eastAsia="Calibri" w:hAnsi="Liberation Serif" w:cs="Liberation Serif"/>
                <w:b/>
              </w:rPr>
              <w:footnoteReference w:id="2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10,0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10,0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21,1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19,5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19,5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18,5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Численность занятых в экономике, всего, в том числе: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16,8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16,7</w:t>
            </w:r>
          </w:p>
          <w:p w:rsidR="00856B31" w:rsidRDefault="00856B31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16,7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16,7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17,9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12,1</w:t>
            </w:r>
          </w:p>
          <w:p w:rsidR="00856B31" w:rsidRDefault="00856B31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</w:t>
            </w: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12,7</w:t>
            </w:r>
          </w:p>
        </w:tc>
      </w:tr>
      <w:tr w:rsidR="00856B31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2.4.1.1.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занятых в малом и среднем предпринимательстве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6,6 </w:t>
            </w:r>
          </w:p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6,5</w:t>
            </w:r>
          </w:p>
        </w:tc>
      </w:tr>
      <w:tr w:rsidR="00856B31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от общей численности занятых в экономике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39,1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39,1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39,1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39,5</w:t>
            </w:r>
          </w:p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36,3</w:t>
            </w:r>
          </w:p>
        </w:tc>
      </w:tr>
      <w:tr w:rsidR="00856B31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2.4.2.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5,2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5,2</w:t>
            </w:r>
          </w:p>
        </w:tc>
      </w:tr>
      <w:tr w:rsidR="00856B31" w:rsidTr="00593107">
        <w:trPr>
          <w:trHeight w:val="7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от общей численности занятых в экономике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28,1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28,1</w:t>
            </w:r>
          </w:p>
          <w:p w:rsidR="00856B31" w:rsidRDefault="00856B31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 w:rsidP="00593107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31,1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29,1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lastRenderedPageBreak/>
              <w:t>2.5.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598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563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445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2.6.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Уровень регистрируемой безработицы</w:t>
            </w:r>
            <w:r>
              <w:rPr>
                <w:rStyle w:val="aa"/>
                <w:rFonts w:ascii="Liberation Serif" w:eastAsia="Calibri" w:hAnsi="Liberation Serif" w:cs="Liberation Serif"/>
                <w:b/>
              </w:rPr>
              <w:footnoteReference w:id="3"/>
            </w:r>
            <w:r>
              <w:rPr>
                <w:rFonts w:ascii="Liberation Serif" w:eastAsia="Calibri" w:hAnsi="Liberation Serif" w:cs="Liberation Serif"/>
                <w:b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2,95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4,11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3,07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2,89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2,41</w:t>
            </w:r>
          </w:p>
        </w:tc>
      </w:tr>
      <w:tr w:rsidR="00856B31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2.7.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3,5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4,0</w:t>
            </w:r>
          </w:p>
        </w:tc>
      </w:tr>
      <w:tr w:rsidR="00856B31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9,6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10,9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2.8.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25 197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26 932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28 658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31 731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</w:rPr>
              <w:t>34 567</w:t>
            </w:r>
          </w:p>
        </w:tc>
      </w:tr>
      <w:tr w:rsidR="00856B3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2.9.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13 726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14 413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15 082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15 680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</w:rPr>
              <w:t>16 622</w:t>
            </w:r>
          </w:p>
        </w:tc>
      </w:tr>
      <w:tr w:rsidR="00856B31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2.10.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5,3</w:t>
            </w:r>
          </w:p>
        </w:tc>
      </w:tr>
      <w:tr w:rsidR="00856B31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14,4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14,5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Перечень основных образовательных учреждений</w:t>
      </w: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610"/>
        <w:gridCol w:w="3054"/>
        <w:gridCol w:w="1260"/>
        <w:gridCol w:w="106"/>
        <w:gridCol w:w="44"/>
        <w:gridCol w:w="8"/>
        <w:gridCol w:w="938"/>
        <w:gridCol w:w="37"/>
        <w:gridCol w:w="7"/>
        <w:gridCol w:w="10"/>
        <w:gridCol w:w="887"/>
        <w:gridCol w:w="87"/>
        <w:gridCol w:w="21"/>
        <w:gridCol w:w="834"/>
        <w:gridCol w:w="158"/>
        <w:gridCol w:w="781"/>
        <w:gridCol w:w="212"/>
        <w:gridCol w:w="1006"/>
      </w:tblGrid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Ед.</w:t>
            </w:r>
            <w:r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2019г.</w:t>
            </w:r>
          </w:p>
        </w:tc>
      </w:tr>
      <w:tr w:rsidR="00856B31">
        <w:tc>
          <w:tcPr>
            <w:tcW w:w="100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856B31"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ГАПОУ СО «Ирбитский мотоциклетный техникум»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Style w:val="ab"/>
                <w:rFonts w:ascii="Liberation Serif" w:hAnsi="Liberation Serif"/>
                <w:b w:val="0"/>
              </w:rPr>
              <w:t>Информационные системы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ab"/>
                <w:rFonts w:ascii="Liberation Serif" w:hAnsi="Liberation Serif"/>
                <w:b w:val="0"/>
              </w:rPr>
              <w:t>Техническое обслуживание и ремонт автомобильного транспорта</w:t>
            </w:r>
          </w:p>
          <w:p w:rsidR="00856B31" w:rsidRDefault="003919A7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Style w:val="ab"/>
                <w:rFonts w:ascii="Liberation Serif" w:hAnsi="Liberation Serif"/>
                <w:b w:val="0"/>
              </w:rPr>
              <w:t>Технология машиностроения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Style w:val="ab"/>
                <w:rFonts w:ascii="Liberation Serif" w:hAnsi="Liberation Serif"/>
                <w:b w:val="0"/>
              </w:rPr>
              <w:t>Экономики и бухгалтерский учет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498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457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467</w:t>
            </w:r>
          </w:p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856B31"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  <w:iCs/>
              </w:rPr>
              <w:t>ГБПОУ СО «Ирбитский гуманитарный колледж»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Дошкольное образование; преподавание в начальных классах; </w:t>
            </w:r>
            <w:r>
              <w:rPr>
                <w:rFonts w:ascii="Liberation Serif" w:hAnsi="Liberation Serif"/>
                <w:bCs/>
              </w:rPr>
              <w:t>педагогика дополнительного образования; право и организация социального обеспечения; документационное обеспечение управления и архивоведение; социальная работа; туризм; коррекционная педагогика в начальном образовании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644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661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 654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670</w:t>
            </w:r>
          </w:p>
        </w:tc>
      </w:tr>
      <w:tr w:rsidR="00856B31"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ГАПОУ СО «Ирбитский политехникум»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Банковское дело; программирование в компьютерных системах; аналитический контроль качества химических соединений; товароведение и экспертиза качества потребительских товаров; </w:t>
            </w:r>
            <w:r>
              <w:rPr>
                <w:rFonts w:ascii="Liberation Serif" w:hAnsi="Liberation Serif"/>
              </w:rPr>
              <w:lastRenderedPageBreak/>
              <w:t>конструирование, моделирование и технология швейных изделий;</w:t>
            </w:r>
          </w:p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строительство и эксплуатация зданий и сооружений; технология продукции общественного питания; продавец, контролер-кассир; повар, кондитер; машинист крана (крановщик); мастер общестроительных работ; мастер по обработке цифровой информации; мастер отделочных строительных работ; мастер столярно-плотничных и паркетных работ; сварщик; станочник; слесарь; парикмахер; секретарь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lastRenderedPageBreak/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557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582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620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552</w:t>
            </w:r>
          </w:p>
        </w:tc>
      </w:tr>
      <w:tr w:rsidR="00856B31"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Ирбитский центр медицинского образования Нижнетагильского филиала ГБПОУ «Свердловский областной медицинский колледж»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Сестринское дело</w:t>
            </w:r>
          </w:p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Лечебное дело</w:t>
            </w:r>
          </w:p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Акушерское дело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438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458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465</w:t>
            </w:r>
          </w:p>
        </w:tc>
      </w:tr>
      <w:tr w:rsidR="00856B31">
        <w:tc>
          <w:tcPr>
            <w:tcW w:w="100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Учреждения высшего образования и их филиалы</w:t>
            </w:r>
          </w:p>
        </w:tc>
      </w:tr>
      <w:tr w:rsidR="00856B31"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 w:rsidP="009178F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Филиал ФГАОУ ВО «Уральский федеральный университет имени первого Президента России Б.Н. Ельцина» в г. Ирбите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Управление персоналом</w:t>
            </w:r>
          </w:p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Государственное и муниципальное управление</w:t>
            </w:r>
          </w:p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Информационные системы и технологии</w:t>
            </w:r>
          </w:p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Строительство</w:t>
            </w:r>
          </w:p>
          <w:p w:rsidR="00856B31" w:rsidRDefault="003919A7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Технологические машины и оборудование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Программная инженерия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обучающихся на конец отчетного периода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 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 -</w:t>
            </w:r>
          </w:p>
        </w:tc>
      </w:tr>
      <w:tr w:rsidR="00856B31"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    Наименование организации:</w:t>
            </w:r>
          </w:p>
        </w:tc>
        <w:tc>
          <w:tcPr>
            <w:tcW w:w="6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b/>
              </w:rPr>
              <w:t>ФГБОУ ВО «Уральский государственный экономический университет» в г. Ирбите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Государственное управление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Экономика и юриспруденция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обучающихся на конец отчетного периода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170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72</w:t>
            </w:r>
          </w:p>
        </w:tc>
      </w:tr>
      <w:tr w:rsidR="00856B31"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     Наименование организации:</w:t>
            </w:r>
          </w:p>
        </w:tc>
        <w:tc>
          <w:tcPr>
            <w:tcW w:w="6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b/>
              </w:rPr>
              <w:t>Представительство ФГАОУ ВО «Российский государственный профессионально-педагогический университет» в г. Ирбите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Экономика</w:t>
            </w:r>
          </w:p>
          <w:p w:rsidR="00856B31" w:rsidRDefault="003919A7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Психология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Юриспруденция</w:t>
            </w:r>
          </w:p>
        </w:tc>
      </w:tr>
      <w:tr w:rsidR="00856B3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Численность обучающихся на конец отчетного периода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51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Студенты числятся в головном ВУЗе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в г. Екатеринбург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A346E" w:rsidRDefault="00AA346E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A346E" w:rsidRDefault="00AA346E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A346E" w:rsidRDefault="00AA346E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lastRenderedPageBreak/>
        <w:t>3. Производственный комплекс</w:t>
      </w: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2738"/>
        <w:gridCol w:w="1508"/>
        <w:gridCol w:w="1064"/>
        <w:gridCol w:w="993"/>
        <w:gridCol w:w="993"/>
        <w:gridCol w:w="993"/>
        <w:gridCol w:w="995"/>
      </w:tblGrid>
      <w:tr w:rsidR="00856B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</w:tr>
      <w:tr w:rsidR="00856B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3.1.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млн. рублей в ценах соответ-ствующих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7 274,7</w:t>
            </w:r>
          </w:p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8 628,0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10 144,7</w:t>
            </w:r>
          </w:p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10 982,3</w:t>
            </w:r>
          </w:p>
        </w:tc>
      </w:tr>
      <w:tr w:rsidR="00856B31" w:rsidTr="00FA214D">
        <w:trPr>
          <w:trHeight w:val="14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3.1.1.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 крупным и средним организациям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 рублей в ценах соответ-ствующих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5 919,2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7 232,0</w:t>
            </w:r>
          </w:p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7 673,5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8 632,4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9487,7</w:t>
            </w:r>
          </w:p>
        </w:tc>
      </w:tr>
      <w:tr w:rsidR="00856B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3.1.2.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предприятиями малого и среднего предпринимательства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 в ценах соответ-ствующих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1 355,5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1 396,0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1 437,8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1 512,3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1 494,6</w:t>
            </w:r>
          </w:p>
        </w:tc>
      </w:tr>
      <w:tr w:rsidR="00856B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3.2.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ind w:right="-107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ind w:right="-107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127,0</w:t>
            </w:r>
          </w:p>
          <w:p w:rsidR="00856B31" w:rsidRDefault="00856B31">
            <w:pPr>
              <w:ind w:right="-5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111,3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108,3</w:t>
            </w:r>
          </w:p>
        </w:tc>
      </w:tr>
      <w:tr w:rsidR="00856B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3.3.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на человека в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230,4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ind w:right="-144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ind w:right="-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 xml:space="preserve">  277,2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300,7</w:t>
            </w:r>
          </w:p>
        </w:tc>
      </w:tr>
      <w:tr w:rsidR="00856B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3.4.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 рублей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193,3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256,5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191,9</w:t>
            </w:r>
          </w:p>
        </w:tc>
      </w:tr>
      <w:tr w:rsidR="00856B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3.5.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 предыдущему году)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106,0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74,8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FA214D" w:rsidRDefault="00FA214D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FA214D" w:rsidRDefault="00FA214D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lastRenderedPageBreak/>
        <w:t>Перечень основных предприятий</w:t>
      </w:r>
      <w:r>
        <w:rPr>
          <w:rStyle w:val="aa"/>
          <w:rFonts w:ascii="Liberation Serif" w:eastAsia="Calibri" w:hAnsi="Liberation Serif" w:cs="Liberation Serif"/>
          <w:b/>
        </w:rPr>
        <w:footnoteReference w:id="4"/>
      </w: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946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418"/>
        <w:gridCol w:w="35"/>
        <w:gridCol w:w="8"/>
        <w:gridCol w:w="98"/>
        <w:gridCol w:w="856"/>
        <w:gridCol w:w="967"/>
        <w:gridCol w:w="965"/>
        <w:gridCol w:w="954"/>
        <w:gridCol w:w="993"/>
      </w:tblGrid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Ед.</w:t>
            </w:r>
            <w:r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>
              <w:rPr>
                <w:rStyle w:val="aa"/>
                <w:rFonts w:ascii="Liberation Serif" w:eastAsia="Calibri" w:hAnsi="Liberation Serif" w:cs="Liberation Serif"/>
                <w:b/>
              </w:rPr>
              <w:footnoteReference w:id="5"/>
            </w:r>
            <w:r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>
              <w:rPr>
                <w:rFonts w:ascii="Liberation Serif" w:hAnsi="Liberation Serif"/>
                <w:b/>
              </w:rPr>
              <w:t>Раздел:  Обрабатывающие производства.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>
              <w:rPr>
                <w:rFonts w:ascii="Liberation Serif" w:hAnsi="Liberation Serif"/>
                <w:b/>
              </w:rPr>
              <w:t>ОКВЭД 21.10 Производство фармацевтических субстанций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ОКВЭД 21.20 Производство лекарственных препаратов и материалов, применяемых в медицинских целях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ОАО «Ирбитский химико-фармацевтический завод»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млн. </w:t>
            </w:r>
            <w:r>
              <w:rPr>
                <w:rFonts w:ascii="Liberation Serif" w:eastAsia="Calibri" w:hAnsi="Liberation Serif" w:cs="Liberation Serif"/>
                <w:lang w:val="en-US"/>
              </w:rPr>
              <w:t>р</w:t>
            </w:r>
            <w:r>
              <w:rPr>
                <w:rFonts w:ascii="Liberation Serif" w:eastAsia="Calibri" w:hAnsi="Liberation Serif" w:cs="Liberation Serif"/>
              </w:rPr>
              <w:t>ублей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1977,0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2195,0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2208,0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2 282,0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137,1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FA214D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 w:rsidP="00FA214D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Активные фармацев.</w:t>
            </w:r>
          </w:p>
          <w:p w:rsidR="00856B31" w:rsidRDefault="003919A7" w:rsidP="00FA214D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субстанции, тонн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</w:t>
            </w:r>
          </w:p>
        </w:tc>
      </w:tr>
      <w:tr w:rsidR="00856B31" w:rsidTr="00FA214D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 w:rsidP="00FA214D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ГЛС,</w:t>
            </w:r>
            <w:r w:rsidR="00FA214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млн. уп.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318,3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285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258,4</w:t>
            </w:r>
          </w:p>
        </w:tc>
      </w:tr>
      <w:tr w:rsidR="00856B31" w:rsidTr="00FA214D">
        <w:trPr>
          <w:trHeight w:val="10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784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21 905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23 553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23 483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0110C9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443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29 467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6.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созданных/модернизирован-ных рабочих мест на конец отчетного периода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23/58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Вид экономической деятельности: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ОКВЭД 10.5 Производство молочной продукции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АО «Ирбитский молочный завод»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млн. </w:t>
            </w:r>
            <w:r>
              <w:rPr>
                <w:rFonts w:ascii="Liberation Serif" w:eastAsia="Calibri" w:hAnsi="Liberation Serif" w:cs="Liberation Serif"/>
                <w:lang w:val="en-US"/>
              </w:rPr>
              <w:t>р</w:t>
            </w:r>
            <w:r>
              <w:rPr>
                <w:rFonts w:ascii="Liberation Serif" w:eastAsia="Calibri" w:hAnsi="Liberation Serif" w:cs="Liberation Serif"/>
              </w:rPr>
              <w:t>ублей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3 065,0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3 937,2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4 395,0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4 975,4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5 254,8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121,3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128,5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111,4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113,2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105,6</w:t>
            </w:r>
          </w:p>
        </w:tc>
      </w:tr>
      <w:tr w:rsidR="00856B31" w:rsidTr="00FA214D">
        <w:trPr>
          <w:trHeight w:val="7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37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</w:rPr>
              <w:t>цельномолочная продукция,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тонн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76 036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85 444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95 567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</w:rPr>
              <w:t>114 834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118 009</w:t>
            </w:r>
          </w:p>
        </w:tc>
      </w:tr>
      <w:tr w:rsidR="00856B31" w:rsidTr="00FA214D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929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947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988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967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977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37 774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40 259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44 170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47 889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49 521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 w:rsidP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созданных/модернизирован-ных рабочих мест на конец отчетного периода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6/0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ОКВЭД 30.91 Производство мотоциклов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ООО «ПК Ирбитский мотоциклетный завод»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млн. </w:t>
            </w:r>
            <w:r>
              <w:rPr>
                <w:rFonts w:ascii="Liberation Serif" w:eastAsia="Calibri" w:hAnsi="Liberation Serif" w:cs="Liberation Serif"/>
                <w:lang w:val="en-US"/>
              </w:rPr>
              <w:t>р</w:t>
            </w:r>
            <w:r>
              <w:rPr>
                <w:rFonts w:ascii="Liberation Serif" w:eastAsia="Calibri" w:hAnsi="Liberation Serif" w:cs="Liberation Serif"/>
              </w:rPr>
              <w:t>ублей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551,5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655,3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672,5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627,6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639,5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148,3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118,8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102,6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 xml:space="preserve"> 101,9</w:t>
            </w:r>
          </w:p>
        </w:tc>
      </w:tr>
      <w:tr w:rsidR="00856B31" w:rsidTr="00FA214D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37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мотоциклы шт.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1 052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1 157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1 217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1 042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 xml:space="preserve">  1019</w:t>
            </w:r>
          </w:p>
        </w:tc>
      </w:tr>
      <w:tr w:rsidR="00856B31" w:rsidTr="00FA214D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зап.части млн.руб.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47,0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36,0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49,3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41,3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FA214D" w:rsidRDefault="003919A7" w:rsidP="00FA214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 xml:space="preserve">  44,5</w:t>
            </w:r>
          </w:p>
        </w:tc>
      </w:tr>
      <w:tr w:rsidR="00856B31" w:rsidTr="00FA214D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 xml:space="preserve">   137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24 145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26 400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28 035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</w:rPr>
              <w:t>28 415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>30 562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6.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созданных/модернизирован-ных рабочих мест на конец отчетного периода</w:t>
            </w: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ОКВЭД 10.9. Производство готовых кормов для животных</w:t>
            </w:r>
          </w:p>
        </w:tc>
      </w:tr>
      <w:tr w:rsidR="00856B31" w:rsidTr="00FA214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6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b/>
              </w:rPr>
              <w:t>ОАО «Ирбитское хлебоприемное предприятие»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млн. </w:t>
            </w:r>
            <w:r>
              <w:rPr>
                <w:rFonts w:ascii="Liberation Serif" w:eastAsia="Calibri" w:hAnsi="Liberation Serif" w:cs="Liberation Serif"/>
                <w:lang w:val="en-US"/>
              </w:rPr>
              <w:t>р</w:t>
            </w:r>
            <w:r>
              <w:rPr>
                <w:rFonts w:ascii="Liberation Serif" w:eastAsia="Calibri" w:hAnsi="Liberation Serif" w:cs="Liberation Serif"/>
              </w:rPr>
              <w:t>ублей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472,6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492,3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474,0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639,2</w:t>
            </w:r>
          </w:p>
          <w:p w:rsidR="00856B31" w:rsidRDefault="00856B31">
            <w:pPr>
              <w:rPr>
                <w:rFonts w:ascii="Liberation Serif" w:hAnsi="Liberation Serif"/>
              </w:rPr>
            </w:pPr>
          </w:p>
          <w:p w:rsidR="00856B31" w:rsidRDefault="00856B31">
            <w:pPr>
              <w:rPr>
                <w:rFonts w:ascii="Liberation Serif" w:hAnsi="Liberation Serif"/>
              </w:rPr>
            </w:pPr>
          </w:p>
          <w:p w:rsidR="00856B31" w:rsidRDefault="00856B31">
            <w:pPr>
              <w:rPr>
                <w:rFonts w:ascii="Liberation Serif" w:hAnsi="Liberation Serif"/>
              </w:rPr>
            </w:pP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121,5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104,2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96,2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130,4</w:t>
            </w:r>
          </w:p>
        </w:tc>
      </w:tr>
      <w:tr w:rsidR="00856B31" w:rsidTr="00FA214D">
        <w:trPr>
          <w:trHeight w:val="5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к/корм,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</w:rPr>
              <w:t>тонн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33 751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32 419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33 867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33 618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35 312</w:t>
            </w:r>
          </w:p>
        </w:tc>
      </w:tr>
      <w:tr w:rsidR="00856B31" w:rsidTr="00FA214D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96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22 818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21 963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22 721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24 973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27 293</w:t>
            </w:r>
          </w:p>
        </w:tc>
      </w:tr>
      <w:tr w:rsidR="00856B31" w:rsidTr="00FA21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созданных/модернизирован-ных рабочих мест на конец отчетного периода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</w:tr>
    </w:tbl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br w:type="page"/>
      </w:r>
      <w:r>
        <w:rPr>
          <w:rFonts w:ascii="Liberation Serif" w:eastAsia="Calibri" w:hAnsi="Liberation Serif" w:cs="Liberation Serif"/>
          <w:b/>
        </w:rPr>
        <w:lastRenderedPageBreak/>
        <w:t>4. Транспорт и транспортная инфраструктура</w:t>
      </w:r>
    </w:p>
    <w:p w:rsidR="00D268DA" w:rsidRDefault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1020"/>
        <w:gridCol w:w="963"/>
        <w:gridCol w:w="27"/>
        <w:gridCol w:w="964"/>
        <w:gridCol w:w="28"/>
        <w:gridCol w:w="962"/>
        <w:gridCol w:w="30"/>
        <w:gridCol w:w="967"/>
      </w:tblGrid>
      <w:tr w:rsidR="00856B3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2015г.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</w:tr>
      <w:tr w:rsidR="00856B3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4.1.</w:t>
            </w:r>
          </w:p>
        </w:tc>
        <w:tc>
          <w:tcPr>
            <w:tcW w:w="8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</w:tr>
      <w:tr w:rsidR="00856B31">
        <w:trPr>
          <w:trHeight w:val="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4.1.1.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112,25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122,6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122,6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122,6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122,6</w:t>
            </w:r>
          </w:p>
        </w:tc>
      </w:tr>
      <w:tr w:rsidR="00856B31">
        <w:trPr>
          <w:trHeight w:val="3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4.1.1.1.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федеральных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856B31">
        <w:trPr>
          <w:trHeight w:val="3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4.1.1.2.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областных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856B31">
        <w:trPr>
          <w:trHeight w:val="3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4.1.1.3.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местных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112,25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122,6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122,6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122,6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122,6</w:t>
            </w:r>
          </w:p>
        </w:tc>
      </w:tr>
      <w:tr w:rsidR="00856B31">
        <w:trPr>
          <w:trHeight w:val="3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4.1.1.4.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ведомственных и частных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856B31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4.1.2.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 2 км)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проектная, вагонов в сутки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150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150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150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150</w:t>
            </w:r>
          </w:p>
        </w:tc>
      </w:tr>
      <w:tr w:rsidR="00856B31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фактическая, вагонов в сутки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94</w:t>
            </w:r>
          </w:p>
        </w:tc>
      </w:tr>
      <w:tr w:rsidR="00856B31">
        <w:trPr>
          <w:trHeight w:val="5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тыс. тонн в 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510,5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546,3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587,7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603,1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 xml:space="preserve"> 3 224,7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4.2.1.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железнодорожным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268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290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300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280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4.2.2.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автомобильным транспортом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242,5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256,3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287,7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323,1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hAnsi="Liberation Serif"/>
              </w:rPr>
              <w:t>2 944, 7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4.2.3.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внутренним водным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тыс. тонно-километров в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27 602,6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30 337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26 444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27 523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</w:rPr>
              <w:t>34 040,9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4.3.1.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</w:rPr>
              <w:t>4 810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</w:rPr>
              <w:t>5 200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5 600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5 200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5 200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автомобильного транспорта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22 792,6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25 137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20 844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22 323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28 840,9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4.3.3.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внутреннего водного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Парк автотранспортных средств, всего</w:t>
            </w:r>
            <w:r>
              <w:rPr>
                <w:rStyle w:val="aa"/>
                <w:rFonts w:ascii="Liberation Serif" w:eastAsia="Calibri" w:hAnsi="Liberation Serif" w:cs="Liberation Serif"/>
                <w:b/>
              </w:rPr>
              <w:footnoteReference w:id="6"/>
            </w:r>
            <w:r>
              <w:rPr>
                <w:rFonts w:ascii="Liberation Serif" w:eastAsia="Calibri" w:hAnsi="Liberation Serif" w:cs="Liberation Serif"/>
                <w:b/>
              </w:rPr>
              <w:t>, в том числе по видам: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Нет данных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4.4.1.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грузовые автомобили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4.4.2.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легковые автомобили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4.4.3.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автобусы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br w:type="page"/>
      </w:r>
    </w:p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lastRenderedPageBreak/>
        <w:t>5. Телекоммуникационная и финансовая инфраструктура</w:t>
      </w:r>
    </w:p>
    <w:p w:rsidR="000110C9" w:rsidRDefault="000110C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5.1.1. Количество организаций, предоставляющих услуги мобильной связи –8;</w:t>
      </w:r>
    </w:p>
    <w:p w:rsidR="00856B31" w:rsidRDefault="003919A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>5.1.2. Наименование организаций, предоставляющих услуги мобильной связи -</w:t>
      </w:r>
      <w:r>
        <w:rPr>
          <w:rFonts w:ascii="Liberation Serif" w:hAnsi="Liberation Serif"/>
        </w:rPr>
        <w:t xml:space="preserve"> офис ПАО «Ростелеком»,  представительство сети «Convex» OOO «НТЦ «Интек», офис                           ООО «К Телеком», офис ПАО «ВымпелКом» (бренд «Билайн»), офис ПАО «МТС», офис      ПАО «Мегафон», офис компании «Мотив», офис компании «</w:t>
      </w:r>
      <w:r>
        <w:rPr>
          <w:rFonts w:ascii="Liberation Serif" w:hAnsi="Liberation Serif"/>
          <w:lang w:val="en-US"/>
        </w:rPr>
        <w:t>Tele</w:t>
      </w:r>
      <w:r>
        <w:rPr>
          <w:rFonts w:ascii="Liberation Serif" w:hAnsi="Liberation Serif"/>
        </w:rPr>
        <w:t xml:space="preserve"> 2 »;</w:t>
      </w: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5.1.3. Количество организаций, предоставляющих услуги доступа в сети «Интернет» – 8;</w:t>
      </w:r>
    </w:p>
    <w:p w:rsidR="00856B31" w:rsidRDefault="003919A7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 w:cs="Liberation Serif"/>
        </w:rPr>
        <w:t xml:space="preserve">5.1.4. Наименование организаций, предоставляющих услуги доступа в сети «Интернет» – </w:t>
      </w:r>
      <w:r>
        <w:rPr>
          <w:rFonts w:ascii="Liberation Serif" w:hAnsi="Liberation Serif"/>
        </w:rPr>
        <w:t>офис ПАО «Ростелеком»,  представительство сети «Convex» OOO «НТЦ «Интек», офис ООО «К Телеком», офис ПАО «ВымпелКом» (бренд «Билайн»), офис ПАО «МТС», офис ПАО «Мегафон», офис компании «Мотив», офис компании «</w:t>
      </w:r>
      <w:r>
        <w:rPr>
          <w:rFonts w:ascii="Liberation Serif" w:hAnsi="Liberation Serif"/>
          <w:lang w:val="en-US"/>
        </w:rPr>
        <w:t>Tele</w:t>
      </w:r>
      <w:r>
        <w:rPr>
          <w:rFonts w:ascii="Liberation Serif" w:hAnsi="Liberation Serif"/>
        </w:rPr>
        <w:t xml:space="preserve"> 2».</w:t>
      </w: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>
        <w:rPr>
          <w:rFonts w:ascii="Liberation Serif" w:eastAsia="Calibri" w:hAnsi="Liberation Serif" w:cs="Liberation Serif"/>
          <w:b/>
        </w:rPr>
        <w:t>5.2. Финансовые организации (включая филиалы)</w:t>
      </w: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>
        <w:rPr>
          <w:rFonts w:ascii="Liberation Serif" w:eastAsia="Calibri" w:hAnsi="Liberation Serif" w:cs="Liberation Serif"/>
        </w:rPr>
        <w:t>5.2.1. Количество банков – 7</w:t>
      </w:r>
    </w:p>
    <w:p w:rsidR="00856B31" w:rsidRDefault="003919A7">
      <w:pPr>
        <w:pStyle w:val="af7"/>
        <w:jc w:val="both"/>
        <w:rPr>
          <w:rFonts w:ascii="Liberation Serif" w:eastAsia="Calibri" w:hAnsi="Liberation Serif" w:cs="Liberation Serif"/>
          <w:lang w:val="ru-RU"/>
        </w:rPr>
      </w:pPr>
      <w:r>
        <w:rPr>
          <w:rFonts w:ascii="Liberation Serif" w:eastAsia="Calibri" w:hAnsi="Liberation Serif" w:cs="Liberation Serif"/>
          <w:sz w:val="22"/>
          <w:szCs w:val="22"/>
        </w:rPr>
        <w:t>5.2.2.  Наименование банков</w:t>
      </w:r>
      <w:r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- Ирбитское отделение ПАО «Сбербанк России»; 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- Дополнительный офис «Ирбитский» ПАО «СКБ-Банк»;</w:t>
      </w:r>
    </w:p>
    <w:p w:rsidR="00856B31" w:rsidRDefault="003919A7">
      <w:pPr>
        <w:pStyle w:val="af7"/>
        <w:tabs>
          <w:tab w:val="left" w:pos="142"/>
          <w:tab w:val="left" w:pos="567"/>
        </w:tabs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-Дополнительный офис в городе Ирбите Свердловского регионального филиала</w:t>
      </w:r>
      <w:r>
        <w:rPr>
          <w:rFonts w:ascii="Liberation Serif" w:hAnsi="Liberation Serif"/>
          <w:sz w:val="22"/>
          <w:szCs w:val="22"/>
          <w:lang w:val="ru-RU"/>
        </w:rPr>
        <w:t xml:space="preserve">  </w:t>
      </w:r>
      <w:r w:rsidR="00EE0F46">
        <w:rPr>
          <w:rFonts w:ascii="Liberation Serif" w:hAnsi="Liberation Serif"/>
          <w:sz w:val="22"/>
          <w:szCs w:val="22"/>
          <w:lang w:val="ru-RU"/>
        </w:rPr>
        <w:t xml:space="preserve">               </w:t>
      </w:r>
      <w:r>
        <w:rPr>
          <w:rFonts w:ascii="Liberation Serif" w:hAnsi="Liberation Serif"/>
          <w:sz w:val="22"/>
          <w:szCs w:val="22"/>
          <w:lang w:val="ru-RU"/>
        </w:rPr>
        <w:t xml:space="preserve">                            </w:t>
      </w:r>
      <w:r>
        <w:rPr>
          <w:rFonts w:ascii="Liberation Serif" w:hAnsi="Liberation Serif"/>
          <w:sz w:val="22"/>
          <w:szCs w:val="22"/>
        </w:rPr>
        <w:t>АО «Россельхозбанк»;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- Отделение в г. Ирбите ООО «Русфинанс Банк»;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- Мини-офис № 350 ПАО «Совкомбанк» в г. Ирбит;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- Отделение ПАО «Почта банк» в г. Ирбит;</w:t>
      </w:r>
    </w:p>
    <w:p w:rsidR="00856B31" w:rsidRDefault="003919A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- Дополнительный офис «Генеральное агентство в г. Ирбит» ПАО «Росгосстрах Банк».</w:t>
      </w:r>
    </w:p>
    <w:p w:rsidR="00856B31" w:rsidRDefault="00856B31">
      <w:pPr>
        <w:spacing w:after="0" w:line="240" w:lineRule="auto"/>
        <w:rPr>
          <w:rFonts w:ascii="Liberation Serif" w:hAnsi="Liberation Serif"/>
          <w:b/>
        </w:rPr>
      </w:pP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>
        <w:rPr>
          <w:rFonts w:ascii="Liberation Serif" w:eastAsia="Calibri" w:hAnsi="Liberation Serif" w:cs="Liberation Serif"/>
          <w:b/>
        </w:rPr>
        <w:t>5.3. Страховые компании</w:t>
      </w: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>
        <w:rPr>
          <w:rFonts w:ascii="Liberation Serif" w:eastAsia="Calibri" w:hAnsi="Liberation Serif" w:cs="Liberation Serif"/>
        </w:rPr>
        <w:t>5.3.1. Количество страховых компаний –6;</w:t>
      </w:r>
    </w:p>
    <w:p w:rsidR="00856B31" w:rsidRDefault="003919A7">
      <w:pPr>
        <w:pStyle w:val="af7"/>
        <w:jc w:val="both"/>
        <w:rPr>
          <w:rFonts w:ascii="Liberation Serif" w:eastAsia="Calibri" w:hAnsi="Liberation Serif" w:cs="Liberation Serif"/>
          <w:lang w:val="ru-RU"/>
        </w:rPr>
      </w:pPr>
      <w:r>
        <w:rPr>
          <w:rFonts w:ascii="Liberation Serif" w:eastAsia="Calibri" w:hAnsi="Liberation Serif" w:cs="Liberation Serif"/>
          <w:sz w:val="22"/>
          <w:szCs w:val="22"/>
        </w:rPr>
        <w:t>5.3.2. Наименование страховых компаний</w:t>
      </w:r>
      <w:r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2"/>
          <w:szCs w:val="22"/>
        </w:rPr>
        <w:t>- Страховая группа «УРАЛСИБ Страхование» (филиал в городе Ирбите);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- Свердловское региональное отделение Фонда социального страхования РФ (Филиал № 2 Ирбитское отделение);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- Страховая Медицинская компания «Астрамед-МС»</w:t>
      </w:r>
      <w:r>
        <w:rPr>
          <w:rFonts w:ascii="Liberation Serif" w:hAnsi="Liberation Serif"/>
          <w:color w:val="000000"/>
          <w:sz w:val="22"/>
          <w:szCs w:val="22"/>
        </w:rPr>
        <w:t xml:space="preserve"> (филиал в городе Ирбите);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sz w:val="22"/>
          <w:szCs w:val="22"/>
        </w:rPr>
        <w:t>- Страховая компания «Росгосстрах»</w:t>
      </w:r>
      <w:r>
        <w:rPr>
          <w:rFonts w:ascii="Liberation Serif" w:hAnsi="Liberation Serif"/>
          <w:color w:val="000000"/>
          <w:sz w:val="22"/>
          <w:szCs w:val="22"/>
        </w:rPr>
        <w:t xml:space="preserve"> (филиал в городе Ирбите);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2"/>
          <w:szCs w:val="22"/>
        </w:rPr>
        <w:t>- Медицинское страхование «Согаз-Мед» (филиал в городе Ирбите);</w:t>
      </w:r>
    </w:p>
    <w:p w:rsidR="00856B31" w:rsidRDefault="003919A7">
      <w:pPr>
        <w:pStyle w:val="af7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2"/>
          <w:szCs w:val="22"/>
        </w:rPr>
        <w:t>- Страховая медицинская компания «УГМК-Медицина» (филиал в городе Ирбите).</w:t>
      </w: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Pr="00D268DA" w:rsidRDefault="00EE0F46" w:rsidP="00EE0F46">
      <w:pPr>
        <w:jc w:val="center"/>
        <w:rPr>
          <w:rFonts w:ascii="Times New Roman" w:hAnsi="Times New Roman"/>
          <w:b/>
        </w:rPr>
      </w:pPr>
      <w:r w:rsidRPr="00D268DA">
        <w:rPr>
          <w:rFonts w:ascii="Times New Roman" w:hAnsi="Times New Roman"/>
          <w:b/>
        </w:rPr>
        <w:lastRenderedPageBreak/>
        <w:t>6.  Энергетическая и коммунальная инфраструктура,  доступные природные ресурсы и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097"/>
        <w:gridCol w:w="595"/>
        <w:gridCol w:w="616"/>
        <w:gridCol w:w="2278"/>
        <w:gridCol w:w="1516"/>
        <w:gridCol w:w="1586"/>
      </w:tblGrid>
      <w:tr w:rsidR="00EE0F46" w:rsidRPr="00EE0F46" w:rsidTr="000110C9">
        <w:tc>
          <w:tcPr>
            <w:tcW w:w="10031" w:type="dxa"/>
            <w:gridSpan w:val="7"/>
          </w:tcPr>
          <w:p w:rsidR="00EE0F46" w:rsidRPr="00EE0F46" w:rsidRDefault="00EE0F46" w:rsidP="00EE0F46">
            <w:pPr>
              <w:spacing w:after="0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6.1. Доступность основных видов  энергетических и коммунальных ресурсов</w:t>
            </w:r>
          </w:p>
        </w:tc>
      </w:tr>
      <w:tr w:rsidR="00EE0F46" w:rsidRPr="00EE0F46" w:rsidTr="000110C9">
        <w:trPr>
          <w:trHeight w:val="1458"/>
        </w:trPr>
        <w:tc>
          <w:tcPr>
            <w:tcW w:w="3440" w:type="dxa"/>
            <w:gridSpan w:val="2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Наименование ресурса</w:t>
            </w:r>
          </w:p>
        </w:tc>
        <w:tc>
          <w:tcPr>
            <w:tcW w:w="1211" w:type="dxa"/>
            <w:gridSpan w:val="2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Ед.измер.</w:t>
            </w:r>
          </w:p>
        </w:tc>
        <w:tc>
          <w:tcPr>
            <w:tcW w:w="2278" w:type="dxa"/>
          </w:tcPr>
          <w:p w:rsidR="00EE0F46" w:rsidRPr="00EE0F46" w:rsidRDefault="00EE0F46" w:rsidP="00EE0F46">
            <w:pPr>
              <w:spacing w:after="0" w:line="240" w:lineRule="auto"/>
              <w:ind w:left="-127" w:right="-127"/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16" w:type="dxa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Наличный резерв  по увеличению потребления</w:t>
            </w:r>
          </w:p>
        </w:tc>
        <w:tc>
          <w:tcPr>
            <w:tcW w:w="1586" w:type="dxa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Дефицит потребления</w:t>
            </w:r>
          </w:p>
        </w:tc>
      </w:tr>
      <w:tr w:rsidR="00EE0F46" w:rsidRPr="00EE0F46" w:rsidTr="000110C9">
        <w:tc>
          <w:tcPr>
            <w:tcW w:w="3440" w:type="dxa"/>
            <w:gridSpan w:val="2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Газ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куб.м</w:t>
            </w:r>
          </w:p>
        </w:tc>
        <w:tc>
          <w:tcPr>
            <w:tcW w:w="2278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120 000</w:t>
            </w:r>
          </w:p>
        </w:tc>
        <w:tc>
          <w:tcPr>
            <w:tcW w:w="151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312 000</w:t>
            </w:r>
          </w:p>
        </w:tc>
        <w:tc>
          <w:tcPr>
            <w:tcW w:w="158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0</w:t>
            </w:r>
          </w:p>
        </w:tc>
      </w:tr>
      <w:tr w:rsidR="00EE0F46" w:rsidRPr="00EE0F46" w:rsidTr="000110C9">
        <w:tc>
          <w:tcPr>
            <w:tcW w:w="3440" w:type="dxa"/>
            <w:gridSpan w:val="2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 xml:space="preserve">Электроэнергия 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мВт</w:t>
            </w:r>
          </w:p>
        </w:tc>
        <w:tc>
          <w:tcPr>
            <w:tcW w:w="2278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16</w:t>
            </w:r>
          </w:p>
        </w:tc>
        <w:tc>
          <w:tcPr>
            <w:tcW w:w="151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4,8</w:t>
            </w:r>
          </w:p>
        </w:tc>
        <w:tc>
          <w:tcPr>
            <w:tcW w:w="158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0</w:t>
            </w:r>
          </w:p>
        </w:tc>
      </w:tr>
      <w:tr w:rsidR="00EE0F46" w:rsidRPr="00EE0F46" w:rsidTr="000110C9">
        <w:tc>
          <w:tcPr>
            <w:tcW w:w="3440" w:type="dxa"/>
            <w:gridSpan w:val="2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Вода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куб.м</w:t>
            </w:r>
          </w:p>
        </w:tc>
        <w:tc>
          <w:tcPr>
            <w:tcW w:w="2278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4 700</w:t>
            </w:r>
          </w:p>
        </w:tc>
        <w:tc>
          <w:tcPr>
            <w:tcW w:w="151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15 300</w:t>
            </w:r>
          </w:p>
        </w:tc>
        <w:tc>
          <w:tcPr>
            <w:tcW w:w="158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0</w:t>
            </w:r>
          </w:p>
        </w:tc>
      </w:tr>
      <w:tr w:rsidR="00EE0F46" w:rsidRPr="00EE0F46" w:rsidTr="000110C9">
        <w:tc>
          <w:tcPr>
            <w:tcW w:w="3440" w:type="dxa"/>
            <w:gridSpan w:val="2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Очистные сооружения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EE0F46" w:rsidRDefault="00EE0F46" w:rsidP="00EE0F46">
            <w:pPr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куб.м</w:t>
            </w:r>
          </w:p>
        </w:tc>
        <w:tc>
          <w:tcPr>
            <w:tcW w:w="2278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5 540</w:t>
            </w:r>
          </w:p>
        </w:tc>
        <w:tc>
          <w:tcPr>
            <w:tcW w:w="151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17 460</w:t>
            </w:r>
          </w:p>
        </w:tc>
        <w:tc>
          <w:tcPr>
            <w:tcW w:w="1586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0</w:t>
            </w:r>
          </w:p>
        </w:tc>
      </w:tr>
      <w:tr w:rsidR="00EE0F46" w:rsidRPr="00EE0F46" w:rsidTr="000110C9">
        <w:tc>
          <w:tcPr>
            <w:tcW w:w="10031" w:type="dxa"/>
            <w:gridSpan w:val="7"/>
            <w:vAlign w:val="center"/>
          </w:tcPr>
          <w:p w:rsidR="00EE0F46" w:rsidRPr="00EE0F46" w:rsidRDefault="00EE0F46" w:rsidP="00EE0F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EE0F46" w:rsidRPr="00EE0F46" w:rsidTr="000110C9">
        <w:trPr>
          <w:trHeight w:val="942"/>
        </w:trPr>
        <w:tc>
          <w:tcPr>
            <w:tcW w:w="2343" w:type="dxa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Вид ресурса</w:t>
            </w:r>
          </w:p>
        </w:tc>
        <w:tc>
          <w:tcPr>
            <w:tcW w:w="1692" w:type="dxa"/>
            <w:gridSpan w:val="2"/>
          </w:tcPr>
          <w:p w:rsidR="00EE0F46" w:rsidRPr="00EE0F46" w:rsidRDefault="00EE0F46" w:rsidP="00EE0F46">
            <w:pPr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Ед.измерения</w:t>
            </w:r>
          </w:p>
        </w:tc>
        <w:tc>
          <w:tcPr>
            <w:tcW w:w="2894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Величина разведанных / подтвержденных запасов</w:t>
            </w:r>
          </w:p>
        </w:tc>
        <w:tc>
          <w:tcPr>
            <w:tcW w:w="3102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F46">
              <w:rPr>
                <w:rFonts w:ascii="Times New Roman" w:hAnsi="Times New Roman"/>
                <w:b/>
              </w:rPr>
              <w:t>Расстояние  от месторождения до центра муниципального образования, км</w:t>
            </w:r>
          </w:p>
        </w:tc>
      </w:tr>
      <w:tr w:rsidR="00EE0F46" w:rsidRPr="00EE0F46" w:rsidTr="000110C9">
        <w:tc>
          <w:tcPr>
            <w:tcW w:w="2343" w:type="dxa"/>
          </w:tcPr>
          <w:p w:rsidR="00EE0F46" w:rsidRPr="00EE0F46" w:rsidRDefault="00EE0F46" w:rsidP="00EE0F4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0F46">
              <w:rPr>
                <w:rFonts w:ascii="Times New Roman" w:hAnsi="Times New Roman"/>
              </w:rPr>
              <w:t>Лес.                Преобладающие породы деревьев: береза – 53,2 % всего лесного фонда, сосна – 37,5 %, осина – 8,3 %, лиственница – 1 %.</w:t>
            </w:r>
          </w:p>
        </w:tc>
        <w:tc>
          <w:tcPr>
            <w:tcW w:w="1692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га</w:t>
            </w:r>
          </w:p>
        </w:tc>
        <w:tc>
          <w:tcPr>
            <w:tcW w:w="2894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0F46">
              <w:rPr>
                <w:rFonts w:ascii="Times New Roman" w:hAnsi="Times New Roman"/>
              </w:rPr>
              <w:t>Площадь, занимаемая лесами – 1, 758 тыс. га</w:t>
            </w:r>
          </w:p>
        </w:tc>
        <w:tc>
          <w:tcPr>
            <w:tcW w:w="3102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2,5</w:t>
            </w:r>
          </w:p>
        </w:tc>
      </w:tr>
      <w:tr w:rsidR="00EE0F46" w:rsidRPr="00EE0F46" w:rsidTr="000110C9">
        <w:tc>
          <w:tcPr>
            <w:tcW w:w="2343" w:type="dxa"/>
          </w:tcPr>
          <w:p w:rsidR="00EE0F46" w:rsidRPr="00EE0F46" w:rsidRDefault="00EE0F46" w:rsidP="00EE0F46">
            <w:pPr>
              <w:spacing w:after="0" w:line="240" w:lineRule="auto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Диатомиты, диатомитовые глины, трепел</w:t>
            </w:r>
          </w:p>
        </w:tc>
        <w:tc>
          <w:tcPr>
            <w:tcW w:w="1692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га</w:t>
            </w:r>
          </w:p>
        </w:tc>
        <w:tc>
          <w:tcPr>
            <w:tcW w:w="2894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Площадь карьера – 13,6 тыс. га</w:t>
            </w:r>
          </w:p>
          <w:p w:rsidR="00EE0F46" w:rsidRPr="00EE0F46" w:rsidRDefault="00EE0F46" w:rsidP="00EE0F4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0F46">
              <w:rPr>
                <w:rFonts w:ascii="Times New Roman" w:hAnsi="Times New Roman"/>
                <w:color w:val="000000"/>
              </w:rPr>
              <w:t>Объем запасов – 5870,0 тыс.м</w:t>
            </w:r>
            <w:r w:rsidRPr="00EE0F4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102" w:type="dxa"/>
            <w:gridSpan w:val="2"/>
          </w:tcPr>
          <w:p w:rsidR="00EE0F46" w:rsidRPr="00EE0F46" w:rsidRDefault="00EE0F46" w:rsidP="00E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F46">
              <w:rPr>
                <w:rFonts w:ascii="Times New Roman" w:hAnsi="Times New Roman"/>
              </w:rPr>
              <w:t>3</w:t>
            </w:r>
          </w:p>
        </w:tc>
      </w:tr>
    </w:tbl>
    <w:p w:rsidR="00EE0F46" w:rsidRDefault="00EE0F46">
      <w:pPr>
        <w:spacing w:after="0" w:line="235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336"/>
        <w:gridCol w:w="11"/>
        <w:gridCol w:w="993"/>
        <w:gridCol w:w="141"/>
        <w:gridCol w:w="144"/>
        <w:gridCol w:w="138"/>
        <w:gridCol w:w="994"/>
        <w:gridCol w:w="779"/>
        <w:gridCol w:w="72"/>
        <w:gridCol w:w="283"/>
        <w:gridCol w:w="1389"/>
        <w:gridCol w:w="170"/>
        <w:gridCol w:w="142"/>
        <w:gridCol w:w="1276"/>
        <w:gridCol w:w="1559"/>
      </w:tblGrid>
      <w:tr w:rsidR="00D268DA" w:rsidRPr="00772F6B" w:rsidTr="000110C9">
        <w:tc>
          <w:tcPr>
            <w:tcW w:w="10031" w:type="dxa"/>
            <w:gridSpan w:val="16"/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D268DA" w:rsidRPr="00772F6B" w:rsidTr="001F3510">
        <w:tc>
          <w:tcPr>
            <w:tcW w:w="1604" w:type="dxa"/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д</w:t>
            </w:r>
            <w:r w:rsidRPr="00772F6B">
              <w:rPr>
                <w:rFonts w:ascii="Liberation Serif" w:eastAsia="Calibri" w:hAnsi="Liberation Serif" w:cs="Liberation Serif"/>
                <w:b/>
              </w:rPr>
              <w:t>о 5 га</w:t>
            </w:r>
          </w:p>
        </w:tc>
        <w:tc>
          <w:tcPr>
            <w:tcW w:w="1625" w:type="dxa"/>
            <w:gridSpan w:val="5"/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Pr="00772F6B">
              <w:rPr>
                <w:rFonts w:ascii="Liberation Serif" w:eastAsia="Calibri" w:hAnsi="Liberation Serif" w:cs="Liberation Serif"/>
                <w:b/>
              </w:rPr>
              <w:t>т 5 до 10 га</w:t>
            </w:r>
          </w:p>
        </w:tc>
        <w:tc>
          <w:tcPr>
            <w:tcW w:w="1983" w:type="dxa"/>
            <w:gridSpan w:val="4"/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Pr="00772F6B">
              <w:rPr>
                <w:rFonts w:ascii="Liberation Serif" w:eastAsia="Calibri" w:hAnsi="Liberation Serif" w:cs="Liberation Serif"/>
                <w:b/>
              </w:rPr>
              <w:t>т 10 до 50 га</w:t>
            </w:r>
          </w:p>
        </w:tc>
        <w:tc>
          <w:tcPr>
            <w:tcW w:w="1984" w:type="dxa"/>
            <w:gridSpan w:val="4"/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Pr="00772F6B">
              <w:rPr>
                <w:rFonts w:ascii="Liberation Serif" w:eastAsia="Calibri" w:hAnsi="Liberation Serif" w:cs="Liberation Serif"/>
                <w:b/>
              </w:rPr>
              <w:t>т 50 до 100 га</w:t>
            </w:r>
          </w:p>
        </w:tc>
        <w:tc>
          <w:tcPr>
            <w:tcW w:w="2835" w:type="dxa"/>
            <w:gridSpan w:val="2"/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</w:t>
            </w:r>
            <w:r w:rsidRPr="00772F6B">
              <w:rPr>
                <w:rFonts w:ascii="Liberation Serif" w:eastAsia="Calibri" w:hAnsi="Liberation Serif" w:cs="Liberation Serif"/>
                <w:b/>
              </w:rPr>
              <w:t>выше 100 га</w:t>
            </w:r>
          </w:p>
        </w:tc>
      </w:tr>
      <w:tr w:rsidR="00D268DA" w:rsidRPr="00772F6B" w:rsidTr="001F3510">
        <w:tc>
          <w:tcPr>
            <w:tcW w:w="1604" w:type="dxa"/>
          </w:tcPr>
          <w:p w:rsidR="00D268DA" w:rsidRPr="00772F6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625" w:type="dxa"/>
            <w:gridSpan w:val="5"/>
          </w:tcPr>
          <w:p w:rsidR="00D268DA" w:rsidRPr="00772F6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3" w:type="dxa"/>
            <w:gridSpan w:val="4"/>
          </w:tcPr>
          <w:p w:rsidR="00D268DA" w:rsidRPr="00772F6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984" w:type="dxa"/>
            <w:gridSpan w:val="4"/>
          </w:tcPr>
          <w:p w:rsidR="00D268DA" w:rsidRPr="00772F6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835" w:type="dxa"/>
            <w:gridSpan w:val="2"/>
          </w:tcPr>
          <w:p w:rsidR="00D268DA" w:rsidRPr="00772F6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D268DA" w:rsidRPr="00772F6B" w:rsidTr="000110C9">
        <w:tc>
          <w:tcPr>
            <w:tcW w:w="10031" w:type="dxa"/>
            <w:gridSpan w:val="16"/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 xml:space="preserve">6.4. 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</w:p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6E7DE4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6E7DE4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>
              <w:rPr>
                <w:rFonts w:ascii="Liberation Serif" w:eastAsia="Calibri" w:hAnsi="Liberation Serif" w:cs="Liberation Serif"/>
                <w:b/>
              </w:rPr>
              <w:t xml:space="preserve"> №1</w:t>
            </w:r>
          </w:p>
        </w:tc>
        <w:tc>
          <w:tcPr>
            <w:tcW w:w="7087" w:type="dxa"/>
            <w:gridSpan w:val="12"/>
          </w:tcPr>
          <w:p w:rsidR="00D268DA" w:rsidRPr="006E7DE4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6E7DE4">
              <w:rPr>
                <w:rFonts w:ascii="Liberation Serif" w:eastAsia="Calibri" w:hAnsi="Liberation Serif" w:cs="Liberation Serif"/>
                <w:b/>
              </w:rPr>
              <w:t>АО «Сельхозтехника»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7087" w:type="dxa"/>
            <w:gridSpan w:val="1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772F6B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772F6B" w:rsidTr="000110C9">
        <w:tc>
          <w:tcPr>
            <w:tcW w:w="10031" w:type="dxa"/>
            <w:gridSpan w:val="16"/>
          </w:tcPr>
          <w:p w:rsidR="00D268DA" w:rsidRPr="00772F6B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7087" w:type="dxa"/>
            <w:gridSpan w:val="12"/>
          </w:tcPr>
          <w:p w:rsidR="00D268DA" w:rsidRPr="00772F6B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г. Ирбит, ул. Советская, 102</w:t>
            </w:r>
          </w:p>
        </w:tc>
      </w:tr>
      <w:tr w:rsidR="00D268DA" w:rsidRPr="00772F6B" w:rsidTr="000110C9">
        <w:tc>
          <w:tcPr>
            <w:tcW w:w="10031" w:type="dxa"/>
            <w:gridSpan w:val="16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7087" w:type="dxa"/>
            <w:gridSpan w:val="12"/>
          </w:tcPr>
          <w:p w:rsidR="00D268DA" w:rsidRPr="00772F6B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7087" w:type="dxa"/>
            <w:gridSpan w:val="12"/>
          </w:tcPr>
          <w:p w:rsidR="00E127D3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D268DA" w:rsidRPr="00772F6B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7087" w:type="dxa"/>
            <w:gridSpan w:val="12"/>
          </w:tcPr>
          <w:p w:rsidR="00D268DA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  <w:p w:rsidR="001F3510" w:rsidRPr="00772F6B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наличие автомобильных </w:t>
            </w:r>
            <w:r w:rsidRPr="00772F6B">
              <w:rPr>
                <w:rFonts w:ascii="Liberation Serif" w:eastAsia="Calibri" w:hAnsi="Liberation Serif" w:cs="Liberation Serif"/>
              </w:rPr>
              <w:lastRenderedPageBreak/>
              <w:t>подъездных путей</w:t>
            </w:r>
          </w:p>
        </w:tc>
        <w:tc>
          <w:tcPr>
            <w:tcW w:w="7087" w:type="dxa"/>
            <w:gridSpan w:val="12"/>
          </w:tcPr>
          <w:p w:rsidR="00D268DA" w:rsidRPr="00772F6B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железнодорожной погрузочно- разгрузочной площадки (станции, ее название)</w:t>
            </w:r>
          </w:p>
        </w:tc>
        <w:tc>
          <w:tcPr>
            <w:tcW w:w="7087" w:type="dxa"/>
            <w:gridSpan w:val="1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772F6B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="001F3510">
              <w:rPr>
                <w:rFonts w:ascii="Liberation Serif" w:eastAsia="Calibri" w:hAnsi="Liberation Serif" w:cs="Liberation Serif"/>
              </w:rPr>
              <w:t xml:space="preserve"> 3</w:t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7087" w:type="dxa"/>
            <w:gridSpan w:val="12"/>
          </w:tcPr>
          <w:p w:rsidR="00D268DA" w:rsidRPr="00772F6B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772F6B" w:rsidTr="000110C9">
        <w:tc>
          <w:tcPr>
            <w:tcW w:w="10031" w:type="dxa"/>
            <w:gridSpan w:val="16"/>
          </w:tcPr>
          <w:p w:rsidR="00D268DA" w:rsidRPr="00772F6B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7087" w:type="dxa"/>
            <w:gridSpan w:val="12"/>
          </w:tcPr>
          <w:p w:rsidR="00D268DA" w:rsidRPr="00772F6B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3,0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7087" w:type="dxa"/>
            <w:gridSpan w:val="12"/>
          </w:tcPr>
          <w:p w:rsidR="00D268DA" w:rsidRPr="00772F6B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есть (до </w:t>
            </w:r>
            <w:r w:rsidR="001F3510">
              <w:rPr>
                <w:rFonts w:ascii="Liberation Serif" w:eastAsia="Calibri" w:hAnsi="Liberation Serif" w:cs="Liberation Serif"/>
              </w:rPr>
              <w:t xml:space="preserve">1 </w:t>
            </w:r>
            <w:r w:rsidR="00D268DA" w:rsidRPr="00772F6B">
              <w:rPr>
                <w:rFonts w:ascii="Liberation Serif" w:eastAsia="Calibri" w:hAnsi="Liberation Serif" w:cs="Liberation Serif"/>
              </w:rPr>
              <w:t>га)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772F6B" w:rsidTr="000110C9">
        <w:tc>
          <w:tcPr>
            <w:tcW w:w="10031" w:type="dxa"/>
            <w:gridSpan w:val="16"/>
          </w:tcPr>
          <w:p w:rsidR="00D268DA" w:rsidRPr="00772F6B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7087" w:type="dxa"/>
            <w:gridSpan w:val="1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772F6B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7087" w:type="dxa"/>
            <w:gridSpan w:val="1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772F6B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7087" w:type="dxa"/>
            <w:gridSpan w:val="12"/>
          </w:tcPr>
          <w:p w:rsidR="00D268DA" w:rsidRPr="00772F6B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772F6B" w:rsidTr="001F3510">
        <w:tc>
          <w:tcPr>
            <w:tcW w:w="2944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7087" w:type="dxa"/>
            <w:gridSpan w:val="12"/>
          </w:tcPr>
          <w:p w:rsidR="00D268DA" w:rsidRPr="00772F6B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66:44:0102002:0040</w:t>
            </w:r>
          </w:p>
        </w:tc>
      </w:tr>
      <w:tr w:rsidR="00D268DA" w:rsidRPr="00772F6B" w:rsidTr="000110C9">
        <w:tc>
          <w:tcPr>
            <w:tcW w:w="10031" w:type="dxa"/>
            <w:gridSpan w:val="16"/>
          </w:tcPr>
          <w:p w:rsidR="00D268DA" w:rsidRPr="00772F6B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772F6B" w:rsidTr="001F3510">
        <w:trPr>
          <w:trHeight w:val="270"/>
        </w:trPr>
        <w:tc>
          <w:tcPr>
            <w:tcW w:w="1940" w:type="dxa"/>
            <w:gridSpan w:val="2"/>
            <w:vMerge w:val="restart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7" w:type="dxa"/>
            <w:gridSpan w:val="5"/>
            <w:vMerge w:val="restart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7" w:type="dxa"/>
            <w:gridSpan w:val="5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47" w:type="dxa"/>
            <w:gridSpan w:val="4"/>
            <w:vMerge w:val="restart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D268DA" w:rsidRPr="00772F6B" w:rsidTr="001F3510">
        <w:trPr>
          <w:trHeight w:val="222"/>
        </w:trPr>
        <w:tc>
          <w:tcPr>
            <w:tcW w:w="1940" w:type="dxa"/>
            <w:gridSpan w:val="2"/>
            <w:vMerge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7" w:type="dxa"/>
            <w:gridSpan w:val="5"/>
            <w:vMerge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3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4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147" w:type="dxa"/>
            <w:gridSpan w:val="4"/>
            <w:vMerge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1F3510">
        <w:trPr>
          <w:trHeight w:val="276"/>
        </w:trPr>
        <w:tc>
          <w:tcPr>
            <w:tcW w:w="1940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7" w:type="dxa"/>
            <w:gridSpan w:val="5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3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1F3510">
        <w:trPr>
          <w:trHeight w:val="334"/>
        </w:trPr>
        <w:tc>
          <w:tcPr>
            <w:tcW w:w="1940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7" w:type="dxa"/>
            <w:gridSpan w:val="5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3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1F3510">
        <w:trPr>
          <w:trHeight w:val="289"/>
        </w:trPr>
        <w:tc>
          <w:tcPr>
            <w:tcW w:w="1940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7" w:type="dxa"/>
            <w:gridSpan w:val="5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3" w:type="dxa"/>
            <w:gridSpan w:val="2"/>
          </w:tcPr>
          <w:p w:rsidR="00D268DA" w:rsidRPr="00772F6B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  1 000</w:t>
            </w:r>
          </w:p>
        </w:tc>
        <w:tc>
          <w:tcPr>
            <w:tcW w:w="1744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1F3510">
        <w:trPr>
          <w:trHeight w:val="280"/>
        </w:trPr>
        <w:tc>
          <w:tcPr>
            <w:tcW w:w="1940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7" w:type="dxa"/>
            <w:gridSpan w:val="5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1F3510">
        <w:trPr>
          <w:trHeight w:val="264"/>
        </w:trPr>
        <w:tc>
          <w:tcPr>
            <w:tcW w:w="1940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7" w:type="dxa"/>
            <w:gridSpan w:val="5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0110C9">
        <w:trPr>
          <w:trHeight w:val="264"/>
        </w:trPr>
        <w:tc>
          <w:tcPr>
            <w:tcW w:w="10031" w:type="dxa"/>
            <w:gridSpan w:val="16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1F3510" w:rsidRPr="00772F6B" w:rsidTr="001F3510">
        <w:tc>
          <w:tcPr>
            <w:tcW w:w="1951" w:type="dxa"/>
            <w:gridSpan w:val="3"/>
          </w:tcPr>
          <w:p w:rsidR="001F3510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Наименование здания/</w:t>
            </w:r>
          </w:p>
          <w:p w:rsidR="00D268DA" w:rsidRPr="00772F6B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сооружения</w:t>
            </w:r>
          </w:p>
        </w:tc>
        <w:tc>
          <w:tcPr>
            <w:tcW w:w="1134" w:type="dxa"/>
            <w:gridSpan w:val="2"/>
          </w:tcPr>
          <w:p w:rsidR="00D268DA" w:rsidRPr="00772F6B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6" w:type="dxa"/>
            <w:gridSpan w:val="3"/>
          </w:tcPr>
          <w:p w:rsidR="00D268DA" w:rsidRPr="00772F6B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134" w:type="dxa"/>
            <w:gridSpan w:val="3"/>
          </w:tcPr>
          <w:p w:rsidR="00D268DA" w:rsidRPr="00772F6B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59" w:type="dxa"/>
            <w:gridSpan w:val="2"/>
          </w:tcPr>
          <w:p w:rsidR="00D268DA" w:rsidRPr="00772F6B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418" w:type="dxa"/>
            <w:gridSpan w:val="2"/>
          </w:tcPr>
          <w:p w:rsidR="00D268DA" w:rsidRPr="00772F6B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559" w:type="dxa"/>
          </w:tcPr>
          <w:p w:rsidR="00D268DA" w:rsidRPr="00772F6B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1F3510" w:rsidRPr="00541F09" w:rsidTr="001F3510">
        <w:tc>
          <w:tcPr>
            <w:tcW w:w="1951" w:type="dxa"/>
            <w:gridSpan w:val="3"/>
          </w:tcPr>
          <w:p w:rsidR="00D268DA" w:rsidRPr="001F3510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1F3510">
              <w:rPr>
                <w:rFonts w:ascii="Liberation Serif" w:eastAsia="Calibri" w:hAnsi="Liberation Serif" w:cs="Liberation Serif"/>
              </w:rPr>
              <w:t>Производствен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1F3510">
              <w:rPr>
                <w:rFonts w:ascii="Liberation Serif" w:eastAsia="Calibri" w:hAnsi="Liberation Serif" w:cs="Liberation Serif"/>
              </w:rPr>
              <w:t>ный комплекс</w:t>
            </w:r>
          </w:p>
        </w:tc>
        <w:tc>
          <w:tcPr>
            <w:tcW w:w="1134" w:type="dxa"/>
            <w:gridSpan w:val="2"/>
          </w:tcPr>
          <w:p w:rsidR="00D268DA" w:rsidRPr="001F3510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1F3510">
              <w:rPr>
                <w:rFonts w:ascii="Liberation Serif" w:eastAsia="Calibri" w:hAnsi="Liberation Serif" w:cs="Liberation Serif"/>
              </w:rPr>
              <w:t>800</w:t>
            </w:r>
          </w:p>
        </w:tc>
        <w:tc>
          <w:tcPr>
            <w:tcW w:w="1276" w:type="dxa"/>
            <w:gridSpan w:val="3"/>
          </w:tcPr>
          <w:p w:rsidR="00D268DA" w:rsidRPr="001F3510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1F3510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1134" w:type="dxa"/>
            <w:gridSpan w:val="3"/>
          </w:tcPr>
          <w:p w:rsidR="00D268DA" w:rsidRPr="001F3510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1F3510">
              <w:rPr>
                <w:rFonts w:ascii="Liberation Serif" w:eastAsia="Calibri" w:hAnsi="Liberation Serif" w:cs="Liberation Serif"/>
              </w:rPr>
              <w:t>8</w:t>
            </w:r>
          </w:p>
        </w:tc>
        <w:tc>
          <w:tcPr>
            <w:tcW w:w="1559" w:type="dxa"/>
            <w:gridSpan w:val="2"/>
          </w:tcPr>
          <w:p w:rsidR="00D268DA" w:rsidRPr="001F3510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1F351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418" w:type="dxa"/>
            <w:gridSpan w:val="2"/>
          </w:tcPr>
          <w:p w:rsidR="00D268DA" w:rsidRPr="001F3510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1F3510"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1559" w:type="dxa"/>
          </w:tcPr>
          <w:p w:rsidR="00D268DA" w:rsidRPr="001F3510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1F3510">
              <w:rPr>
                <w:rFonts w:ascii="Liberation Serif" w:eastAsia="Calibri" w:hAnsi="Liberation Serif" w:cs="Liberation Serif"/>
              </w:rPr>
              <w:t>да</w:t>
            </w:r>
          </w:p>
        </w:tc>
      </w:tr>
    </w:tbl>
    <w:p w:rsidR="00D268DA" w:rsidRPr="00772F6B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89"/>
      </w:tblGrid>
      <w:tr w:rsidR="00D268DA" w:rsidRPr="00541F09" w:rsidTr="00D268DA">
        <w:tc>
          <w:tcPr>
            <w:tcW w:w="9918" w:type="dxa"/>
            <w:gridSpan w:val="3"/>
          </w:tcPr>
          <w:p w:rsidR="00D268DA" w:rsidRPr="00AD278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7"/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1F09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D268DA" w:rsidRPr="00541F09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1F09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89" w:type="dxa"/>
          </w:tcPr>
          <w:p w:rsidR="00D268DA" w:rsidRPr="00541F09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1F09" w:rsidTr="00D268DA">
        <w:tc>
          <w:tcPr>
            <w:tcW w:w="9918" w:type="dxa"/>
            <w:gridSpan w:val="3"/>
          </w:tcPr>
          <w:p w:rsidR="00D268DA" w:rsidRPr="00541F0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461"/>
      </w:tblGrid>
      <w:tr w:rsidR="00D268DA" w:rsidRPr="00541F09" w:rsidTr="00D268DA">
        <w:tc>
          <w:tcPr>
            <w:tcW w:w="9911" w:type="dxa"/>
            <w:gridSpan w:val="2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1F09" w:rsidTr="00D268DA">
        <w:tc>
          <w:tcPr>
            <w:tcW w:w="3450" w:type="dxa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</w:tcPr>
          <w:p w:rsidR="00D268DA" w:rsidRPr="00541F09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АО «Сельхозтехника»/ Трапезников Александр Владимирович</w:t>
            </w:r>
          </w:p>
        </w:tc>
      </w:tr>
      <w:tr w:rsidR="00D268DA" w:rsidRPr="00541F09" w:rsidTr="00D268DA">
        <w:tc>
          <w:tcPr>
            <w:tcW w:w="3450" w:type="dxa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1F09">
              <w:rPr>
                <w:rStyle w:val="affb"/>
                <w:rFonts w:eastAsia="Calibri" w:cs="Liberation Serif"/>
              </w:rPr>
              <w:footnoteReference w:id="8"/>
            </w:r>
            <w:r w:rsidRPr="00541F09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61" w:type="dxa"/>
          </w:tcPr>
          <w:p w:rsidR="00D268DA" w:rsidRPr="00541F09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г. Ирбит, ул. Советская, 102</w:t>
            </w:r>
          </w:p>
        </w:tc>
      </w:tr>
      <w:tr w:rsidR="00D268DA" w:rsidRPr="00541F09" w:rsidTr="00D268DA">
        <w:tc>
          <w:tcPr>
            <w:tcW w:w="9911" w:type="dxa"/>
            <w:gridSpan w:val="2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268DA" w:rsidRPr="00541F09" w:rsidTr="00D268DA">
        <w:tc>
          <w:tcPr>
            <w:tcW w:w="3450" w:type="dxa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</w:tcPr>
          <w:p w:rsidR="00D268DA" w:rsidRPr="00541F09" w:rsidRDefault="001F3510" w:rsidP="00D268DA">
            <w:pPr>
              <w:spacing w:after="0" w:line="240" w:lineRule="auto"/>
              <w:ind w:left="175" w:hanging="175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Трапезников Александр Владимирович</w:t>
            </w:r>
          </w:p>
        </w:tc>
      </w:tr>
      <w:tr w:rsidR="00D268DA" w:rsidRPr="00541F09" w:rsidTr="00D268DA">
        <w:tc>
          <w:tcPr>
            <w:tcW w:w="3450" w:type="dxa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61" w:type="dxa"/>
          </w:tcPr>
          <w:p w:rsidR="00D268DA" w:rsidRPr="00541F09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8(34355) 6-47-10</w:t>
            </w:r>
          </w:p>
        </w:tc>
      </w:tr>
      <w:tr w:rsidR="00D268DA" w:rsidRPr="00541F09" w:rsidTr="00D268DA">
        <w:tc>
          <w:tcPr>
            <w:tcW w:w="3450" w:type="dxa"/>
          </w:tcPr>
          <w:p w:rsidR="00D268DA" w:rsidRPr="001F3510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lang w:val="en-US"/>
              </w:rPr>
              <w:t>e</w:t>
            </w:r>
            <w:r w:rsidRPr="001F3510">
              <w:rPr>
                <w:rFonts w:ascii="Liberation Serif" w:eastAsia="Calibri" w:hAnsi="Liberation Serif" w:cs="Liberation Serif"/>
              </w:rPr>
              <w:t>-</w:t>
            </w:r>
            <w:r w:rsidRPr="00541F09">
              <w:rPr>
                <w:rFonts w:ascii="Liberation Serif" w:eastAsia="Calibri" w:hAnsi="Liberation Serif" w:cs="Liberation Serif"/>
                <w:lang w:val="en-US"/>
              </w:rPr>
              <w:t>mail</w:t>
            </w:r>
          </w:p>
        </w:tc>
        <w:tc>
          <w:tcPr>
            <w:tcW w:w="6461" w:type="dxa"/>
          </w:tcPr>
          <w:p w:rsidR="00D268DA" w:rsidRPr="00541F09" w:rsidRDefault="00166F4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hyperlink r:id="rId10" w:history="1">
              <w:r w:rsidR="001F3510" w:rsidRPr="00D463CC">
                <w:rPr>
                  <w:rStyle w:val="affc"/>
                  <w:rFonts w:ascii="Times New Roman" w:hAnsi="Times New Roman"/>
                  <w:sz w:val="24"/>
                  <w:szCs w:val="24"/>
                  <w:lang w:val="en-US"/>
                </w:rPr>
                <w:t>selhoztehirbit@rambler.ru</w:t>
              </w:r>
            </w:hyperlink>
          </w:p>
        </w:tc>
      </w:tr>
      <w:tr w:rsidR="00D268DA" w:rsidRPr="00541F09" w:rsidTr="00D268DA">
        <w:tc>
          <w:tcPr>
            <w:tcW w:w="9911" w:type="dxa"/>
            <w:gridSpan w:val="2"/>
            <w:shd w:val="clear" w:color="auto" w:fill="auto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D268DA" w:rsidRPr="00541F09" w:rsidTr="00D268DA">
        <w:tc>
          <w:tcPr>
            <w:tcW w:w="9911" w:type="dxa"/>
            <w:gridSpan w:val="2"/>
          </w:tcPr>
          <w:p w:rsidR="00D268DA" w:rsidRPr="00541F09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Частная собственность</w:t>
            </w:r>
          </w:p>
        </w:tc>
      </w:tr>
    </w:tbl>
    <w:p w:rsidR="00D268DA" w:rsidRDefault="00D268DA" w:rsidP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2"/>
        <w:gridCol w:w="285"/>
        <w:gridCol w:w="136"/>
        <w:gridCol w:w="1143"/>
        <w:gridCol w:w="631"/>
        <w:gridCol w:w="392"/>
        <w:gridCol w:w="1353"/>
        <w:gridCol w:w="231"/>
        <w:gridCol w:w="1309"/>
        <w:gridCol w:w="1604"/>
      </w:tblGrid>
      <w:tr w:rsidR="00D268DA" w:rsidRPr="00772F6B" w:rsidTr="00DB4EFB">
        <w:tc>
          <w:tcPr>
            <w:tcW w:w="2947" w:type="dxa"/>
            <w:gridSpan w:val="3"/>
          </w:tcPr>
          <w:p w:rsidR="00D268DA" w:rsidRPr="006E7DE4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6E7DE4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>
              <w:rPr>
                <w:rFonts w:ascii="Liberation Serif" w:eastAsia="Calibri" w:hAnsi="Liberation Serif" w:cs="Liberation Serif"/>
                <w:b/>
              </w:rPr>
              <w:t xml:space="preserve"> №2</w:t>
            </w:r>
          </w:p>
        </w:tc>
        <w:tc>
          <w:tcPr>
            <w:tcW w:w="7084" w:type="dxa"/>
            <w:gridSpan w:val="9"/>
          </w:tcPr>
          <w:p w:rsidR="00D268DA" w:rsidRPr="00772F6B" w:rsidRDefault="00D518D6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4119F4">
              <w:rPr>
                <w:rFonts w:ascii="Times New Roman" w:hAnsi="Times New Roman"/>
                <w:b/>
                <w:sz w:val="24"/>
                <w:szCs w:val="24"/>
              </w:rPr>
              <w:t>ООО «Техинвест»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7084" w:type="dxa"/>
            <w:gridSpan w:val="9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772F6B" w:rsidTr="00DB4EFB">
        <w:tc>
          <w:tcPr>
            <w:tcW w:w="10031" w:type="dxa"/>
            <w:gridSpan w:val="12"/>
          </w:tcPr>
          <w:p w:rsidR="00D268DA" w:rsidRPr="00FA214D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D268DA" w:rsidRPr="00FA214D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7084" w:type="dxa"/>
            <w:gridSpan w:val="9"/>
          </w:tcPr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Ирбит, ул. Советская, 100/31</w:t>
            </w:r>
          </w:p>
        </w:tc>
      </w:tr>
      <w:tr w:rsidR="00D268DA" w:rsidRPr="00772F6B" w:rsidTr="00DB4EFB">
        <w:tc>
          <w:tcPr>
            <w:tcW w:w="10031" w:type="dxa"/>
            <w:gridSpan w:val="1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7084" w:type="dxa"/>
            <w:gridSpan w:val="9"/>
          </w:tcPr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7084" w:type="dxa"/>
            <w:gridSpan w:val="9"/>
          </w:tcPr>
          <w:p w:rsidR="00D268D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7084" w:type="dxa"/>
            <w:gridSpan w:val="9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7084" w:type="dxa"/>
            <w:gridSpan w:val="9"/>
          </w:tcPr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7084" w:type="dxa"/>
            <w:gridSpan w:val="9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>
              <w:rPr>
                <w:rFonts w:ascii="Liberation Serif" w:eastAsia="Calibri" w:hAnsi="Liberation Serif" w:cs="Liberation Serif"/>
              </w:rPr>
              <w:t>3</w:t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  <w:r>
              <w:rPr>
                <w:rFonts w:ascii="Liberation Serif" w:eastAsia="Calibri" w:hAnsi="Liberation Serif" w:cs="Liberation Serif"/>
              </w:rPr>
              <w:t xml:space="preserve"> – станция Ирбит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7084" w:type="dxa"/>
            <w:gridSpan w:val="9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DB4EFB">
        <w:tc>
          <w:tcPr>
            <w:tcW w:w="10031" w:type="dxa"/>
            <w:gridSpan w:val="12"/>
          </w:tcPr>
          <w:p w:rsidR="00D268DA" w:rsidRPr="00FA214D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D268DA" w:rsidRPr="00FA214D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7084" w:type="dxa"/>
            <w:gridSpan w:val="9"/>
          </w:tcPr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7084" w:type="dxa"/>
            <w:gridSpan w:val="9"/>
          </w:tcPr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есть 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772F6B" w:rsidTr="00DB4EFB">
        <w:tc>
          <w:tcPr>
            <w:tcW w:w="10031" w:type="dxa"/>
            <w:gridSpan w:val="12"/>
          </w:tcPr>
          <w:p w:rsidR="00D268DA" w:rsidRPr="00FA214D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D268DA" w:rsidRPr="00FA214D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7084" w:type="dxa"/>
            <w:gridSpan w:val="9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7084" w:type="dxa"/>
            <w:gridSpan w:val="9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 земли промышленности, энергетики, транспорта, связи, </w:t>
            </w:r>
            <w:r w:rsidR="00D268DA" w:rsidRPr="00772F6B">
              <w:rPr>
                <w:rFonts w:ascii="Liberation Serif" w:eastAsia="Calibri" w:hAnsi="Liberation Serif" w:cs="Liberation Serif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7084" w:type="dxa"/>
            <w:gridSpan w:val="9"/>
          </w:tcPr>
          <w:p w:rsidR="00D268DA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772F6B" w:rsidTr="00DB4EFB">
        <w:tc>
          <w:tcPr>
            <w:tcW w:w="2947" w:type="dxa"/>
            <w:gridSpan w:val="3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7084" w:type="dxa"/>
            <w:gridSpan w:val="9"/>
          </w:tcPr>
          <w:p w:rsidR="00D268DA" w:rsidRPr="006551B9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6551B9">
              <w:rPr>
                <w:rFonts w:ascii="Times New Roman" w:hAnsi="Times New Roman"/>
                <w:szCs w:val="24"/>
              </w:rPr>
              <w:t>66:44:0102002:55, 66:44:0102002:140</w:t>
            </w:r>
          </w:p>
        </w:tc>
      </w:tr>
      <w:tr w:rsidR="00D268DA" w:rsidRPr="00772F6B" w:rsidTr="00DB4EFB">
        <w:tc>
          <w:tcPr>
            <w:tcW w:w="10031" w:type="dxa"/>
            <w:gridSpan w:val="12"/>
          </w:tcPr>
          <w:p w:rsidR="00D268DA" w:rsidRPr="00FA214D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D268DA" w:rsidRPr="00FA214D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772F6B" w:rsidTr="00DB4EFB">
        <w:trPr>
          <w:trHeight w:val="270"/>
        </w:trPr>
        <w:tc>
          <w:tcPr>
            <w:tcW w:w="1943" w:type="dxa"/>
            <w:vMerge w:val="restart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44" w:type="dxa"/>
            <w:gridSpan w:val="3"/>
            <w:vMerge w:val="restart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D268DA" w:rsidRPr="00772F6B" w:rsidTr="00DB4EFB">
        <w:trPr>
          <w:trHeight w:val="222"/>
        </w:trPr>
        <w:tc>
          <w:tcPr>
            <w:tcW w:w="1943" w:type="dxa"/>
            <w:vMerge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144" w:type="dxa"/>
            <w:gridSpan w:val="3"/>
            <w:vMerge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772F6B" w:rsidTr="00DB4EFB">
        <w:trPr>
          <w:trHeight w:val="276"/>
        </w:trPr>
        <w:tc>
          <w:tcPr>
            <w:tcW w:w="1943" w:type="dxa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2"/>
          </w:tcPr>
          <w:p w:rsidR="00D268DA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D268DA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250</w:t>
            </w:r>
          </w:p>
        </w:tc>
        <w:tc>
          <w:tcPr>
            <w:tcW w:w="3144" w:type="dxa"/>
            <w:gridSpan w:val="3"/>
          </w:tcPr>
          <w:p w:rsidR="00D268DA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1-2</w:t>
            </w:r>
          </w:p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335A2" w:rsidRPr="00772F6B" w:rsidTr="00DB4EFB">
        <w:trPr>
          <w:trHeight w:val="232"/>
        </w:trPr>
        <w:tc>
          <w:tcPr>
            <w:tcW w:w="1943" w:type="dxa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</w:t>
            </w:r>
          </w:p>
        </w:tc>
        <w:tc>
          <w:tcPr>
            <w:tcW w:w="3144" w:type="dxa"/>
            <w:gridSpan w:val="3"/>
          </w:tcPr>
          <w:p w:rsidR="004335A2" w:rsidRDefault="004335A2" w:rsidP="004335A2">
            <w:pPr>
              <w:jc w:val="center"/>
            </w:pPr>
            <w:r w:rsidRPr="00103C0E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772F6B" w:rsidTr="00DB4EFB">
        <w:trPr>
          <w:trHeight w:val="224"/>
        </w:trPr>
        <w:tc>
          <w:tcPr>
            <w:tcW w:w="1943" w:type="dxa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5000</w:t>
            </w:r>
          </w:p>
        </w:tc>
        <w:tc>
          <w:tcPr>
            <w:tcW w:w="3144" w:type="dxa"/>
            <w:gridSpan w:val="3"/>
          </w:tcPr>
          <w:p w:rsidR="004335A2" w:rsidRDefault="004335A2" w:rsidP="004335A2">
            <w:pPr>
              <w:jc w:val="center"/>
            </w:pPr>
            <w:r w:rsidRPr="00103C0E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772F6B" w:rsidTr="00DB4EFB">
        <w:trPr>
          <w:trHeight w:val="280"/>
        </w:trPr>
        <w:tc>
          <w:tcPr>
            <w:tcW w:w="1943" w:type="dxa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45</w:t>
            </w:r>
          </w:p>
        </w:tc>
        <w:tc>
          <w:tcPr>
            <w:tcW w:w="3144" w:type="dxa"/>
            <w:gridSpan w:val="3"/>
          </w:tcPr>
          <w:p w:rsidR="004335A2" w:rsidRDefault="004335A2" w:rsidP="004335A2">
            <w:pPr>
              <w:jc w:val="center"/>
            </w:pPr>
            <w:r w:rsidRPr="00103C0E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772F6B" w:rsidTr="00DB4EFB">
        <w:trPr>
          <w:trHeight w:val="264"/>
        </w:trPr>
        <w:tc>
          <w:tcPr>
            <w:tcW w:w="1943" w:type="dxa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4335A2" w:rsidRPr="00772F6B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772F6B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3144" w:type="dxa"/>
            <w:gridSpan w:val="3"/>
          </w:tcPr>
          <w:p w:rsidR="004335A2" w:rsidRDefault="004335A2" w:rsidP="004335A2">
            <w:pPr>
              <w:jc w:val="center"/>
            </w:pPr>
            <w:r w:rsidRPr="00103C0E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D268DA" w:rsidRPr="00772F6B" w:rsidTr="00DB4EFB">
        <w:trPr>
          <w:trHeight w:val="264"/>
        </w:trPr>
        <w:tc>
          <w:tcPr>
            <w:tcW w:w="10031" w:type="dxa"/>
            <w:gridSpan w:val="12"/>
          </w:tcPr>
          <w:p w:rsidR="00D268DA" w:rsidRPr="00772F6B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D268DA" w:rsidRPr="00772F6B" w:rsidTr="00DB4EFB">
        <w:tc>
          <w:tcPr>
            <w:tcW w:w="2035" w:type="dxa"/>
            <w:gridSpan w:val="2"/>
          </w:tcPr>
          <w:p w:rsidR="00D268DA" w:rsidRPr="00772F6B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D268DA" w:rsidRPr="00772F6B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2"/>
          </w:tcPr>
          <w:p w:rsidR="00D268DA" w:rsidRPr="00772F6B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D268DA" w:rsidRPr="00772F6B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2"/>
          </w:tcPr>
          <w:p w:rsidR="00D268DA" w:rsidRPr="00772F6B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D268DA" w:rsidRPr="00772F6B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604" w:type="dxa"/>
          </w:tcPr>
          <w:p w:rsidR="00D268DA" w:rsidRPr="00772F6B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4335A2" w:rsidRPr="00541F09" w:rsidTr="00DB4EFB">
        <w:tc>
          <w:tcPr>
            <w:tcW w:w="2035" w:type="dxa"/>
            <w:gridSpan w:val="2"/>
          </w:tcPr>
          <w:p w:rsidR="004335A2" w:rsidRPr="004335A2" w:rsidRDefault="004335A2" w:rsidP="001B2D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35A2">
              <w:rPr>
                <w:rFonts w:ascii="Times New Roman" w:hAnsi="Times New Roman"/>
              </w:rPr>
              <w:t>Часть здания, производственный корпус сборки № 3</w:t>
            </w:r>
          </w:p>
        </w:tc>
        <w:tc>
          <w:tcPr>
            <w:tcW w:w="1197" w:type="dxa"/>
            <w:gridSpan w:val="2"/>
          </w:tcPr>
          <w:p w:rsidR="004335A2" w:rsidRPr="004335A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5A2">
              <w:rPr>
                <w:rFonts w:ascii="Times New Roman" w:hAnsi="Times New Roman"/>
              </w:rPr>
              <w:t>3 331,3</w:t>
            </w:r>
          </w:p>
        </w:tc>
        <w:tc>
          <w:tcPr>
            <w:tcW w:w="1279" w:type="dxa"/>
            <w:gridSpan w:val="2"/>
          </w:tcPr>
          <w:p w:rsidR="004335A2" w:rsidRPr="004335A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5A2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gridSpan w:val="2"/>
          </w:tcPr>
          <w:p w:rsidR="004335A2" w:rsidRPr="004335A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5A2">
              <w:rPr>
                <w:rFonts w:ascii="Times New Roman" w:hAnsi="Times New Roman"/>
              </w:rPr>
              <w:t>11,2</w:t>
            </w:r>
          </w:p>
        </w:tc>
        <w:tc>
          <w:tcPr>
            <w:tcW w:w="1584" w:type="dxa"/>
            <w:gridSpan w:val="2"/>
          </w:tcPr>
          <w:p w:rsidR="004335A2" w:rsidRPr="004335A2" w:rsidRDefault="004335A2" w:rsidP="001B2D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35A2">
              <w:rPr>
                <w:rFonts w:ascii="Times New Roman" w:hAnsi="Times New Roman"/>
              </w:rPr>
              <w:t xml:space="preserve">Сборные железобетонные конструкции </w:t>
            </w:r>
          </w:p>
        </w:tc>
        <w:tc>
          <w:tcPr>
            <w:tcW w:w="1309" w:type="dxa"/>
          </w:tcPr>
          <w:p w:rsidR="004335A2" w:rsidRPr="004335A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5A2">
              <w:rPr>
                <w:rFonts w:ascii="Times New Roman" w:hAnsi="Times New Roman"/>
              </w:rPr>
              <w:t>33</w:t>
            </w:r>
          </w:p>
        </w:tc>
        <w:tc>
          <w:tcPr>
            <w:tcW w:w="1604" w:type="dxa"/>
          </w:tcPr>
          <w:p w:rsidR="004335A2" w:rsidRPr="004335A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5A2">
              <w:rPr>
                <w:rFonts w:ascii="Times New Roman" w:hAnsi="Times New Roman"/>
              </w:rPr>
              <w:t>нет</w:t>
            </w:r>
          </w:p>
        </w:tc>
      </w:tr>
      <w:tr w:rsidR="004335A2" w:rsidRPr="00541F09" w:rsidTr="00DB4EFB">
        <w:tc>
          <w:tcPr>
            <w:tcW w:w="2035" w:type="dxa"/>
            <w:gridSpan w:val="2"/>
          </w:tcPr>
          <w:p w:rsidR="004335A2" w:rsidRPr="00B54DB2" w:rsidRDefault="004335A2" w:rsidP="001B2D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4DB2">
              <w:rPr>
                <w:rFonts w:ascii="Times New Roman" w:hAnsi="Times New Roman"/>
              </w:rPr>
              <w:t>Здание АБК сборки № 3 с переходами</w:t>
            </w:r>
          </w:p>
        </w:tc>
        <w:tc>
          <w:tcPr>
            <w:tcW w:w="1197" w:type="dxa"/>
            <w:gridSpan w:val="2"/>
          </w:tcPr>
          <w:p w:rsidR="004335A2" w:rsidRPr="00B54DB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DB2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119</w:t>
            </w:r>
            <w:r w:rsidRPr="00B54D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  <w:gridSpan w:val="2"/>
          </w:tcPr>
          <w:p w:rsidR="004335A2" w:rsidRPr="00B54DB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DB2"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gridSpan w:val="2"/>
          </w:tcPr>
          <w:p w:rsidR="004335A2" w:rsidRPr="00B54DB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DB2">
              <w:rPr>
                <w:rFonts w:ascii="Times New Roman" w:hAnsi="Times New Roman"/>
              </w:rPr>
              <w:t>2,94</w:t>
            </w:r>
          </w:p>
        </w:tc>
        <w:tc>
          <w:tcPr>
            <w:tcW w:w="1584" w:type="dxa"/>
            <w:gridSpan w:val="2"/>
          </w:tcPr>
          <w:p w:rsidR="004335A2" w:rsidRPr="00B54DB2" w:rsidRDefault="004335A2" w:rsidP="001B2D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4DB2">
              <w:rPr>
                <w:rFonts w:ascii="Times New Roman" w:hAnsi="Times New Roman"/>
              </w:rPr>
              <w:t>Сборные железобетон</w:t>
            </w:r>
            <w:r w:rsidR="00DB4EFB">
              <w:rPr>
                <w:rFonts w:ascii="Times New Roman" w:hAnsi="Times New Roman"/>
              </w:rPr>
              <w:t xml:space="preserve"> </w:t>
            </w:r>
            <w:r w:rsidRPr="00B54DB2">
              <w:rPr>
                <w:rFonts w:ascii="Times New Roman" w:hAnsi="Times New Roman"/>
              </w:rPr>
              <w:t>ные конструкции</w:t>
            </w:r>
          </w:p>
        </w:tc>
        <w:tc>
          <w:tcPr>
            <w:tcW w:w="1309" w:type="dxa"/>
          </w:tcPr>
          <w:p w:rsidR="004335A2" w:rsidRPr="00B54DB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DB2">
              <w:rPr>
                <w:rFonts w:ascii="Times New Roman" w:hAnsi="Times New Roman"/>
              </w:rPr>
              <w:t>30-75</w:t>
            </w:r>
          </w:p>
        </w:tc>
        <w:tc>
          <w:tcPr>
            <w:tcW w:w="1604" w:type="dxa"/>
          </w:tcPr>
          <w:p w:rsidR="004335A2" w:rsidRPr="00B54DB2" w:rsidRDefault="004335A2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DB2">
              <w:rPr>
                <w:rFonts w:ascii="Times New Roman" w:hAnsi="Times New Roman"/>
              </w:rPr>
              <w:t>нет</w:t>
            </w:r>
          </w:p>
        </w:tc>
      </w:tr>
    </w:tbl>
    <w:p w:rsidR="00D268DA" w:rsidRPr="00772F6B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89"/>
      </w:tblGrid>
      <w:tr w:rsidR="00D268DA" w:rsidRPr="00541F09" w:rsidTr="00D268DA">
        <w:tc>
          <w:tcPr>
            <w:tcW w:w="9918" w:type="dxa"/>
            <w:gridSpan w:val="3"/>
          </w:tcPr>
          <w:p w:rsidR="00D268DA" w:rsidRPr="00AD278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9"/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1F09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D268DA" w:rsidRPr="00541F09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1F09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89" w:type="dxa"/>
          </w:tcPr>
          <w:p w:rsidR="00D268DA" w:rsidRPr="00541F09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1F09" w:rsidTr="00D268DA">
        <w:tc>
          <w:tcPr>
            <w:tcW w:w="9918" w:type="dxa"/>
            <w:gridSpan w:val="3"/>
          </w:tcPr>
          <w:p w:rsidR="00D268DA" w:rsidRPr="00541F0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92"/>
        <w:gridCol w:w="910"/>
        <w:gridCol w:w="284"/>
        <w:gridCol w:w="218"/>
        <w:gridCol w:w="1058"/>
        <w:gridCol w:w="415"/>
        <w:gridCol w:w="605"/>
        <w:gridCol w:w="1233"/>
        <w:gridCol w:w="347"/>
        <w:gridCol w:w="1305"/>
        <w:gridCol w:w="1480"/>
        <w:gridCol w:w="7"/>
      </w:tblGrid>
      <w:tr w:rsidR="00D268DA" w:rsidRPr="00541F09" w:rsidTr="008210ED">
        <w:trPr>
          <w:gridAfter w:val="1"/>
          <w:wAfter w:w="7" w:type="dxa"/>
          <w:trHeight w:val="201"/>
        </w:trPr>
        <w:tc>
          <w:tcPr>
            <w:tcW w:w="9884" w:type="dxa"/>
            <w:gridSpan w:val="12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1F09" w:rsidTr="008210ED">
        <w:trPr>
          <w:gridAfter w:val="1"/>
          <w:wAfter w:w="7" w:type="dxa"/>
          <w:trHeight w:val="465"/>
        </w:trPr>
        <w:tc>
          <w:tcPr>
            <w:tcW w:w="3441" w:type="dxa"/>
            <w:gridSpan w:val="5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43" w:type="dxa"/>
            <w:gridSpan w:val="7"/>
          </w:tcPr>
          <w:p w:rsidR="00DB4EFB" w:rsidRPr="00D14E95" w:rsidRDefault="00DB4EFB" w:rsidP="00DB4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E95">
              <w:rPr>
                <w:rFonts w:ascii="Times New Roman" w:hAnsi="Times New Roman"/>
                <w:sz w:val="24"/>
                <w:szCs w:val="24"/>
              </w:rPr>
              <w:t>ООО «Техинвест» /</w:t>
            </w:r>
          </w:p>
          <w:p w:rsidR="00D268DA" w:rsidRPr="00541F09" w:rsidRDefault="00DB4EFB" w:rsidP="00DB4EF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D14E95">
              <w:rPr>
                <w:rFonts w:ascii="Times New Roman" w:hAnsi="Times New Roman"/>
                <w:sz w:val="24"/>
                <w:szCs w:val="24"/>
              </w:rPr>
              <w:t>Пешков Алексей Геннадьевич</w:t>
            </w:r>
          </w:p>
        </w:tc>
      </w:tr>
      <w:tr w:rsidR="00DB4EFB" w:rsidRPr="00541F09" w:rsidTr="008210ED">
        <w:trPr>
          <w:gridAfter w:val="1"/>
          <w:wAfter w:w="7" w:type="dxa"/>
          <w:trHeight w:val="226"/>
        </w:trPr>
        <w:tc>
          <w:tcPr>
            <w:tcW w:w="3441" w:type="dxa"/>
            <w:gridSpan w:val="5"/>
          </w:tcPr>
          <w:p w:rsidR="00DB4EFB" w:rsidRPr="00541F09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1F09">
              <w:rPr>
                <w:rStyle w:val="affb"/>
                <w:rFonts w:eastAsia="Calibri" w:cs="Liberation Serif"/>
              </w:rPr>
              <w:footnoteReference w:id="10"/>
            </w:r>
            <w:r w:rsidRPr="00541F09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43" w:type="dxa"/>
            <w:gridSpan w:val="7"/>
          </w:tcPr>
          <w:p w:rsidR="00DB4EFB" w:rsidRPr="00D14E95" w:rsidRDefault="00DB4EFB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E95">
              <w:rPr>
                <w:rFonts w:ascii="Times New Roman" w:hAnsi="Times New Roman"/>
                <w:sz w:val="24"/>
                <w:szCs w:val="24"/>
              </w:rPr>
              <w:t xml:space="preserve">г. Екатеринбург, ул. </w:t>
            </w:r>
            <w:r>
              <w:rPr>
                <w:rFonts w:ascii="Times New Roman" w:hAnsi="Times New Roman"/>
                <w:sz w:val="24"/>
                <w:szCs w:val="24"/>
              </w:rPr>
              <w:t>Белинского, 34</w:t>
            </w:r>
          </w:p>
        </w:tc>
      </w:tr>
      <w:tr w:rsidR="00DB4EFB" w:rsidRPr="00541F09" w:rsidTr="008210ED">
        <w:trPr>
          <w:gridAfter w:val="1"/>
          <w:wAfter w:w="7" w:type="dxa"/>
          <w:trHeight w:val="201"/>
        </w:trPr>
        <w:tc>
          <w:tcPr>
            <w:tcW w:w="9884" w:type="dxa"/>
            <w:gridSpan w:val="12"/>
          </w:tcPr>
          <w:p w:rsidR="00DB4EFB" w:rsidRPr="00541F09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B4EFB" w:rsidRPr="00541F09" w:rsidTr="008210ED">
        <w:trPr>
          <w:gridAfter w:val="1"/>
          <w:wAfter w:w="7" w:type="dxa"/>
          <w:trHeight w:val="226"/>
        </w:trPr>
        <w:tc>
          <w:tcPr>
            <w:tcW w:w="3441" w:type="dxa"/>
            <w:gridSpan w:val="5"/>
          </w:tcPr>
          <w:p w:rsidR="00DB4EFB" w:rsidRPr="00541F09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43" w:type="dxa"/>
            <w:gridSpan w:val="7"/>
          </w:tcPr>
          <w:p w:rsidR="00DB4EFB" w:rsidRPr="00D14E95" w:rsidRDefault="00DB4EFB" w:rsidP="001B2D0A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E95">
              <w:rPr>
                <w:rFonts w:ascii="Times New Roman" w:hAnsi="Times New Roman"/>
                <w:sz w:val="24"/>
                <w:szCs w:val="24"/>
              </w:rPr>
              <w:t>Пешков Алексей Геннадьевич, директор</w:t>
            </w:r>
          </w:p>
        </w:tc>
      </w:tr>
      <w:tr w:rsidR="00DB4EFB" w:rsidRPr="00541F09" w:rsidTr="008210ED">
        <w:trPr>
          <w:gridAfter w:val="1"/>
          <w:wAfter w:w="7" w:type="dxa"/>
          <w:trHeight w:val="465"/>
        </w:trPr>
        <w:tc>
          <w:tcPr>
            <w:tcW w:w="3441" w:type="dxa"/>
            <w:gridSpan w:val="5"/>
          </w:tcPr>
          <w:p w:rsidR="00DB4EFB" w:rsidRPr="00541F09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43" w:type="dxa"/>
            <w:gridSpan w:val="7"/>
          </w:tcPr>
          <w:p w:rsidR="00DB4EFB" w:rsidRPr="00D14E95" w:rsidRDefault="00DB4EFB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14E95">
              <w:rPr>
                <w:rFonts w:ascii="Times New Roman" w:hAnsi="Times New Roman"/>
                <w:sz w:val="24"/>
                <w:szCs w:val="24"/>
              </w:rPr>
              <w:t>(343) 269-44-74</w:t>
            </w:r>
          </w:p>
          <w:p w:rsidR="00DB4EFB" w:rsidRPr="00D14E95" w:rsidRDefault="00DB4EFB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E95">
              <w:rPr>
                <w:rFonts w:ascii="Times New Roman" w:hAnsi="Times New Roman"/>
                <w:sz w:val="24"/>
                <w:szCs w:val="24"/>
              </w:rPr>
              <w:t>Факс (343) 355-61-33</w:t>
            </w:r>
          </w:p>
        </w:tc>
      </w:tr>
      <w:tr w:rsidR="00DB4EFB" w:rsidRPr="00541F09" w:rsidTr="008210ED">
        <w:trPr>
          <w:gridAfter w:val="1"/>
          <w:wAfter w:w="7" w:type="dxa"/>
          <w:trHeight w:val="201"/>
        </w:trPr>
        <w:tc>
          <w:tcPr>
            <w:tcW w:w="3441" w:type="dxa"/>
            <w:gridSpan w:val="5"/>
          </w:tcPr>
          <w:p w:rsidR="00DB4EFB" w:rsidRPr="00541F09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1F09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43" w:type="dxa"/>
            <w:gridSpan w:val="7"/>
          </w:tcPr>
          <w:p w:rsidR="00DB4EFB" w:rsidRPr="00541F09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DB4EFB" w:rsidRPr="00541F09" w:rsidTr="008210ED">
        <w:trPr>
          <w:gridAfter w:val="1"/>
          <w:wAfter w:w="7" w:type="dxa"/>
          <w:trHeight w:val="214"/>
        </w:trPr>
        <w:tc>
          <w:tcPr>
            <w:tcW w:w="9884" w:type="dxa"/>
            <w:gridSpan w:val="12"/>
            <w:shd w:val="clear" w:color="auto" w:fill="auto"/>
          </w:tcPr>
          <w:p w:rsidR="00DB4EFB" w:rsidRPr="00541F09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DB4EFB" w:rsidRPr="00541F09" w:rsidTr="008210ED">
        <w:trPr>
          <w:gridAfter w:val="1"/>
          <w:wAfter w:w="7" w:type="dxa"/>
          <w:trHeight w:val="226"/>
        </w:trPr>
        <w:tc>
          <w:tcPr>
            <w:tcW w:w="9884" w:type="dxa"/>
            <w:gridSpan w:val="12"/>
          </w:tcPr>
          <w:p w:rsidR="00DB4EFB" w:rsidRPr="00541F09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</w:t>
            </w:r>
          </w:p>
        </w:tc>
      </w:tr>
      <w:tr w:rsidR="00DB4EFB" w:rsidRPr="00772F6B" w:rsidTr="008210ED">
        <w:trPr>
          <w:trHeight w:val="201"/>
        </w:trPr>
        <w:tc>
          <w:tcPr>
            <w:tcW w:w="9891" w:type="dxa"/>
            <w:gridSpan w:val="13"/>
            <w:tcBorders>
              <w:left w:val="nil"/>
              <w:right w:val="nil"/>
            </w:tcBorders>
          </w:tcPr>
          <w:p w:rsidR="00DB4EFB" w:rsidRPr="00772F6B" w:rsidRDefault="00DB4EFB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772F6B" w:rsidTr="008210ED">
        <w:trPr>
          <w:trHeight w:val="465"/>
        </w:trPr>
        <w:tc>
          <w:tcPr>
            <w:tcW w:w="2939" w:type="dxa"/>
            <w:gridSpan w:val="3"/>
          </w:tcPr>
          <w:p w:rsidR="0076268F" w:rsidRPr="0076268F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76268F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>
              <w:rPr>
                <w:rFonts w:ascii="Liberation Serif" w:eastAsia="Calibri" w:hAnsi="Liberation Serif" w:cs="Liberation Serif"/>
                <w:b/>
              </w:rPr>
              <w:t xml:space="preserve"> №3</w:t>
            </w:r>
          </w:p>
        </w:tc>
        <w:tc>
          <w:tcPr>
            <w:tcW w:w="6952" w:type="dxa"/>
            <w:gridSpan w:val="10"/>
          </w:tcPr>
          <w:p w:rsidR="0076268F" w:rsidRPr="006E7DE4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E7DE4">
              <w:rPr>
                <w:rFonts w:ascii="Times New Roman" w:hAnsi="Times New Roman"/>
                <w:b/>
                <w:szCs w:val="24"/>
              </w:rPr>
              <w:t>Промышленная площадка и имущественный комплекс</w:t>
            </w:r>
          </w:p>
          <w:p w:rsidR="0076268F" w:rsidRPr="006E7DE4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E7DE4">
              <w:rPr>
                <w:rFonts w:ascii="Times New Roman" w:hAnsi="Times New Roman"/>
                <w:b/>
                <w:szCs w:val="24"/>
              </w:rPr>
              <w:t>ОАО «Уральские стекольные заводы»</w:t>
            </w:r>
          </w:p>
        </w:tc>
      </w:tr>
      <w:tr w:rsidR="0076268F" w:rsidRPr="00772F6B" w:rsidTr="008210ED">
        <w:trPr>
          <w:trHeight w:val="1068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76268F" w:rsidRPr="00772F6B" w:rsidTr="008210ED">
        <w:trPr>
          <w:trHeight w:val="201"/>
        </w:trPr>
        <w:tc>
          <w:tcPr>
            <w:tcW w:w="9891" w:type="dxa"/>
            <w:gridSpan w:val="13"/>
          </w:tcPr>
          <w:p w:rsidR="0076268F" w:rsidRPr="00FA214D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FA214D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772F6B" w:rsidTr="008210ED">
        <w:trPr>
          <w:trHeight w:val="365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52" w:type="dxa"/>
            <w:gridSpan w:val="10"/>
          </w:tcPr>
          <w:p w:rsidR="0076268F" w:rsidRPr="00246B92" w:rsidRDefault="0076268F" w:rsidP="001B2D0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Ирбит, ул. Пролетарская, 79</w:t>
            </w:r>
          </w:p>
        </w:tc>
      </w:tr>
      <w:tr w:rsidR="0076268F" w:rsidRPr="00772F6B" w:rsidTr="008210ED">
        <w:trPr>
          <w:trHeight w:val="201"/>
        </w:trPr>
        <w:tc>
          <w:tcPr>
            <w:tcW w:w="9891" w:type="dxa"/>
            <w:gridSpan w:val="1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76268F" w:rsidRPr="00772F6B" w:rsidTr="008210ED">
        <w:trPr>
          <w:trHeight w:val="214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76268F" w:rsidRPr="00772F6B" w:rsidTr="008210ED">
        <w:trPr>
          <w:trHeight w:val="415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 км</w:t>
            </w:r>
          </w:p>
        </w:tc>
      </w:tr>
      <w:tr w:rsidR="0076268F" w:rsidRPr="00772F6B" w:rsidTr="008210ED">
        <w:trPr>
          <w:trHeight w:val="415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772F6B" w:rsidTr="008210ED">
        <w:trPr>
          <w:trHeight w:val="641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на границе площадки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772F6B" w:rsidTr="008210ED">
        <w:trPr>
          <w:trHeight w:val="855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  <w:r>
              <w:rPr>
                <w:rFonts w:ascii="Liberation Serif" w:eastAsia="Calibri" w:hAnsi="Liberation Serif" w:cs="Liberation Serif"/>
              </w:rPr>
              <w:t xml:space="preserve"> (собственные подъездные ж/д пути протяженностью около 6 км)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инвестиционной площадки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772F6B" w:rsidTr="008210ED">
        <w:trPr>
          <w:trHeight w:val="214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772F6B" w:rsidTr="008210ED">
        <w:trPr>
          <w:trHeight w:val="201"/>
        </w:trPr>
        <w:tc>
          <w:tcPr>
            <w:tcW w:w="9891" w:type="dxa"/>
            <w:gridSpan w:val="13"/>
          </w:tcPr>
          <w:p w:rsidR="0076268F" w:rsidRPr="00FA214D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FA214D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772F6B" w:rsidTr="008210ED">
        <w:trPr>
          <w:trHeight w:val="214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20,0</w:t>
            </w:r>
          </w:p>
        </w:tc>
      </w:tr>
      <w:tr w:rsidR="0076268F" w:rsidRPr="00772F6B" w:rsidTr="008210ED">
        <w:trPr>
          <w:trHeight w:val="427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772F6B" w:rsidTr="008210ED">
        <w:trPr>
          <w:trHeight w:val="214"/>
        </w:trPr>
        <w:tc>
          <w:tcPr>
            <w:tcW w:w="9891" w:type="dxa"/>
            <w:gridSpan w:val="13"/>
          </w:tcPr>
          <w:p w:rsidR="0076268F" w:rsidRPr="00FA214D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FA214D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772F6B" w:rsidTr="008210ED">
        <w:trPr>
          <w:trHeight w:val="855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76268F" w:rsidRPr="00772F6B" w:rsidTr="008210ED">
        <w:trPr>
          <w:trHeight w:val="121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Категория земель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772F6B" w:rsidTr="008210ED">
        <w:trPr>
          <w:trHeight w:val="121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52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772F6B" w:rsidTr="008210ED">
        <w:trPr>
          <w:trHeight w:val="121"/>
        </w:trPr>
        <w:tc>
          <w:tcPr>
            <w:tcW w:w="2939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52" w:type="dxa"/>
            <w:gridSpan w:val="10"/>
          </w:tcPr>
          <w:p w:rsidR="0076268F" w:rsidRPr="00AA346E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AA346E">
              <w:rPr>
                <w:rFonts w:ascii="Times New Roman" w:hAnsi="Times New Roman"/>
                <w:szCs w:val="24"/>
              </w:rPr>
              <w:t>66:44:0102006:2</w:t>
            </w:r>
          </w:p>
        </w:tc>
      </w:tr>
      <w:tr w:rsidR="0076268F" w:rsidRPr="00772F6B" w:rsidTr="008210ED">
        <w:trPr>
          <w:trHeight w:val="121"/>
        </w:trPr>
        <w:tc>
          <w:tcPr>
            <w:tcW w:w="9891" w:type="dxa"/>
            <w:gridSpan w:val="13"/>
          </w:tcPr>
          <w:p w:rsidR="0076268F" w:rsidRPr="00FA214D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FA214D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772F6B" w:rsidTr="008210ED">
        <w:trPr>
          <w:trHeight w:val="226"/>
        </w:trPr>
        <w:tc>
          <w:tcPr>
            <w:tcW w:w="1938" w:type="dxa"/>
            <w:vMerge w:val="restart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285" w:type="dxa"/>
            <w:gridSpan w:val="3"/>
            <w:vMerge w:val="restart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29" w:type="dxa"/>
            <w:gridSpan w:val="5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38" w:type="dxa"/>
            <w:gridSpan w:val="4"/>
            <w:vMerge w:val="restart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76268F" w:rsidRPr="00772F6B" w:rsidTr="008210ED">
        <w:trPr>
          <w:trHeight w:val="186"/>
        </w:trPr>
        <w:tc>
          <w:tcPr>
            <w:tcW w:w="1938" w:type="dxa"/>
            <w:vMerge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85" w:type="dxa"/>
            <w:gridSpan w:val="3"/>
            <w:vMerge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9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838" w:type="dxa"/>
            <w:gridSpan w:val="2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138" w:type="dxa"/>
            <w:gridSpan w:val="4"/>
            <w:vMerge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772F6B" w:rsidTr="008210ED">
        <w:trPr>
          <w:trHeight w:val="231"/>
        </w:trPr>
        <w:tc>
          <w:tcPr>
            <w:tcW w:w="1938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285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691" w:type="dxa"/>
            <w:gridSpan w:val="3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10 000</w:t>
            </w:r>
          </w:p>
        </w:tc>
        <w:tc>
          <w:tcPr>
            <w:tcW w:w="1838" w:type="dxa"/>
            <w:gridSpan w:val="2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138" w:type="dxa"/>
            <w:gridSpan w:val="4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Точка подключения в 0,005 км от границы предприятия</w:t>
            </w:r>
          </w:p>
        </w:tc>
      </w:tr>
      <w:tr w:rsidR="0076268F" w:rsidRPr="00772F6B" w:rsidTr="008210ED">
        <w:trPr>
          <w:trHeight w:val="280"/>
        </w:trPr>
        <w:tc>
          <w:tcPr>
            <w:tcW w:w="1938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285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691" w:type="dxa"/>
            <w:gridSpan w:val="3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21,8</w:t>
            </w:r>
          </w:p>
        </w:tc>
        <w:tc>
          <w:tcPr>
            <w:tcW w:w="1838" w:type="dxa"/>
            <w:gridSpan w:val="2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138" w:type="dxa"/>
            <w:gridSpan w:val="4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Собственный котельный цех</w:t>
            </w:r>
          </w:p>
        </w:tc>
      </w:tr>
      <w:tr w:rsidR="0076268F" w:rsidRPr="00772F6B" w:rsidTr="008210ED">
        <w:trPr>
          <w:trHeight w:val="242"/>
        </w:trPr>
        <w:tc>
          <w:tcPr>
            <w:tcW w:w="1938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285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691" w:type="dxa"/>
            <w:gridSpan w:val="3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9 730</w:t>
            </w:r>
          </w:p>
        </w:tc>
        <w:tc>
          <w:tcPr>
            <w:tcW w:w="1838" w:type="dxa"/>
            <w:gridSpan w:val="2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138" w:type="dxa"/>
            <w:gridSpan w:val="4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Имеется возможность увеличения мощности</w:t>
            </w:r>
          </w:p>
        </w:tc>
      </w:tr>
      <w:tr w:rsidR="0076268F" w:rsidRPr="00772F6B" w:rsidTr="008210ED">
        <w:trPr>
          <w:trHeight w:val="235"/>
        </w:trPr>
        <w:tc>
          <w:tcPr>
            <w:tcW w:w="1938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285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838" w:type="dxa"/>
            <w:gridSpan w:val="2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138" w:type="dxa"/>
            <w:gridSpan w:val="4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Расстояние до точки подключения 0,3-0,5 км</w:t>
            </w:r>
          </w:p>
        </w:tc>
      </w:tr>
      <w:tr w:rsidR="0076268F" w:rsidRPr="00772F6B" w:rsidTr="008210ED">
        <w:trPr>
          <w:trHeight w:val="221"/>
        </w:trPr>
        <w:tc>
          <w:tcPr>
            <w:tcW w:w="1938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285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76268F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138" w:type="dxa"/>
            <w:gridSpan w:val="4"/>
          </w:tcPr>
          <w:p w:rsidR="0076268F" w:rsidRPr="0076268F" w:rsidRDefault="0076268F" w:rsidP="007626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Артезианская вода из собственных скважин</w:t>
            </w: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76268F">
              <w:rPr>
                <w:rFonts w:ascii="Times New Roman" w:hAnsi="Times New Roman"/>
                <w:szCs w:val="24"/>
              </w:rPr>
              <w:t xml:space="preserve"> (5 штук)</w:t>
            </w:r>
          </w:p>
        </w:tc>
      </w:tr>
      <w:tr w:rsidR="0076268F" w:rsidRPr="00772F6B" w:rsidTr="008210ED">
        <w:trPr>
          <w:trHeight w:val="221"/>
        </w:trPr>
        <w:tc>
          <w:tcPr>
            <w:tcW w:w="9891" w:type="dxa"/>
            <w:gridSpan w:val="1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772F6B" w:rsidTr="008210ED">
        <w:trPr>
          <w:trHeight w:val="121"/>
        </w:trPr>
        <w:tc>
          <w:tcPr>
            <w:tcW w:w="2029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4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6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0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0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5" w:type="dxa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87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541F09" w:rsidTr="008210ED">
        <w:trPr>
          <w:trHeight w:val="2124"/>
        </w:trPr>
        <w:tc>
          <w:tcPr>
            <w:tcW w:w="2029" w:type="dxa"/>
            <w:gridSpan w:val="2"/>
          </w:tcPr>
          <w:p w:rsidR="0076268F" w:rsidRPr="0076268F" w:rsidRDefault="0076268F" w:rsidP="001B2D0A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Складские помещения – 3 корпуса;</w:t>
            </w:r>
          </w:p>
          <w:p w:rsidR="0076268F" w:rsidRPr="0076268F" w:rsidRDefault="0076268F" w:rsidP="001B2D0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Вспомогательные подразделения – 13 зданий (мед. пункт, столовая, пожарная охрана);</w:t>
            </w:r>
          </w:p>
          <w:p w:rsidR="0076268F" w:rsidRPr="0076268F" w:rsidRDefault="0076268F" w:rsidP="001B2D0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Основные цеха – 5 корпусов</w:t>
            </w:r>
          </w:p>
        </w:tc>
        <w:tc>
          <w:tcPr>
            <w:tcW w:w="1194" w:type="dxa"/>
            <w:gridSpan w:val="2"/>
          </w:tcPr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20 051,0</w:t>
            </w: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6268F" w:rsidRPr="0076268F" w:rsidRDefault="0076268F" w:rsidP="001B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6268F">
              <w:rPr>
                <w:rFonts w:ascii="Times New Roman" w:hAnsi="Times New Roman"/>
                <w:szCs w:val="24"/>
              </w:rPr>
              <w:t>19 687,0</w:t>
            </w:r>
          </w:p>
        </w:tc>
        <w:tc>
          <w:tcPr>
            <w:tcW w:w="1276" w:type="dxa"/>
            <w:gridSpan w:val="2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020" w:type="dxa"/>
            <w:gridSpan w:val="2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580" w:type="dxa"/>
            <w:gridSpan w:val="2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305" w:type="dxa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487" w:type="dxa"/>
            <w:gridSpan w:val="2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</w:tr>
    </w:tbl>
    <w:p w:rsidR="00D268DA" w:rsidRPr="00772F6B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89"/>
      </w:tblGrid>
      <w:tr w:rsidR="00D268DA" w:rsidRPr="00541F09" w:rsidTr="00D268DA">
        <w:tc>
          <w:tcPr>
            <w:tcW w:w="9918" w:type="dxa"/>
            <w:gridSpan w:val="3"/>
          </w:tcPr>
          <w:p w:rsidR="00D268DA" w:rsidRPr="00AD278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11"/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1F0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D268DA" w:rsidRPr="00541F0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76268F" w:rsidP="007626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1F09" w:rsidRDefault="0076268F" w:rsidP="007626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89" w:type="dxa"/>
          </w:tcPr>
          <w:p w:rsidR="00D268DA" w:rsidRPr="00541F09" w:rsidRDefault="0076268F" w:rsidP="007626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1F09" w:rsidTr="00D268DA">
        <w:tc>
          <w:tcPr>
            <w:tcW w:w="9918" w:type="dxa"/>
            <w:gridSpan w:val="3"/>
          </w:tcPr>
          <w:p w:rsidR="00D268DA" w:rsidRPr="00541F0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92"/>
        <w:gridCol w:w="913"/>
        <w:gridCol w:w="286"/>
        <w:gridCol w:w="136"/>
        <w:gridCol w:w="82"/>
        <w:gridCol w:w="1063"/>
        <w:gridCol w:w="631"/>
        <w:gridCol w:w="393"/>
        <w:gridCol w:w="1355"/>
        <w:gridCol w:w="231"/>
        <w:gridCol w:w="1311"/>
        <w:gridCol w:w="1493"/>
      </w:tblGrid>
      <w:tr w:rsidR="00D268DA" w:rsidRPr="00541F09" w:rsidTr="00AA346E">
        <w:trPr>
          <w:trHeight w:val="219"/>
        </w:trPr>
        <w:tc>
          <w:tcPr>
            <w:tcW w:w="9932" w:type="dxa"/>
            <w:gridSpan w:val="13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76268F" w:rsidRPr="00541F09" w:rsidTr="008210ED">
        <w:trPr>
          <w:trHeight w:val="506"/>
        </w:trPr>
        <w:tc>
          <w:tcPr>
            <w:tcW w:w="3455" w:type="dxa"/>
            <w:gridSpan w:val="6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77" w:type="dxa"/>
            <w:gridSpan w:val="7"/>
          </w:tcPr>
          <w:p w:rsidR="0076268F" w:rsidRDefault="0076268F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«Уральские стекольные заводы» / </w:t>
            </w:r>
          </w:p>
          <w:p w:rsidR="0076268F" w:rsidRPr="000043BC" w:rsidRDefault="0076268F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Юрий Николаевич</w:t>
            </w:r>
          </w:p>
        </w:tc>
      </w:tr>
      <w:tr w:rsidR="0076268F" w:rsidRPr="00541F09" w:rsidTr="008210ED">
        <w:trPr>
          <w:trHeight w:val="246"/>
        </w:trPr>
        <w:tc>
          <w:tcPr>
            <w:tcW w:w="3455" w:type="dxa"/>
            <w:gridSpan w:val="6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1F09">
              <w:rPr>
                <w:rStyle w:val="affb"/>
                <w:rFonts w:eastAsia="Calibri" w:cs="Liberation Serif"/>
              </w:rPr>
              <w:footnoteReference w:id="12"/>
            </w:r>
            <w:r w:rsidRPr="00541F09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77" w:type="dxa"/>
            <w:gridSpan w:val="7"/>
          </w:tcPr>
          <w:p w:rsidR="0076268F" w:rsidRPr="000043BC" w:rsidRDefault="0076268F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Ирбит, ул. Декабристов, 18</w:t>
            </w:r>
          </w:p>
        </w:tc>
      </w:tr>
      <w:tr w:rsidR="00D268DA" w:rsidRPr="00541F09" w:rsidTr="00AA346E">
        <w:trPr>
          <w:trHeight w:val="219"/>
        </w:trPr>
        <w:tc>
          <w:tcPr>
            <w:tcW w:w="9932" w:type="dxa"/>
            <w:gridSpan w:val="13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76268F" w:rsidRPr="00541F09" w:rsidTr="008210ED">
        <w:trPr>
          <w:trHeight w:val="246"/>
        </w:trPr>
        <w:tc>
          <w:tcPr>
            <w:tcW w:w="3455" w:type="dxa"/>
            <w:gridSpan w:val="6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77" w:type="dxa"/>
            <w:gridSpan w:val="7"/>
          </w:tcPr>
          <w:p w:rsidR="0076268F" w:rsidRPr="00714677" w:rsidRDefault="0076268F" w:rsidP="001B2D0A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Юрий Николаевич</w:t>
            </w:r>
          </w:p>
        </w:tc>
      </w:tr>
      <w:tr w:rsidR="0076268F" w:rsidRPr="00541F09" w:rsidTr="008210ED">
        <w:trPr>
          <w:trHeight w:val="260"/>
        </w:trPr>
        <w:tc>
          <w:tcPr>
            <w:tcW w:w="3455" w:type="dxa"/>
            <w:gridSpan w:val="6"/>
          </w:tcPr>
          <w:p w:rsidR="0076268F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77" w:type="dxa"/>
            <w:gridSpan w:val="7"/>
          </w:tcPr>
          <w:p w:rsidR="0076268F" w:rsidRPr="00714677" w:rsidRDefault="0076268F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(902) 275-82-85 </w:t>
            </w:r>
          </w:p>
        </w:tc>
      </w:tr>
      <w:tr w:rsidR="00D268DA" w:rsidRPr="00541F09" w:rsidTr="008210ED">
        <w:trPr>
          <w:trHeight w:val="219"/>
        </w:trPr>
        <w:tc>
          <w:tcPr>
            <w:tcW w:w="3455" w:type="dxa"/>
            <w:gridSpan w:val="6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1F09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77" w:type="dxa"/>
            <w:gridSpan w:val="7"/>
          </w:tcPr>
          <w:p w:rsidR="00D268DA" w:rsidRPr="00541F09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1F09" w:rsidTr="00AA346E">
        <w:trPr>
          <w:trHeight w:val="233"/>
        </w:trPr>
        <w:tc>
          <w:tcPr>
            <w:tcW w:w="9932" w:type="dxa"/>
            <w:gridSpan w:val="13"/>
            <w:shd w:val="clear" w:color="auto" w:fill="auto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D268DA" w:rsidRPr="00541F09" w:rsidTr="00AA346E">
        <w:trPr>
          <w:trHeight w:val="219"/>
        </w:trPr>
        <w:tc>
          <w:tcPr>
            <w:tcW w:w="9932" w:type="dxa"/>
            <w:gridSpan w:val="13"/>
          </w:tcPr>
          <w:p w:rsidR="00D268DA" w:rsidRPr="0076268F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76268F">
              <w:rPr>
                <w:rFonts w:ascii="Times New Roman" w:hAnsi="Times New Roman"/>
                <w:szCs w:val="24"/>
              </w:rPr>
              <w:t>Земля - аренда, здания – частная собственность</w:t>
            </w:r>
          </w:p>
        </w:tc>
      </w:tr>
      <w:tr w:rsidR="00D268DA" w:rsidRPr="00772F6B" w:rsidTr="00AA346E">
        <w:trPr>
          <w:trHeight w:val="233"/>
        </w:trPr>
        <w:tc>
          <w:tcPr>
            <w:tcW w:w="9932" w:type="dxa"/>
            <w:gridSpan w:val="13"/>
            <w:tcBorders>
              <w:left w:val="nil"/>
              <w:right w:val="nil"/>
            </w:tcBorders>
          </w:tcPr>
          <w:p w:rsidR="00D268DA" w:rsidRPr="00772F6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772F6B" w:rsidTr="00AA346E">
        <w:trPr>
          <w:trHeight w:val="246"/>
        </w:trPr>
        <w:tc>
          <w:tcPr>
            <w:tcW w:w="2951" w:type="dxa"/>
            <w:gridSpan w:val="3"/>
          </w:tcPr>
          <w:p w:rsidR="0076268F" w:rsidRPr="0076268F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76268F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>
              <w:rPr>
                <w:rFonts w:ascii="Liberation Serif" w:eastAsia="Calibri" w:hAnsi="Liberation Serif" w:cs="Liberation Serif"/>
                <w:b/>
              </w:rPr>
              <w:t xml:space="preserve"> №4</w:t>
            </w:r>
          </w:p>
        </w:tc>
        <w:tc>
          <w:tcPr>
            <w:tcW w:w="6981" w:type="dxa"/>
            <w:gridSpan w:val="10"/>
          </w:tcPr>
          <w:p w:rsidR="0076268F" w:rsidRPr="00653EE3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/>
                <w:b/>
                <w:sz w:val="24"/>
                <w:szCs w:val="24"/>
              </w:rPr>
              <w:t>Земельный участок улица Кирпичного завода, 36-а</w:t>
            </w:r>
          </w:p>
        </w:tc>
      </w:tr>
      <w:tr w:rsidR="0076268F" w:rsidRPr="00772F6B" w:rsidTr="00AA346E">
        <w:trPr>
          <w:trHeight w:val="1150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81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промышленная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76268F" w:rsidRPr="00772F6B" w:rsidTr="00AA346E">
        <w:trPr>
          <w:trHeight w:val="233"/>
        </w:trPr>
        <w:tc>
          <w:tcPr>
            <w:tcW w:w="9932" w:type="dxa"/>
            <w:gridSpan w:val="13"/>
          </w:tcPr>
          <w:p w:rsidR="0076268F" w:rsidRPr="00772F6B" w:rsidRDefault="008210ED" w:rsidP="008210ED">
            <w:pPr>
              <w:pStyle w:val="afb"/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772F6B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772F6B" w:rsidTr="00AA346E">
        <w:trPr>
          <w:trHeight w:val="219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81" w:type="dxa"/>
            <w:gridSpan w:val="10"/>
          </w:tcPr>
          <w:p w:rsidR="0076268F" w:rsidRPr="00772F6B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г. Ирбит, ул. Кирпичного завода, 36а</w:t>
            </w:r>
          </w:p>
        </w:tc>
      </w:tr>
      <w:tr w:rsidR="0076268F" w:rsidRPr="00772F6B" w:rsidTr="00AA346E">
        <w:trPr>
          <w:trHeight w:val="233"/>
        </w:trPr>
        <w:tc>
          <w:tcPr>
            <w:tcW w:w="9932" w:type="dxa"/>
            <w:gridSpan w:val="1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76268F" w:rsidRPr="00772F6B" w:rsidTr="00AA346E">
        <w:trPr>
          <w:trHeight w:val="219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81" w:type="dxa"/>
            <w:gridSpan w:val="10"/>
          </w:tcPr>
          <w:p w:rsidR="0076268F" w:rsidRPr="00772F6B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76268F" w:rsidRPr="00772F6B" w:rsidTr="00AA346E">
        <w:trPr>
          <w:trHeight w:val="452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81" w:type="dxa"/>
            <w:gridSpan w:val="10"/>
          </w:tcPr>
          <w:p w:rsidR="0076268F" w:rsidRPr="00772F6B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 км</w:t>
            </w:r>
          </w:p>
        </w:tc>
      </w:tr>
      <w:tr w:rsidR="0076268F" w:rsidRPr="00772F6B" w:rsidTr="00AA346E">
        <w:trPr>
          <w:trHeight w:val="452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81" w:type="dxa"/>
            <w:gridSpan w:val="10"/>
          </w:tcPr>
          <w:p w:rsidR="0076268F" w:rsidRPr="00772F6B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772F6B" w:rsidTr="00AA346E">
        <w:trPr>
          <w:trHeight w:val="712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81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772F6B" w:rsidTr="00AA346E">
        <w:trPr>
          <w:trHeight w:val="903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81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>
              <w:rPr>
                <w:rFonts w:ascii="Liberation Serif" w:eastAsia="Calibri" w:hAnsi="Liberation Serif" w:cs="Liberation Serif"/>
              </w:rPr>
              <w:t>0,5</w:t>
            </w:r>
            <w:r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772F6B" w:rsidTr="00AA346E">
        <w:trPr>
          <w:trHeight w:val="233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81" w:type="dxa"/>
            <w:gridSpan w:val="10"/>
          </w:tcPr>
          <w:p w:rsidR="0076268F" w:rsidRPr="00772F6B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772F6B" w:rsidTr="00AA346E">
        <w:trPr>
          <w:trHeight w:val="219"/>
        </w:trPr>
        <w:tc>
          <w:tcPr>
            <w:tcW w:w="9932" w:type="dxa"/>
            <w:gridSpan w:val="13"/>
          </w:tcPr>
          <w:p w:rsidR="0076268F" w:rsidRPr="00772F6B" w:rsidRDefault="00FA214D" w:rsidP="00FA214D">
            <w:pPr>
              <w:pStyle w:val="afb"/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772F6B" w:rsidTr="00AA346E">
        <w:trPr>
          <w:trHeight w:val="219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981" w:type="dxa"/>
            <w:gridSpan w:val="10"/>
          </w:tcPr>
          <w:p w:rsidR="0076268F" w:rsidRPr="00772F6B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13,9</w:t>
            </w:r>
          </w:p>
        </w:tc>
      </w:tr>
      <w:tr w:rsidR="0076268F" w:rsidRPr="00772F6B" w:rsidTr="00AA346E">
        <w:trPr>
          <w:trHeight w:val="479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81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772F6B" w:rsidTr="00AA346E">
        <w:trPr>
          <w:trHeight w:val="219"/>
        </w:trPr>
        <w:tc>
          <w:tcPr>
            <w:tcW w:w="9932" w:type="dxa"/>
            <w:gridSpan w:val="13"/>
          </w:tcPr>
          <w:p w:rsidR="0076268F" w:rsidRPr="00772F6B" w:rsidRDefault="00FA214D" w:rsidP="00FA214D">
            <w:pPr>
              <w:pStyle w:val="afb"/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772F6B" w:rsidTr="00AA346E">
        <w:trPr>
          <w:trHeight w:val="1163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81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76268F" w:rsidRPr="00772F6B" w:rsidTr="00AA346E">
        <w:trPr>
          <w:trHeight w:val="479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81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  земли промышленности, энергетики, транспорта, связи, </w:t>
            </w:r>
            <w:r w:rsidRPr="00772F6B">
              <w:rPr>
                <w:rFonts w:ascii="Liberation Serif" w:eastAsia="Calibri" w:hAnsi="Liberation Serif" w:cs="Liberation Serif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772F6B" w:rsidTr="00AA346E">
        <w:trPr>
          <w:trHeight w:val="131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6981" w:type="dxa"/>
            <w:gridSpan w:val="10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66F4B">
              <w:rPr>
                <w:rFonts w:ascii="Times New Roman" w:hAnsi="Times New Roman"/>
                <w:sz w:val="24"/>
                <w:szCs w:val="24"/>
              </w:rPr>
            </w:r>
            <w:r w:rsidR="00166F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проведено</w:t>
            </w:r>
          </w:p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166F4B">
              <w:rPr>
                <w:rFonts w:ascii="Liberation Serif" w:eastAsia="Calibri" w:hAnsi="Liberation Serif" w:cs="Liberation Serif"/>
              </w:rPr>
            </w:r>
            <w:r w:rsidR="00166F4B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772F6B" w:rsidTr="00AA346E">
        <w:trPr>
          <w:trHeight w:val="131"/>
        </w:trPr>
        <w:tc>
          <w:tcPr>
            <w:tcW w:w="2951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81" w:type="dxa"/>
            <w:gridSpan w:val="10"/>
          </w:tcPr>
          <w:p w:rsidR="0076268F" w:rsidRPr="008210ED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8210ED">
              <w:rPr>
                <w:rFonts w:ascii="Times New Roman" w:hAnsi="Times New Roman"/>
                <w:szCs w:val="24"/>
              </w:rPr>
              <w:t>66:44:0102004:1001</w:t>
            </w:r>
          </w:p>
        </w:tc>
      </w:tr>
      <w:tr w:rsidR="0076268F" w:rsidRPr="00772F6B" w:rsidTr="00AA346E">
        <w:trPr>
          <w:trHeight w:val="131"/>
        </w:trPr>
        <w:tc>
          <w:tcPr>
            <w:tcW w:w="9932" w:type="dxa"/>
            <w:gridSpan w:val="13"/>
          </w:tcPr>
          <w:p w:rsidR="0076268F" w:rsidRPr="00FA214D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FA214D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772F6B" w:rsidTr="008210ED">
        <w:trPr>
          <w:trHeight w:val="246"/>
        </w:trPr>
        <w:tc>
          <w:tcPr>
            <w:tcW w:w="1946" w:type="dxa"/>
            <w:vMerge w:val="restart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7" w:type="dxa"/>
            <w:gridSpan w:val="4"/>
            <w:vMerge w:val="restart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24" w:type="dxa"/>
            <w:gridSpan w:val="5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35" w:type="dxa"/>
            <w:gridSpan w:val="3"/>
            <w:vMerge w:val="restart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76268F" w:rsidRPr="00772F6B" w:rsidTr="00AA346E">
        <w:trPr>
          <w:trHeight w:val="203"/>
        </w:trPr>
        <w:tc>
          <w:tcPr>
            <w:tcW w:w="1946" w:type="dxa"/>
            <w:vMerge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7" w:type="dxa"/>
            <w:gridSpan w:val="4"/>
            <w:vMerge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6" w:type="dxa"/>
            <w:gridSpan w:val="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8" w:type="dxa"/>
            <w:gridSpan w:val="2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5" w:type="dxa"/>
            <w:gridSpan w:val="3"/>
            <w:vMerge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772F6B" w:rsidTr="00AA346E">
        <w:trPr>
          <w:trHeight w:val="252"/>
        </w:trPr>
        <w:tc>
          <w:tcPr>
            <w:tcW w:w="1946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7" w:type="dxa"/>
            <w:gridSpan w:val="4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6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8" w:type="dxa"/>
            <w:gridSpan w:val="2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035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772F6B" w:rsidTr="00AA346E">
        <w:trPr>
          <w:trHeight w:val="305"/>
        </w:trPr>
        <w:tc>
          <w:tcPr>
            <w:tcW w:w="1946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7" w:type="dxa"/>
            <w:gridSpan w:val="4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6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8" w:type="dxa"/>
            <w:gridSpan w:val="2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035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772F6B" w:rsidTr="00AA346E">
        <w:trPr>
          <w:trHeight w:val="264"/>
        </w:trPr>
        <w:tc>
          <w:tcPr>
            <w:tcW w:w="1946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7" w:type="dxa"/>
            <w:gridSpan w:val="4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6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8" w:type="dxa"/>
            <w:gridSpan w:val="2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035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772F6B" w:rsidTr="00AA346E">
        <w:trPr>
          <w:trHeight w:val="255"/>
        </w:trPr>
        <w:tc>
          <w:tcPr>
            <w:tcW w:w="1946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7" w:type="dxa"/>
            <w:gridSpan w:val="4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6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8" w:type="dxa"/>
            <w:gridSpan w:val="2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035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772F6B" w:rsidTr="00AA346E">
        <w:trPr>
          <w:trHeight w:val="241"/>
        </w:trPr>
        <w:tc>
          <w:tcPr>
            <w:tcW w:w="1946" w:type="dxa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7" w:type="dxa"/>
            <w:gridSpan w:val="4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6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8" w:type="dxa"/>
            <w:gridSpan w:val="2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035" w:type="dxa"/>
            <w:gridSpan w:val="3"/>
          </w:tcPr>
          <w:p w:rsidR="0076268F" w:rsidRPr="00772F6B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772F6B" w:rsidTr="00AA346E">
        <w:trPr>
          <w:trHeight w:val="241"/>
        </w:trPr>
        <w:tc>
          <w:tcPr>
            <w:tcW w:w="9932" w:type="dxa"/>
            <w:gridSpan w:val="13"/>
          </w:tcPr>
          <w:p w:rsidR="0076268F" w:rsidRPr="00772F6B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772F6B" w:rsidTr="008210ED">
        <w:trPr>
          <w:trHeight w:val="131"/>
        </w:trPr>
        <w:tc>
          <w:tcPr>
            <w:tcW w:w="2038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9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81" w:type="dxa"/>
            <w:gridSpan w:val="3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4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6" w:type="dxa"/>
            <w:gridSpan w:val="2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11" w:type="dxa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3" w:type="dxa"/>
          </w:tcPr>
          <w:p w:rsidR="0076268F" w:rsidRPr="00772F6B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541F09" w:rsidTr="008210ED">
        <w:trPr>
          <w:trHeight w:val="233"/>
        </w:trPr>
        <w:tc>
          <w:tcPr>
            <w:tcW w:w="2038" w:type="dxa"/>
            <w:gridSpan w:val="2"/>
          </w:tcPr>
          <w:p w:rsidR="0076268F" w:rsidRPr="00541F09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199" w:type="dxa"/>
            <w:gridSpan w:val="2"/>
          </w:tcPr>
          <w:p w:rsidR="0076268F" w:rsidRPr="00541F09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281" w:type="dxa"/>
            <w:gridSpan w:val="3"/>
          </w:tcPr>
          <w:p w:rsidR="0076268F" w:rsidRPr="00541F09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024" w:type="dxa"/>
            <w:gridSpan w:val="2"/>
          </w:tcPr>
          <w:p w:rsidR="0076268F" w:rsidRPr="00541F09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586" w:type="dxa"/>
            <w:gridSpan w:val="2"/>
          </w:tcPr>
          <w:p w:rsidR="0076268F" w:rsidRPr="00541F09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311" w:type="dxa"/>
          </w:tcPr>
          <w:p w:rsidR="0076268F" w:rsidRPr="00541F09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493" w:type="dxa"/>
          </w:tcPr>
          <w:p w:rsidR="0076268F" w:rsidRPr="00541F09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</w:tr>
    </w:tbl>
    <w:p w:rsidR="00D268DA" w:rsidRPr="00772F6B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89"/>
      </w:tblGrid>
      <w:tr w:rsidR="00D268DA" w:rsidRPr="00541F09" w:rsidTr="00D268DA">
        <w:tc>
          <w:tcPr>
            <w:tcW w:w="9918" w:type="dxa"/>
            <w:gridSpan w:val="3"/>
          </w:tcPr>
          <w:p w:rsidR="00D268DA" w:rsidRPr="00AD278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13"/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D268DA" w:rsidP="008210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1F09" w:rsidRDefault="00D268DA" w:rsidP="008210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D268DA" w:rsidRPr="00541F09" w:rsidRDefault="00D268DA" w:rsidP="008210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D268DA" w:rsidRPr="00541F09" w:rsidTr="00D268DA">
        <w:tc>
          <w:tcPr>
            <w:tcW w:w="3510" w:type="dxa"/>
          </w:tcPr>
          <w:p w:rsidR="00D268DA" w:rsidRPr="00541F09" w:rsidRDefault="008210ED" w:rsidP="008210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1F09" w:rsidRDefault="008210ED" w:rsidP="008210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89" w:type="dxa"/>
          </w:tcPr>
          <w:p w:rsidR="00D268DA" w:rsidRPr="00541F09" w:rsidRDefault="008210ED" w:rsidP="008210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1F09" w:rsidTr="00D268DA">
        <w:tc>
          <w:tcPr>
            <w:tcW w:w="9918" w:type="dxa"/>
            <w:gridSpan w:val="3"/>
          </w:tcPr>
          <w:p w:rsidR="00D268DA" w:rsidRPr="00541F09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461"/>
      </w:tblGrid>
      <w:tr w:rsidR="00D268DA" w:rsidRPr="00541F09" w:rsidTr="00D268DA">
        <w:tc>
          <w:tcPr>
            <w:tcW w:w="9911" w:type="dxa"/>
            <w:gridSpan w:val="2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8210ED" w:rsidRPr="00541F09" w:rsidTr="00D268DA">
        <w:tc>
          <w:tcPr>
            <w:tcW w:w="3450" w:type="dxa"/>
          </w:tcPr>
          <w:p w:rsidR="008210ED" w:rsidRPr="00541F09" w:rsidRDefault="008210ED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</w:tcPr>
          <w:p w:rsidR="008210ED" w:rsidRPr="000043BC" w:rsidRDefault="008210ED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8210ED" w:rsidRPr="00541F09" w:rsidTr="00D268DA">
        <w:tc>
          <w:tcPr>
            <w:tcW w:w="3450" w:type="dxa"/>
          </w:tcPr>
          <w:p w:rsidR="008210ED" w:rsidRPr="00541F09" w:rsidRDefault="008210ED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1F09">
              <w:rPr>
                <w:rStyle w:val="affb"/>
                <w:rFonts w:eastAsia="Calibri" w:cs="Liberation Serif"/>
              </w:rPr>
              <w:footnoteReference w:id="14"/>
            </w:r>
            <w:r w:rsidRPr="00541F09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61" w:type="dxa"/>
          </w:tcPr>
          <w:p w:rsidR="008210ED" w:rsidRPr="000043BC" w:rsidRDefault="008210ED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Ирбит, ул. Революции, 16</w:t>
            </w:r>
          </w:p>
        </w:tc>
      </w:tr>
      <w:tr w:rsidR="00D268DA" w:rsidRPr="00541F09" w:rsidTr="00D268DA">
        <w:tc>
          <w:tcPr>
            <w:tcW w:w="9911" w:type="dxa"/>
            <w:gridSpan w:val="2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8210ED" w:rsidRPr="00541F09" w:rsidTr="00D268DA">
        <w:tc>
          <w:tcPr>
            <w:tcW w:w="3450" w:type="dxa"/>
          </w:tcPr>
          <w:p w:rsidR="008210ED" w:rsidRPr="00541F09" w:rsidRDefault="008210ED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</w:tcPr>
          <w:p w:rsidR="008210ED" w:rsidRDefault="008210ED" w:rsidP="001B2D0A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Надежда Владимировна</w:t>
            </w:r>
          </w:p>
          <w:p w:rsidR="008210ED" w:rsidRPr="000043BC" w:rsidRDefault="008210ED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 город Ирбит</w:t>
            </w:r>
          </w:p>
        </w:tc>
      </w:tr>
      <w:tr w:rsidR="008210ED" w:rsidRPr="00541F09" w:rsidTr="00D268DA">
        <w:tc>
          <w:tcPr>
            <w:tcW w:w="3450" w:type="dxa"/>
          </w:tcPr>
          <w:p w:rsidR="008210ED" w:rsidRPr="00541F09" w:rsidRDefault="008210ED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61" w:type="dxa"/>
          </w:tcPr>
          <w:p w:rsidR="008210ED" w:rsidRPr="000043BC" w:rsidRDefault="008210ED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(34355) 6-26-77</w:t>
            </w:r>
          </w:p>
        </w:tc>
      </w:tr>
      <w:tr w:rsidR="00D268DA" w:rsidRPr="00541F09" w:rsidTr="00D268DA">
        <w:tc>
          <w:tcPr>
            <w:tcW w:w="3450" w:type="dxa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1F09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61" w:type="dxa"/>
          </w:tcPr>
          <w:p w:rsidR="00D268DA" w:rsidRPr="00541F09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1F09" w:rsidTr="00D268DA">
        <w:tc>
          <w:tcPr>
            <w:tcW w:w="9911" w:type="dxa"/>
            <w:gridSpan w:val="2"/>
            <w:shd w:val="clear" w:color="auto" w:fill="auto"/>
          </w:tcPr>
          <w:p w:rsidR="00D268DA" w:rsidRPr="00541F09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8210ED" w:rsidRPr="00541F09" w:rsidTr="00D268DA">
        <w:tc>
          <w:tcPr>
            <w:tcW w:w="9911" w:type="dxa"/>
            <w:gridSpan w:val="2"/>
          </w:tcPr>
          <w:p w:rsidR="008210ED" w:rsidRPr="00C16CA2" w:rsidRDefault="008210ED" w:rsidP="001B2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CA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</w:tbl>
    <w:p w:rsidR="00856B31" w:rsidRDefault="00856B31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</w:rPr>
      </w:pP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 w:rsidP="006E7DE4">
      <w:pPr>
        <w:spacing w:after="0" w:line="240" w:lineRule="auto"/>
        <w:contextualSpacing/>
        <w:rPr>
          <w:rFonts w:ascii="Liberation Serif" w:eastAsia="Calibri" w:hAnsi="Liberation Serif" w:cs="Liberation Serif"/>
          <w:b/>
        </w:rPr>
      </w:pPr>
      <w:r>
        <w:br w:type="page"/>
      </w:r>
    </w:p>
    <w:p w:rsidR="00856B31" w:rsidRDefault="003919A7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b/>
        </w:rPr>
        <w:lastRenderedPageBreak/>
        <w:t>7. Инвестиции и инвестиционная деятельность</w:t>
      </w:r>
    </w:p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877"/>
        <w:gridCol w:w="1258"/>
        <w:gridCol w:w="768"/>
        <w:gridCol w:w="181"/>
        <w:gridCol w:w="1104"/>
        <w:gridCol w:w="77"/>
        <w:gridCol w:w="103"/>
        <w:gridCol w:w="95"/>
        <w:gridCol w:w="999"/>
        <w:gridCol w:w="182"/>
        <w:gridCol w:w="372"/>
        <w:gridCol w:w="675"/>
        <w:gridCol w:w="592"/>
        <w:gridCol w:w="424"/>
        <w:gridCol w:w="889"/>
        <w:gridCol w:w="271"/>
        <w:gridCol w:w="1136"/>
      </w:tblGrid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Единица измерения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2015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2018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7.1.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млн. рублей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rPr>
                <w:rFonts w:ascii="Liberation Serif" w:hAnsi="Liberation Serif"/>
                <w:b/>
              </w:rPr>
            </w:pPr>
          </w:p>
          <w:p w:rsidR="00856B31" w:rsidRDefault="00856B31">
            <w:pPr>
              <w:spacing w:after="0" w:line="240" w:lineRule="auto"/>
              <w:ind w:right="-108"/>
              <w:rPr>
                <w:rFonts w:ascii="Liberation Serif" w:hAnsi="Liberation Serif"/>
                <w:b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571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639,8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491,0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528,6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856B3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856B31" w:rsidRDefault="00FA214D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3919A7">
              <w:rPr>
                <w:rFonts w:ascii="Liberation Serif" w:hAnsi="Liberation Serif"/>
              </w:rPr>
              <w:t xml:space="preserve">  740,9</w:t>
            </w:r>
          </w:p>
        </w:tc>
      </w:tr>
      <w:tr w:rsidR="00A23DE4" w:rsidTr="00A23DE4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7.1.1.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399,6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344,7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252,2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396,3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245,9</w:t>
            </w:r>
          </w:p>
        </w:tc>
      </w:tr>
      <w:tr w:rsidR="00856B31" w:rsidTr="00A23DE4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53,8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51,4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FA214D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33,2</w:t>
            </w:r>
          </w:p>
        </w:tc>
      </w:tr>
      <w:tr w:rsidR="00856B31" w:rsidTr="00A23DE4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7.1.2.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Кредиты банков (в том числе иностранных) и заемные средства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 w:rsidTr="00A23DE4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 w:rsidTr="00A23DE4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7.1.3.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6,956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17,1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71,3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205,1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="00FA214D">
              <w:rPr>
                <w:rFonts w:ascii="Liberation Serif" w:eastAsia="Calibri" w:hAnsi="Liberation Serif" w:cs="Liberation Serif"/>
              </w:rPr>
              <w:t xml:space="preserve">  </w:t>
            </w:r>
            <w:r>
              <w:rPr>
                <w:rFonts w:ascii="Liberation Serif" w:eastAsia="Calibri" w:hAnsi="Liberation Serif" w:cs="Liberation Serif"/>
              </w:rPr>
              <w:t>208,9</w:t>
            </w:r>
          </w:p>
        </w:tc>
      </w:tr>
      <w:tr w:rsidR="00856B31" w:rsidTr="00A23DE4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1,2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2,7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14,5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</w:t>
            </w:r>
            <w:r w:rsidR="00FA214D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 xml:space="preserve"> 28,2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7.1.3.1.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Средства федерального бюджета</w:t>
            </w: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80,9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</w:t>
            </w:r>
            <w:r w:rsidR="003919A7">
              <w:rPr>
                <w:rFonts w:ascii="Liberation Serif" w:eastAsia="Calibri" w:hAnsi="Liberation Serif" w:cs="Liberation Serif"/>
              </w:rPr>
              <w:t xml:space="preserve">   8,4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7.1.3.2.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Средства областного бюджета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5,036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16,9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44,1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77,5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="00FA214D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 xml:space="preserve">  86,2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7.1.3.3.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Средства местного бюджета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1,92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27,2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46,7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114,3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7.2.</w:t>
            </w:r>
          </w:p>
        </w:tc>
        <w:tc>
          <w:tcPr>
            <w:tcW w:w="92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7.2.1.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жилья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кв. м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3,537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2,886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5,645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4,439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4,248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7.2.2.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водопроводных сооружений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  куб. м/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сутки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7.2.3.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газовых сетей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0,205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12,6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7.2.4.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автомобильных дорог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7.2.5.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 w:rsidP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объектов производственного назначения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кв. м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 w:rsidTr="00A23DE4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lastRenderedPageBreak/>
              <w:t>7.3.</w:t>
            </w:r>
          </w:p>
        </w:tc>
        <w:tc>
          <w:tcPr>
            <w:tcW w:w="92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Количество реализуемых в текущем году инвестиционных проектов производственного назначения, всего 19 единиц, в том числе с общим объемом инвестиций по проекту:</w:t>
            </w:r>
          </w:p>
        </w:tc>
      </w:tr>
      <w:tr w:rsidR="00856B31" w:rsidTr="000E254C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до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 млн.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 до 50 млн. рублей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 до 100 млн. рублей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 до 500 млн. рублей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500 млн. рублей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 1,0 млрд. рублей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от 1,0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 3,0 млрд. рублей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свыше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3,0 млрд. рублей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0E254C">
        <w:trPr>
          <w:trHeight w:val="457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81" w:right="-69" w:firstLine="81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37" w:right="-113" w:firstLine="37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103" w:right="-108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108" w:right="-141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ind w:left="-75" w:right="-77" w:firstLine="75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856B31" w:rsidTr="00A23DE4">
        <w:trPr>
          <w:trHeight w:val="516"/>
        </w:trPr>
        <w:tc>
          <w:tcPr>
            <w:tcW w:w="101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56B31" w:rsidRDefault="00856B31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92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7.4.1.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1.  Модернизация котельной;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 xml:space="preserve">2. Модернизация системы холодоснабжения 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3. Строительство хозяйственно-бытовых помещений;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4. Строительство трансформаторной подстанции;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5. Проект по строительству сырного завода (проектирование);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6. Техническое перевооружение и модернизация производства, замена устаревшего оборудования.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7.4.2.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АО «Ирбитский молочный завод»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7.4.3.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Общий объем инвестиций по проектам, млн. рублей, всего,</w:t>
            </w:r>
          </w:p>
        </w:tc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1720,1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7.4.3.1.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освоено на 31.12.2019, процент</w:t>
            </w:r>
          </w:p>
        </w:tc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66,4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7.4.4.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7.4.4.1.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2017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7.4.4.2.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2021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7.4.5.</w:t>
            </w:r>
          </w:p>
        </w:tc>
        <w:tc>
          <w:tcPr>
            <w:tcW w:w="92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 4850,1, в том числе по основным видам продукции: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6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856B31" w:rsidTr="00A23DE4">
        <w:trPr>
          <w:trHeight w:val="746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63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7.4.5.1.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Цельномолочная продукция, тонн</w:t>
            </w:r>
          </w:p>
        </w:tc>
        <w:tc>
          <w:tcPr>
            <w:tcW w:w="3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118009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4850,1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7.4.6.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6 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7.4.7.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  <w:p w:rsidR="009178FC" w:rsidRDefault="009178F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9178FC" w:rsidRDefault="009178F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9178FC" w:rsidRDefault="009178F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9178FC" w:rsidRDefault="009178F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153,6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7.5.1.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323" w:type="dxa"/>
              <w:tblLook w:val="0000" w:firstRow="0" w:lastRow="0" w:firstColumn="0" w:lastColumn="0" w:noHBand="0" w:noVBand="0"/>
            </w:tblPr>
            <w:tblGrid>
              <w:gridCol w:w="4452"/>
              <w:gridCol w:w="273"/>
              <w:gridCol w:w="154"/>
              <w:gridCol w:w="222"/>
              <w:gridCol w:w="222"/>
            </w:tblGrid>
            <w:tr w:rsidR="00856B31" w:rsidTr="00A23DE4">
              <w:trPr>
                <w:trHeight w:val="127"/>
              </w:trPr>
              <w:tc>
                <w:tcPr>
                  <w:tcW w:w="4452" w:type="dxa"/>
                  <w:shd w:val="clear" w:color="auto" w:fill="auto"/>
                </w:tcPr>
                <w:p w:rsidR="00856B31" w:rsidRDefault="00A23DE4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Модернизация производства ОАО «Ирбитский химико - фармацевтический ззавод», в том числе</w:t>
                  </w:r>
                  <w:r w:rsidR="000E254C">
                    <w:rPr>
                      <w:rFonts w:ascii="Liberation Serif" w:hAnsi="Liberation Serif" w:cs="Times New Roman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427" w:type="dxa"/>
                  <w:gridSpan w:val="2"/>
                  <w:shd w:val="clear" w:color="auto" w:fill="auto"/>
                </w:tcPr>
                <w:p w:rsidR="00856B31" w:rsidRDefault="00856B31">
                  <w:pPr>
                    <w:spacing w:after="0" w:line="240" w:lineRule="auto"/>
                    <w:ind w:left="-216" w:firstLine="143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856B31" w:rsidRDefault="00856B31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856B31" w:rsidRDefault="00856B31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856B31" w:rsidTr="00A23DE4">
              <w:trPr>
                <w:trHeight w:val="127"/>
              </w:trPr>
              <w:tc>
                <w:tcPr>
                  <w:tcW w:w="4725" w:type="dxa"/>
                  <w:gridSpan w:val="2"/>
                  <w:shd w:val="clear" w:color="auto" w:fill="auto"/>
                </w:tcPr>
                <w:p w:rsidR="00856B31" w:rsidRDefault="003919A7">
                  <w:pPr>
                    <w:spacing w:after="0" w:line="240" w:lineRule="auto"/>
                    <w:ind w:left="-323" w:firstLine="323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1. Проведение работ по внедрению сесериализации и агрегации на предприятии;</w:t>
                  </w:r>
                </w:p>
              </w:tc>
              <w:tc>
                <w:tcPr>
                  <w:tcW w:w="598" w:type="dxa"/>
                  <w:gridSpan w:val="3"/>
                  <w:shd w:val="clear" w:color="auto" w:fill="auto"/>
                </w:tcPr>
                <w:p w:rsidR="00856B31" w:rsidRDefault="00856B31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856B31" w:rsidTr="00A23DE4">
              <w:trPr>
                <w:trHeight w:val="127"/>
              </w:trPr>
              <w:tc>
                <w:tcPr>
                  <w:tcW w:w="4452" w:type="dxa"/>
                  <w:shd w:val="clear" w:color="auto" w:fill="auto"/>
                </w:tcPr>
                <w:p w:rsidR="00856B31" w:rsidRDefault="003919A7">
                  <w:pPr>
                    <w:pStyle w:val="afb"/>
                    <w:spacing w:after="0" w:line="240" w:lineRule="auto"/>
                    <w:ind w:left="-73" w:firstLine="140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2. Техническое перевооружение цеха производства химии и органического синтеза стадий производства фармацевтических субстанций: папаверина и дротаверина гидрохлорид, фурановых препаратов;</w:t>
                  </w:r>
                </w:p>
              </w:tc>
              <w:tc>
                <w:tcPr>
                  <w:tcW w:w="871" w:type="dxa"/>
                  <w:gridSpan w:val="4"/>
                  <w:shd w:val="clear" w:color="auto" w:fill="auto"/>
                </w:tcPr>
                <w:p w:rsidR="00856B31" w:rsidRDefault="00856B31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856B31" w:rsidTr="00A23DE4">
              <w:trPr>
                <w:trHeight w:val="127"/>
              </w:trPr>
              <w:tc>
                <w:tcPr>
                  <w:tcW w:w="4725" w:type="dxa"/>
                  <w:gridSpan w:val="2"/>
                  <w:shd w:val="clear" w:color="auto" w:fill="auto"/>
                </w:tcPr>
                <w:p w:rsidR="00856B31" w:rsidRDefault="003919A7">
                  <w:pPr>
                    <w:pStyle w:val="afb"/>
                    <w:spacing w:after="0" w:line="240" w:lineRule="auto"/>
                    <w:ind w:left="-73" w:firstLine="140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3. Техническое перевооружение цеха таблетирования, капсульнонаполнительная машина и таблетпресс для выпуска шипучих таблеток фирмы SEJONG;</w:t>
                  </w:r>
                </w:p>
              </w:tc>
              <w:tc>
                <w:tcPr>
                  <w:tcW w:w="598" w:type="dxa"/>
                  <w:gridSpan w:val="3"/>
                  <w:shd w:val="clear" w:color="auto" w:fill="auto"/>
                </w:tcPr>
                <w:p w:rsidR="00856B31" w:rsidRDefault="00856B31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856B31" w:rsidTr="00A23DE4">
              <w:trPr>
                <w:trHeight w:val="127"/>
              </w:trPr>
              <w:tc>
                <w:tcPr>
                  <w:tcW w:w="5323" w:type="dxa"/>
                  <w:gridSpan w:val="5"/>
                  <w:shd w:val="clear" w:color="auto" w:fill="auto"/>
                </w:tcPr>
                <w:p w:rsidR="00856B31" w:rsidRDefault="003919A7">
                  <w:pPr>
                    <w:pStyle w:val="afb"/>
                    <w:spacing w:after="0" w:line="240" w:lineRule="auto"/>
                    <w:ind w:left="0" w:firstLine="68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4. Реконструкция производственных</w:t>
                  </w:r>
                </w:p>
                <w:p w:rsidR="00856B31" w:rsidRDefault="003919A7">
                  <w:pPr>
                    <w:spacing w:after="0" w:line="240" w:lineRule="auto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помещений;</w:t>
                  </w:r>
                </w:p>
              </w:tc>
            </w:tr>
            <w:tr w:rsidR="00856B31" w:rsidTr="00A23DE4">
              <w:trPr>
                <w:trHeight w:val="127"/>
              </w:trPr>
              <w:tc>
                <w:tcPr>
                  <w:tcW w:w="5323" w:type="dxa"/>
                  <w:gridSpan w:val="5"/>
                  <w:shd w:val="clear" w:color="auto" w:fill="auto"/>
                </w:tcPr>
                <w:p w:rsidR="00856B31" w:rsidRDefault="003919A7">
                  <w:pPr>
                    <w:spacing w:after="0" w:line="240" w:lineRule="auto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 xml:space="preserve"> 5.  Развитие и модернизация производственного комплекса в рамках реализации областной программы «Фарма- 2020».</w:t>
                  </w:r>
                </w:p>
              </w:tc>
            </w:tr>
          </w:tbl>
          <w:p w:rsidR="00856B31" w:rsidRDefault="00856B31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7.5.2.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ОАО «Ирбитский химико-фармацевтический завод»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7.5.3.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686,5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7.5.3.1.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освоено на 31.12.2019, процент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83,0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7.5.4.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7.5.4.1.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2012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7.5.4.2.</w:t>
            </w:r>
          </w:p>
        </w:tc>
        <w:tc>
          <w:tcPr>
            <w:tcW w:w="3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2020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7.5.5.</w:t>
            </w:r>
          </w:p>
        </w:tc>
        <w:tc>
          <w:tcPr>
            <w:tcW w:w="92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  2 273,1, в том числе по основным видам продукции: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8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856B31" w:rsidTr="00A23DE4">
        <w:trPr>
          <w:trHeight w:val="746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8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856B31" w:rsidTr="00A23DE4">
        <w:trPr>
          <w:trHeight w:val="6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7.5.5.1.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Активные фармацевтические субстанции, тн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2 273,1</w:t>
            </w:r>
          </w:p>
        </w:tc>
      </w:tr>
      <w:tr w:rsidR="00856B31" w:rsidTr="00A23DE4">
        <w:trPr>
          <w:trHeight w:val="6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7.5.5.2.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Готовые лекарственные средства №10, млн.уп.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258,420</w:t>
            </w:r>
          </w:p>
        </w:tc>
        <w:tc>
          <w:tcPr>
            <w:tcW w:w="23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A23DE4">
        <w:trPr>
          <w:trHeight w:val="14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7.5.6.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7.5.7.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52,0</w:t>
            </w:r>
          </w:p>
        </w:tc>
      </w:tr>
      <w:tr w:rsidR="00856B31" w:rsidRPr="00166F4B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7.6.1.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 xml:space="preserve">1.  </w:t>
            </w:r>
            <w:r>
              <w:rPr>
                <w:rFonts w:ascii="Liberation Serif" w:hAnsi="Liberation Serif"/>
                <w:bCs/>
              </w:rPr>
              <w:t>Маркиратор ручной МС2000РР SF с ручкой в комплекте</w:t>
            </w:r>
            <w:r>
              <w:rPr>
                <w:rFonts w:ascii="Liberation Serif" w:hAnsi="Liberation Serif"/>
              </w:rPr>
              <w:t>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 xml:space="preserve">2. Моечная машина АМ800 АК; 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3. Установка индукционного нагрева IHM 50-8-50/WD1-2;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4. </w:t>
            </w:r>
            <w:r>
              <w:rPr>
                <w:rFonts w:ascii="Liberation Serif" w:hAnsi="Liberation Serif"/>
              </w:rPr>
              <w:t>Ноутбук</w:t>
            </w:r>
            <w:r>
              <w:rPr>
                <w:rFonts w:ascii="Liberation Serif" w:hAnsi="Liberation Serif"/>
                <w:lang w:val="en-US"/>
              </w:rPr>
              <w:t xml:space="preserve"> HP Pavilion Gaming 17-cd0067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7.6.2.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ООО «ПК Ирбитский мотоциклетный завод»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7.6.3.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32,5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7.6.3.1.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освоено на 31.12.2019, процент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44,8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7.6.4.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7.6.4.1.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2015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7.6.4.2.</w:t>
            </w:r>
          </w:p>
        </w:tc>
        <w:tc>
          <w:tcPr>
            <w:tcW w:w="4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2020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7.6.5.</w:t>
            </w:r>
          </w:p>
        </w:tc>
        <w:tc>
          <w:tcPr>
            <w:tcW w:w="92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 639,5, в том числе по основным видам продукции: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63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856B31" w:rsidTr="00A23DE4">
        <w:trPr>
          <w:trHeight w:val="746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63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7.6.5.1.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Мотоциклы, шт.</w:t>
            </w:r>
          </w:p>
        </w:tc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>
              <w:rPr>
                <w:rFonts w:ascii="Liberation Serif" w:eastAsia="Calibri" w:hAnsi="Liberation Serif" w:cs="Liberation Serif"/>
              </w:rPr>
              <w:t xml:space="preserve">1019 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>
              <w:rPr>
                <w:rFonts w:ascii="Liberation Serif" w:eastAsia="Calibri" w:hAnsi="Liberation Serif" w:cs="Liberation Serif"/>
              </w:rPr>
              <w:t>595,0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7.6.5.2.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Зап.части</w:t>
            </w:r>
          </w:p>
        </w:tc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44,5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7.6.6.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7.6.7.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>
              <w:rPr>
                <w:rFonts w:ascii="Liberation Serif" w:eastAsia="Calibri" w:hAnsi="Liberation Serif" w:cs="Liberation Serif"/>
              </w:rPr>
              <w:t>32,7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7.7.1.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Наименование  проекта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1. Строительство нового комбикормового цеха;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2. Блочная водогрейная котельная и газопровод низкого давления;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3. Проектирование и строительство зерносушительного комплекса;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4. Автоприем (авторазгрузчик) с зерноочисткой.</w:t>
            </w:r>
          </w:p>
          <w:p w:rsidR="00856B31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7.7.2.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b/>
              </w:rPr>
              <w:t>ОАО «Ирбитское хлебоприемное предприятие»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7.7.3.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445,7 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7.7.3.1.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освоено на 31.12.2019, процент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4,3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7.7.4.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7.7.4.1.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2012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7.7.4.2.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2020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7.7.5.</w:t>
            </w:r>
          </w:p>
        </w:tc>
        <w:tc>
          <w:tcPr>
            <w:tcW w:w="92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r>
              <w:rPr>
                <w:rFonts w:ascii="Liberation Serif" w:eastAsia="Calibri" w:hAnsi="Liberation Serif" w:cs="Liberation Serif"/>
                <w:color w:val="000000"/>
              </w:rPr>
              <w:t>630,0</w:t>
            </w:r>
            <w:r>
              <w:rPr>
                <w:rFonts w:ascii="Liberation Serif" w:eastAsia="Calibri" w:hAnsi="Liberation Serif" w:cs="Liberation Serif"/>
                <w:color w:val="FF0000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в том числе по основным видам продукции:</w:t>
            </w:r>
          </w:p>
        </w:tc>
      </w:tr>
      <w:tr w:rsidR="00856B31" w:rsidTr="00A23DE4">
        <w:trPr>
          <w:trHeight w:val="42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63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856B31" w:rsidTr="00A23DE4">
        <w:trPr>
          <w:trHeight w:val="746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63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7.7.5.1.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Комбикорм, тонн</w:t>
            </w:r>
          </w:p>
        </w:tc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35 312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FA214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630,0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7.7.6.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856B31" w:rsidTr="00A23DE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7.7.7.</w:t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19,2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8. Бюджетная обеспеченность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8"/>
        <w:gridCol w:w="4334"/>
        <w:gridCol w:w="1572"/>
        <w:gridCol w:w="1473"/>
        <w:gridCol w:w="1510"/>
      </w:tblGrid>
      <w:tr w:rsidR="00856B31">
        <w:trPr>
          <w:trHeight w:val="68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Единицы</w:t>
            </w: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</w:tr>
      <w:tr w:rsidR="00856B31">
        <w:trPr>
          <w:trHeight w:val="3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8.1.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Всего доходов</w:t>
            </w:r>
            <w:r>
              <w:rPr>
                <w:rStyle w:val="aa"/>
                <w:rFonts w:ascii="Liberation Serif" w:eastAsia="Calibri" w:hAnsi="Liberation Serif" w:cs="Liberation Serif"/>
                <w:b/>
                <w:bCs/>
              </w:rPr>
              <w:footnoteReference w:id="15"/>
            </w:r>
            <w:r>
              <w:rPr>
                <w:rFonts w:ascii="Liberation Serif" w:eastAsia="Calibri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тыс. рублей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1 446 501,2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1 586 580,3</w:t>
            </w:r>
          </w:p>
        </w:tc>
      </w:tr>
      <w:tr w:rsidR="00856B3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8.1.1.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413 475,7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520 617,2</w:t>
            </w:r>
          </w:p>
        </w:tc>
      </w:tr>
      <w:tr w:rsidR="00856B3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8.1.1.1.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333 760,9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417 373,0</w:t>
            </w:r>
          </w:p>
        </w:tc>
      </w:tr>
      <w:tr w:rsidR="00856B3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8.1.1.2.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ЕНВД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21 002,7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22 848,7</w:t>
            </w:r>
          </w:p>
        </w:tc>
      </w:tr>
      <w:tr w:rsidR="00856B3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8.1.1.3.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22 077,2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</w:rPr>
            </w:pPr>
            <w:r>
              <w:rPr>
                <w:rFonts w:ascii="Liberation Serif" w:eastAsia="Calibri" w:hAnsi="Liberation Serif" w:cs="Liberation Serif"/>
                <w:i/>
              </w:rPr>
              <w:t>18 910,8</w:t>
            </w:r>
          </w:p>
        </w:tc>
      </w:tr>
      <w:tr w:rsidR="00856B3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8.1.2.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1 011 418,4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1 035 195,3</w:t>
            </w:r>
          </w:p>
        </w:tc>
      </w:tr>
      <w:tr w:rsidR="00856B3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8.2.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Бюджетная обеспеченность</w:t>
            </w:r>
            <w:r>
              <w:rPr>
                <w:rStyle w:val="aa"/>
                <w:rFonts w:ascii="Liberation Serif" w:eastAsia="Calibri" w:hAnsi="Liberation Serif" w:cs="Liberation Serif"/>
                <w:b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рублей на человека в год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11 292,8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14 263,5</w:t>
            </w:r>
          </w:p>
        </w:tc>
      </w:tr>
    </w:tbl>
    <w:p w:rsidR="00856B31" w:rsidRDefault="00856B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178FC" w:rsidRDefault="009178FC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856B31" w:rsidRDefault="003919A7">
      <w:pPr>
        <w:pStyle w:val="af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lastRenderedPageBreak/>
        <w:t>Общие данные для подготовки расчетов и обоснований,</w:t>
      </w:r>
    </w:p>
    <w:p w:rsidR="00856B31" w:rsidRDefault="003919A7">
      <w:pPr>
        <w:pStyle w:val="afb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меры поддержки предпринимателей</w:t>
      </w:r>
    </w:p>
    <w:p w:rsidR="0025443A" w:rsidRDefault="0025443A">
      <w:pPr>
        <w:pStyle w:val="afb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832"/>
        <w:gridCol w:w="5692"/>
        <w:gridCol w:w="1290"/>
        <w:gridCol w:w="2101"/>
      </w:tblGrid>
      <w:tr w:rsidR="00856B31" w:rsidTr="0025443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2019 г.</w:t>
            </w: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856B31" w:rsidTr="0025443A">
        <w:trPr>
          <w:trHeight w:val="8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>
              <w:rPr>
                <w:rStyle w:val="aa"/>
                <w:rFonts w:ascii="Liberation Serif" w:eastAsia="Calibri" w:hAnsi="Liberation Serif" w:cs="Liberation Serif"/>
              </w:rPr>
              <w:footnoteReference w:id="17"/>
            </w:r>
          </w:p>
          <w:p w:rsidR="00856B31" w:rsidRDefault="003919A7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Ставка земельного налога по основным видам функционального назначения земель (</w:t>
            </w:r>
            <w:r>
              <w:rPr>
                <w:rFonts w:ascii="Liberation Serif" w:hAnsi="Liberation Serif"/>
              </w:rPr>
              <w:t>Решение Ирбитской городской Думы от 27.10.2005 г. № 94 «Об установлении земельного налога» (в редакции от 11.10.2018 года № 89</w:t>
            </w:r>
            <w:r>
              <w:rPr>
                <w:rFonts w:ascii="Liberation Serif" w:hAnsi="Liberation Serif"/>
                <w:bCs/>
                <w:color w:val="000000"/>
              </w:rPr>
              <w:t>):</w:t>
            </w:r>
          </w:p>
          <w:p w:rsidR="00856B31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в отношении земельных участков: </w:t>
            </w:r>
          </w:p>
          <w:p w:rsidR="00856B31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- занятых объектами оздоровительного и рекреационного назначения; </w:t>
            </w:r>
          </w:p>
          <w:p w:rsidR="00856B31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- входящих в состав зон сельскохозяйственного использования и используемых для сельскохозяйственного производства;                       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>- занятых жилищным фондом и объектами инженерной инфраструктуры жилищно-коммунального комплекса или предоставленных для жилищного строительства;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приобретенных или предоставленных для личного подсобного хозяйства, дачного хозяйства, садоводства, огородничества или животноводства; 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занятых объектами культурного наследия;    </w:t>
            </w:r>
          </w:p>
          <w:p w:rsidR="00856B31" w:rsidRDefault="00856B3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занятых под гаражами или выделенных под гаражное строительство, занятых объектами бытового обслуживания;   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              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предназначенных для размещения производственных и административных зданий, строений, сооружений промышленности, строительного комплекса, коммунального хозяйства, материально-технического, продовольственного снабжения, сбыта и заготовок; занятых железнодорожными подъездными путями на праве собственности, за исключением земельных участков, занятых объектами федерального железнодорожного транспорта;  </w:t>
            </w:r>
          </w:p>
          <w:p w:rsidR="00856B31" w:rsidRDefault="00856B31">
            <w:pPr>
              <w:spacing w:after="0" w:line="240" w:lineRule="auto"/>
              <w:rPr>
                <w:rFonts w:ascii="Liberation Serif" w:hAnsi="Liberation Serif" w:cs="Times New Roman"/>
                <w:lang w:eastAsia="ru-RU"/>
              </w:rPr>
            </w:pP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>- занятых объектами торговли, общественного питания,  открытые автостоянки;</w:t>
            </w:r>
          </w:p>
          <w:p w:rsidR="00856B31" w:rsidRDefault="00856B31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856B31" w:rsidRDefault="003919A7">
            <w:pPr>
              <w:pStyle w:val="aff1"/>
              <w:tabs>
                <w:tab w:val="left" w:pos="2640"/>
              </w:tabs>
              <w:spacing w:before="0" w:after="0"/>
              <w:contextualSpacing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>- в отношении прочих земельных участков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Pr="0025443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0,1</w:t>
            </w: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0,2</w:t>
            </w: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A214D" w:rsidRPr="0025443A" w:rsidRDefault="00FA214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0,25</w:t>
            </w: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E254C" w:rsidRDefault="000E25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E254C" w:rsidRPr="0025443A" w:rsidRDefault="000E25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0,4</w:t>
            </w: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0,8</w:t>
            </w: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1,0</w:t>
            </w: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25443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5443A">
              <w:rPr>
                <w:rFonts w:ascii="Liberation Serif" w:eastAsia="Calibri" w:hAnsi="Liberation Serif" w:cs="Liberation Serif"/>
              </w:rPr>
              <w:t>1,5</w:t>
            </w:r>
          </w:p>
        </w:tc>
      </w:tr>
      <w:tr w:rsidR="00856B31" w:rsidTr="0025443A">
        <w:trPr>
          <w:trHeight w:val="7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9.2.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>
              <w:rPr>
                <w:rStyle w:val="aa"/>
                <w:rFonts w:ascii="Liberation Serif" w:eastAsia="Calibri" w:hAnsi="Liberation Serif" w:cs="Liberation Serif"/>
                <w:bCs/>
                <w:color w:val="000000"/>
              </w:rPr>
              <w:footnoteReference w:id="18"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</w:rPr>
              <w:t>руб./кв. м</w:t>
            </w:r>
            <w:r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0E254C" w:rsidRDefault="003919A7" w:rsidP="00217C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1"/>
                <w:szCs w:val="21"/>
              </w:rPr>
            </w:pPr>
            <w:r w:rsidRPr="000E254C">
              <w:rPr>
                <w:rFonts w:ascii="Liberation Serif" w:eastAsia="Calibri" w:hAnsi="Liberation Serif" w:cs="Times New Roman"/>
                <w:sz w:val="21"/>
                <w:szCs w:val="21"/>
              </w:rPr>
              <w:t>Расчет платы за аренду земельного участка   производится в соответствии с Постановлениями Правительства Свердловской области от 30.12.2011</w:t>
            </w:r>
            <w:r w:rsidR="0025443A" w:rsidRPr="000E254C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</w:t>
            </w:r>
            <w:r w:rsidR="000E254C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</w:t>
            </w:r>
            <w:r w:rsidRPr="000E254C">
              <w:rPr>
                <w:rFonts w:ascii="Liberation Serif" w:eastAsia="Calibri" w:hAnsi="Liberation Serif" w:cs="Times New Roman"/>
                <w:sz w:val="21"/>
                <w:szCs w:val="21"/>
              </w:rPr>
              <w:t>№ 1855-ПП</w:t>
            </w:r>
            <w:r w:rsidR="00FA214D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</w:t>
            </w:r>
            <w:r w:rsidRPr="000E254C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(</w:t>
            </w:r>
            <w:r w:rsidR="00217CAC">
              <w:rPr>
                <w:rFonts w:ascii="Liberation Serif" w:eastAsia="Calibri" w:hAnsi="Liberation Serif" w:cs="Times New Roman"/>
                <w:sz w:val="21"/>
                <w:szCs w:val="21"/>
              </w:rPr>
              <w:t>с изменениями</w:t>
            </w:r>
            <w:r w:rsidRPr="000E254C">
              <w:rPr>
                <w:rFonts w:ascii="Liberation Serif" w:eastAsia="Calibri" w:hAnsi="Liberation Serif" w:cs="Times New Roman"/>
                <w:sz w:val="21"/>
                <w:szCs w:val="21"/>
              </w:rPr>
              <w:t>).</w:t>
            </w:r>
          </w:p>
        </w:tc>
      </w:tr>
      <w:tr w:rsidR="00856B31" w:rsidTr="0025443A">
        <w:trPr>
          <w:trHeight w:val="7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Тариф не утвержден</w:t>
            </w:r>
          </w:p>
        </w:tc>
      </w:tr>
      <w:tr w:rsidR="00856B31" w:rsidTr="0025443A">
        <w:trPr>
          <w:trHeight w:val="57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  <w:r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 xml:space="preserve"> </w:t>
            </w:r>
          </w:p>
          <w:p w:rsidR="00856B31" w:rsidRDefault="003919A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Liberation Serif" w:eastAsia="Calibri" w:hAnsi="Liberation Serif" w:cs="Times New Roman"/>
                <w:color w:val="000000"/>
              </w:rPr>
              <w:t>МУП МО г. Ирбит «Водоканал-Сервис»</w:t>
            </w:r>
          </w:p>
          <w:p w:rsidR="00856B31" w:rsidRDefault="003919A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 xml:space="preserve">- </w:t>
            </w:r>
            <w:r>
              <w:rPr>
                <w:rFonts w:ascii="Liberation Serif" w:eastAsia="Calibri" w:hAnsi="Liberation Serif" w:cs="Times New Roman"/>
                <w:bCs/>
                <w:color w:val="000000"/>
              </w:rPr>
              <w:t>ООО «Водоканал-Ирбит»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P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37,69</w:t>
            </w:r>
          </w:p>
          <w:p w:rsid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5443A">
              <w:rPr>
                <w:rFonts w:ascii="Liberation Serif" w:eastAsia="Calibri" w:hAnsi="Liberation Serif" w:cs="Liberation Serif"/>
              </w:rPr>
              <w:t>37,40</w:t>
            </w:r>
          </w:p>
        </w:tc>
      </w:tr>
      <w:tr w:rsidR="00856B31" w:rsidTr="0025443A">
        <w:trPr>
          <w:trHeight w:val="4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руб./кВт. ч.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856B31" w:rsidRP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443A">
              <w:rPr>
                <w:rFonts w:ascii="Liberation Serif" w:eastAsia="Calibri" w:hAnsi="Liberation Serif" w:cs="Liberation Serif"/>
              </w:rPr>
              <w:t>4,08</w:t>
            </w:r>
          </w:p>
        </w:tc>
      </w:tr>
      <w:tr w:rsidR="00856B31" w:rsidTr="0025443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 населения)</w:t>
            </w:r>
          </w:p>
          <w:p w:rsidR="00856B31" w:rsidRDefault="003919A7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 xml:space="preserve">- МУП МО г. Ирбит «Водоканал-Сервис»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25443A" w:rsidRP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25443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5443A">
              <w:rPr>
                <w:rFonts w:ascii="Liberation Serif" w:eastAsia="Calibri" w:hAnsi="Liberation Serif" w:cs="Liberation Serif"/>
              </w:rPr>
              <w:t>30,23</w:t>
            </w:r>
          </w:p>
        </w:tc>
      </w:tr>
      <w:tr w:rsidR="00856B31" w:rsidTr="0025443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9.7.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u w:val="single"/>
              </w:rPr>
              <w:t>Освобождение</w:t>
            </w:r>
            <w:r>
              <w:rPr>
                <w:rStyle w:val="aa"/>
                <w:rFonts w:ascii="Liberation Serif" w:hAnsi="Liberation Serif" w:cs="Times New Roman"/>
                <w:bCs/>
                <w:color w:val="000000"/>
                <w:u w:val="single"/>
              </w:rPr>
              <w:footnoteReference w:id="19"/>
            </w:r>
            <w:r>
              <w:rPr>
                <w:rFonts w:ascii="Liberation Serif" w:hAnsi="Liberation Serif" w:cs="Times New Roman"/>
                <w:color w:val="000000"/>
                <w:u w:val="single"/>
              </w:rPr>
              <w:t xml:space="preserve">  на 100 % от уплаты земельного налога: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color w:val="000000"/>
              </w:rPr>
              <w:t>- организации за земельные участки, занятые объектами мобилизационного назначения и (или) мобилизационными мощностями, законсервированными и (или) неиспользуемыми в производстве, всеми видами мобилизационных запасов (резервов) и другим</w:t>
            </w:r>
            <w:r>
              <w:rPr>
                <w:rFonts w:ascii="Liberation Serif" w:hAnsi="Liberation Serif" w:cs="Times New Roman"/>
                <w:color w:val="FF000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</w:rPr>
              <w:t>имуществом мобилизационного назначения, отнесенным к создаваемым по решениям органов государственной власти страховым запасам;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- вновь созданные организации с основным видом деятельности «обрабатывающее производство», зарегистрированные на территории МО город Ирбит, в отношении земельных участков, под производственными зданиями, строениями, сооружениями промышленности (в течение 5 лет с момента ввода </w:t>
            </w:r>
            <w:r>
              <w:rPr>
                <w:rFonts w:ascii="Liberation Serif" w:hAnsi="Liberation Serif" w:cs="Times New Roman"/>
                <w:color w:val="000000"/>
              </w:rPr>
              <w:lastRenderedPageBreak/>
              <w:t>в эксплуатацию).</w:t>
            </w:r>
          </w:p>
          <w:p w:rsidR="00856B31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color w:val="000000"/>
                <w:u w:val="single"/>
              </w:rPr>
              <w:t>Освобождение на 50 % от уплаты земельного налога:</w:t>
            </w:r>
          </w:p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-предприятия, осуществляющие производство сельскохозяйственной продукции, у которых выручка от реализации произведенной и переработанной собственной сельхозпродукции превышает 70% общей суммы выручки от реализации продукции, работ, услуг.</w:t>
            </w:r>
            <w:r>
              <w:rPr>
                <w:rStyle w:val="af4"/>
                <w:rFonts w:ascii="Liberation Serif" w:eastAsia="Calibri" w:hAnsi="Liberation Serif" w:cs="Times New Roman"/>
                <w:color w:val="000000"/>
              </w:rPr>
              <w:t xml:space="preserve"> </w:t>
            </w:r>
          </w:p>
        </w:tc>
      </w:tr>
      <w:tr w:rsidR="00856B31" w:rsidTr="0025443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9.8.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-</w:t>
            </w:r>
          </w:p>
        </w:tc>
      </w:tr>
    </w:tbl>
    <w:p w:rsidR="00856B31" w:rsidRDefault="00856B31">
      <w:pPr>
        <w:rPr>
          <w:rFonts w:ascii="Liberation Serif" w:hAnsi="Liberation Serif"/>
        </w:rPr>
      </w:pPr>
    </w:p>
    <w:p w:rsidR="00856B31" w:rsidRDefault="00856B31">
      <w:pPr>
        <w:rPr>
          <w:rFonts w:ascii="Liberation Serif" w:hAnsi="Liberation Serif"/>
        </w:rPr>
      </w:pPr>
    </w:p>
    <w:p w:rsidR="00856B31" w:rsidRDefault="00856B31">
      <w:pPr>
        <w:rPr>
          <w:rFonts w:ascii="Liberation Serif" w:hAnsi="Liberation Serif"/>
        </w:rPr>
      </w:pPr>
    </w:p>
    <w:p w:rsidR="00856B31" w:rsidRDefault="00856B31">
      <w:pPr>
        <w:rPr>
          <w:rFonts w:ascii="Liberation Serif" w:hAnsi="Liberation Serif"/>
        </w:rPr>
      </w:pPr>
    </w:p>
    <w:sectPr w:rsidR="00856B31" w:rsidSect="009178FC">
      <w:headerReference w:type="default" r:id="rId11"/>
      <w:footerReference w:type="default" r:id="rId12"/>
      <w:pgSz w:w="11906" w:h="16838"/>
      <w:pgMar w:top="1134" w:right="707" w:bottom="993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B" w:rsidRDefault="00166F4B">
      <w:pPr>
        <w:spacing w:after="0" w:line="240" w:lineRule="auto"/>
      </w:pPr>
      <w:r>
        <w:separator/>
      </w:r>
    </w:p>
  </w:endnote>
  <w:endnote w:type="continuationSeparator" w:id="0">
    <w:p w:rsidR="00166F4B" w:rsidRDefault="0016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79543"/>
      <w:docPartObj>
        <w:docPartGallery w:val="Page Numbers (Bottom of Page)"/>
        <w:docPartUnique/>
      </w:docPartObj>
    </w:sdtPr>
    <w:sdtContent>
      <w:p w:rsidR="00166F4B" w:rsidRDefault="00166F4B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65">
          <w:rPr>
            <w:noProof/>
          </w:rPr>
          <w:t>2</w:t>
        </w:r>
        <w:r>
          <w:fldChar w:fldCharType="end"/>
        </w:r>
      </w:p>
    </w:sdtContent>
  </w:sdt>
  <w:p w:rsidR="00166F4B" w:rsidRDefault="00166F4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B" w:rsidRDefault="00166F4B">
      <w:r>
        <w:separator/>
      </w:r>
    </w:p>
  </w:footnote>
  <w:footnote w:type="continuationSeparator" w:id="0">
    <w:p w:rsidR="00166F4B" w:rsidRDefault="00166F4B">
      <w:r>
        <w:continuationSeparator/>
      </w:r>
    </w:p>
  </w:footnote>
  <w:footnote w:id="1">
    <w:p w:rsidR="00166F4B" w:rsidRDefault="00166F4B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Численность населения в трудоспособном возрасте рассчитывается как общая численность мужчин </w:t>
      </w:r>
      <w:r>
        <w:br/>
        <w:t xml:space="preserve">в возрасте от 16 до 59 лет и женщин в возрасте от 16 до 54 лет, независимо от участия в производственной деятельности. </w:t>
      </w:r>
    </w:p>
  </w:footnote>
  <w:footnote w:id="2">
    <w:p w:rsidR="00166F4B" w:rsidRDefault="00166F4B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3">
    <w:p w:rsidR="00166F4B" w:rsidRDefault="00166F4B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 w:rsidR="00166F4B" w:rsidRDefault="00166F4B">
      <w:pPr>
        <w:pStyle w:val="aff0"/>
      </w:pPr>
    </w:p>
  </w:footnote>
  <w:footnote w:id="4">
    <w:p w:rsidR="00166F4B" w:rsidRDefault="00166F4B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 w:rsidR="00166F4B" w:rsidRDefault="00166F4B">
      <w:pPr>
        <w:pStyle w:val="aff0"/>
        <w:jc w:val="both"/>
      </w:pPr>
      <w:r>
        <w:t xml:space="preserve"> </w:t>
      </w:r>
    </w:p>
  </w:footnote>
  <w:footnote w:id="5">
    <w:p w:rsidR="00166F4B" w:rsidRDefault="00166F4B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 </w:t>
      </w:r>
    </w:p>
    <w:p w:rsidR="00166F4B" w:rsidRDefault="00166F4B">
      <w:pPr>
        <w:pStyle w:val="aff0"/>
      </w:pPr>
      <w:r>
        <w:t>раздел А. Сельское хозяйство, охота и лесное хозяйство.</w:t>
      </w:r>
    </w:p>
    <w:p w:rsidR="00166F4B" w:rsidRDefault="00166F4B">
      <w:pPr>
        <w:pStyle w:val="aff0"/>
      </w:pPr>
      <w:r>
        <w:t xml:space="preserve">раздел </w:t>
      </w:r>
      <w:r>
        <w:rPr>
          <w:lang w:val="en-US"/>
        </w:rPr>
        <w:t>B</w:t>
      </w:r>
      <w:r>
        <w:t>. Рыболовство, рыбоводство.</w:t>
      </w:r>
    </w:p>
    <w:p w:rsidR="00166F4B" w:rsidRDefault="00166F4B">
      <w:pPr>
        <w:pStyle w:val="aff0"/>
      </w:pPr>
      <w:r>
        <w:t>раздел С. Добыча полезных ископаемых.</w:t>
      </w:r>
    </w:p>
    <w:p w:rsidR="00166F4B" w:rsidRDefault="00166F4B">
      <w:pPr>
        <w:pStyle w:val="aff0"/>
      </w:pPr>
      <w:r>
        <w:t xml:space="preserve">раздел </w:t>
      </w:r>
      <w:r>
        <w:rPr>
          <w:lang w:val="en-US"/>
        </w:rPr>
        <w:t>D</w:t>
      </w:r>
      <w:r>
        <w:t>. Обрабатывающие производства.</w:t>
      </w:r>
    </w:p>
    <w:p w:rsidR="00166F4B" w:rsidRDefault="00166F4B">
      <w:pPr>
        <w:pStyle w:val="aff0"/>
      </w:pPr>
      <w:r>
        <w:t xml:space="preserve">раздел </w:t>
      </w:r>
      <w:r>
        <w:rPr>
          <w:lang w:val="en-US"/>
        </w:rPr>
        <w:t>E</w:t>
      </w:r>
      <w:r>
        <w:t>. Производство и распределение электроэнергии, газа и воды.</w:t>
      </w:r>
    </w:p>
    <w:p w:rsidR="00166F4B" w:rsidRDefault="00166F4B">
      <w:pPr>
        <w:pStyle w:val="aff0"/>
      </w:pPr>
      <w:r>
        <w:t xml:space="preserve">раздел </w:t>
      </w:r>
      <w:r>
        <w:rPr>
          <w:lang w:val="en-US"/>
        </w:rPr>
        <w:t>F</w:t>
      </w:r>
      <w:r>
        <w:t>. Строительство.</w:t>
      </w:r>
    </w:p>
    <w:p w:rsidR="00166F4B" w:rsidRDefault="00166F4B">
      <w:pPr>
        <w:pStyle w:val="aff0"/>
      </w:pPr>
      <w:r>
        <w:t xml:space="preserve">раздел </w:t>
      </w:r>
      <w:r>
        <w:rPr>
          <w:lang w:val="en-US"/>
        </w:rPr>
        <w:t>G</w:t>
      </w:r>
      <w: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166F4B" w:rsidRDefault="00166F4B">
      <w:pPr>
        <w:pStyle w:val="aff0"/>
      </w:pPr>
      <w:r>
        <w:t xml:space="preserve">раздел </w:t>
      </w:r>
      <w:r>
        <w:rPr>
          <w:lang w:val="en-US"/>
        </w:rPr>
        <w:t>H</w:t>
      </w:r>
      <w:r>
        <w:t>. Гостиницы и рестораны.</w:t>
      </w:r>
    </w:p>
    <w:p w:rsidR="00166F4B" w:rsidRDefault="00166F4B">
      <w:pPr>
        <w:pStyle w:val="aff0"/>
      </w:pPr>
      <w:r>
        <w:t xml:space="preserve">раздел </w:t>
      </w:r>
      <w:r>
        <w:rPr>
          <w:lang w:val="en-US"/>
        </w:rPr>
        <w:t>I</w:t>
      </w:r>
      <w:r>
        <w:t>. Транспорт и связь.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J</w:t>
      </w:r>
      <w:r>
        <w:t>. Финансовая деятельность.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K</w:t>
      </w:r>
      <w:r>
        <w:t>. Операции с недвижимым имуществом, аренда и предоставление услуг.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L</w:t>
      </w:r>
      <w:r>
        <w:t>. Государственное управление и обеспечение военной безопасности; обязательное социальное обеспечение;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M</w:t>
      </w:r>
      <w:r>
        <w:t>. Образование.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N</w:t>
      </w:r>
      <w:r>
        <w:t>. Здравоохранение и предоставление социальных услуг.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O</w:t>
      </w:r>
      <w:r>
        <w:t>. Предоставление прочих коммунальных, социальных и персональных услуг.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P</w:t>
      </w:r>
      <w:r>
        <w:t>. Предоставление услуг по ведению домашнего хозяйства.</w:t>
      </w:r>
    </w:p>
    <w:p w:rsidR="00166F4B" w:rsidRDefault="00166F4B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Q</w:t>
      </w:r>
      <w:r>
        <w:t>. Деятельность экстерриториальных организаций.</w:t>
      </w:r>
    </w:p>
  </w:footnote>
  <w:footnote w:id="6">
    <w:p w:rsidR="00166F4B" w:rsidRDefault="00166F4B">
      <w:pPr>
        <w:pStyle w:val="aff0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7">
    <w:p w:rsidR="00166F4B" w:rsidRDefault="00166F4B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8">
    <w:p w:rsidR="00166F4B" w:rsidRDefault="00166F4B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9">
    <w:p w:rsidR="00166F4B" w:rsidRDefault="00166F4B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0">
    <w:p w:rsidR="00166F4B" w:rsidRDefault="00166F4B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1">
    <w:p w:rsidR="00166F4B" w:rsidRDefault="00166F4B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2">
    <w:p w:rsidR="00166F4B" w:rsidRDefault="00166F4B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3">
    <w:p w:rsidR="00166F4B" w:rsidRDefault="00166F4B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4">
    <w:p w:rsidR="00166F4B" w:rsidRDefault="00166F4B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5">
    <w:p w:rsidR="00166F4B" w:rsidRDefault="00166F4B">
      <w:pPr>
        <w:pStyle w:val="aff0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6">
    <w:p w:rsidR="00166F4B" w:rsidRDefault="00166F4B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17">
    <w:p w:rsidR="00166F4B" w:rsidRDefault="00166F4B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  <w:t>для строительства.</w:t>
      </w:r>
    </w:p>
  </w:footnote>
  <w:footnote w:id="18">
    <w:p w:rsidR="00166F4B" w:rsidRDefault="00166F4B">
      <w:pPr>
        <w:pStyle w:val="aff0"/>
        <w:ind w:firstLine="709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  <w:t>(либо определяющие порядок ее расчета).</w:t>
      </w:r>
    </w:p>
  </w:footnote>
  <w:footnote w:id="19">
    <w:p w:rsidR="00166F4B" w:rsidRDefault="00166F4B">
      <w:pPr>
        <w:pStyle w:val="aff0"/>
        <w:jc w:val="both"/>
      </w:pPr>
      <w:r>
        <w:rPr>
          <w:rStyle w:val="af4"/>
        </w:rPr>
        <w:footnoteRef/>
      </w:r>
      <w:r>
        <w:rPr>
          <w:rStyle w:val="af4"/>
          <w:rFonts w:cs="Calibri"/>
        </w:rPr>
        <w:t xml:space="preserve"> </w:t>
      </w:r>
      <w:r>
        <w:t xml:space="preserve">Решение Ирбитской городской Думы от 27.10.2005г. № 94 «Об установлении земельного налога», пункт № 6 </w:t>
      </w:r>
    </w:p>
    <w:p w:rsidR="00166F4B" w:rsidRDefault="00166F4B">
      <w:pPr>
        <w:pStyle w:val="aff0"/>
        <w:jc w:val="both"/>
      </w:pPr>
      <w:r>
        <w:t>(в ред. от 11.10.2018 года № 89)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4B" w:rsidRDefault="00166F4B" w:rsidP="009178FC">
    <w:pPr>
      <w:pStyle w:val="afc"/>
      <w:tabs>
        <w:tab w:val="left" w:pos="360"/>
      </w:tabs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ab/>
    </w:r>
    <w:r>
      <w:rPr>
        <w:rFonts w:ascii="Liberation Serif" w:hAnsi="Liberation Serif" w:cs="Liberation Seri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3D0"/>
    <w:multiLevelType w:val="multilevel"/>
    <w:tmpl w:val="CD68BB6A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1">
    <w:nsid w:val="2A510DD3"/>
    <w:multiLevelType w:val="multilevel"/>
    <w:tmpl w:val="1304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2DE3184F"/>
    <w:multiLevelType w:val="multilevel"/>
    <w:tmpl w:val="64A44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B15CFA"/>
    <w:multiLevelType w:val="multilevel"/>
    <w:tmpl w:val="778EFC20"/>
    <w:lvl w:ilvl="0">
      <w:start w:val="9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5">
    <w:nsid w:val="72DB13AC"/>
    <w:multiLevelType w:val="multilevel"/>
    <w:tmpl w:val="E4041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1"/>
    <w:rsid w:val="00003B34"/>
    <w:rsid w:val="000110C9"/>
    <w:rsid w:val="000E254C"/>
    <w:rsid w:val="00166F4B"/>
    <w:rsid w:val="001B2D0A"/>
    <w:rsid w:val="001F3510"/>
    <w:rsid w:val="00217CAC"/>
    <w:rsid w:val="0025443A"/>
    <w:rsid w:val="003919A7"/>
    <w:rsid w:val="004335A2"/>
    <w:rsid w:val="004D437D"/>
    <w:rsid w:val="00593107"/>
    <w:rsid w:val="005A5565"/>
    <w:rsid w:val="006551B9"/>
    <w:rsid w:val="006E7DE4"/>
    <w:rsid w:val="0076268F"/>
    <w:rsid w:val="008210ED"/>
    <w:rsid w:val="00856B31"/>
    <w:rsid w:val="009178FC"/>
    <w:rsid w:val="00A23DE4"/>
    <w:rsid w:val="00AA346E"/>
    <w:rsid w:val="00CD7CB5"/>
    <w:rsid w:val="00D268DA"/>
    <w:rsid w:val="00D518D6"/>
    <w:rsid w:val="00DB4EFB"/>
    <w:rsid w:val="00DE6142"/>
    <w:rsid w:val="00E127D3"/>
    <w:rsid w:val="00E36623"/>
    <w:rsid w:val="00EE0F46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rsid w:val="001F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rsid w:val="001F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lhoztehirbit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8B96-1636-4631-9207-C9238308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diagileva</cp:lastModifiedBy>
  <cp:revision>2</cp:revision>
  <cp:lastPrinted>2020-06-17T05:46:00Z</cp:lastPrinted>
  <dcterms:created xsi:type="dcterms:W3CDTF">2020-06-17T05:47:00Z</dcterms:created>
  <dcterms:modified xsi:type="dcterms:W3CDTF">2020-06-17T05:47:00Z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