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ED" w:rsidRPr="009F51ED" w:rsidRDefault="009F51ED" w:rsidP="009F51ED">
      <w:pPr>
        <w:pStyle w:val="a5"/>
        <w:ind w:firstLine="708"/>
        <w:jc w:val="both"/>
        <w:rPr>
          <w:b/>
          <w:sz w:val="28"/>
          <w:szCs w:val="28"/>
        </w:rPr>
      </w:pPr>
      <w:r w:rsidRPr="009F51ED">
        <w:rPr>
          <w:b/>
          <w:sz w:val="28"/>
          <w:szCs w:val="28"/>
        </w:rPr>
        <w:t xml:space="preserve">Об обязанности принимать меры по </w:t>
      </w:r>
      <w:r w:rsidRPr="009F51ED">
        <w:rPr>
          <w:b/>
          <w:sz w:val="28"/>
          <w:szCs w:val="28"/>
        </w:rPr>
        <w:t>предотвращению и урегулированию конфликта интересов</w:t>
      </w:r>
    </w:p>
    <w:p w:rsidR="009F51ED" w:rsidRPr="009F51ED" w:rsidRDefault="009F51ED" w:rsidP="009F51ED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F51ED">
        <w:rPr>
          <w:sz w:val="28"/>
          <w:szCs w:val="28"/>
        </w:rPr>
        <w:t>Одним из основных направлений деятельности государственных органов по повышению эффективности противодействия коррупции является унификация устанавливаемых антикоррупционных обязанностей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 (статья 7 Федерального закона от 25.12.2008 № 273-ФЗ (</w:t>
      </w:r>
      <w:r w:rsidRPr="009F51ED">
        <w:rPr>
          <w:sz w:val="28"/>
          <w:szCs w:val="28"/>
        </w:rPr>
        <w:t>Д</w:t>
      </w:r>
      <w:r w:rsidRPr="009F51ED">
        <w:rPr>
          <w:sz w:val="28"/>
          <w:szCs w:val="28"/>
        </w:rPr>
        <w:t xml:space="preserve">алее </w:t>
      </w:r>
      <w:r w:rsidRPr="009F51ED">
        <w:rPr>
          <w:sz w:val="28"/>
          <w:szCs w:val="28"/>
        </w:rPr>
        <w:t xml:space="preserve">- </w:t>
      </w:r>
      <w:r w:rsidRPr="009F51ED">
        <w:rPr>
          <w:sz w:val="28"/>
          <w:szCs w:val="28"/>
        </w:rPr>
        <w:t>За</w:t>
      </w:r>
      <w:r w:rsidRPr="009F51ED">
        <w:rPr>
          <w:sz w:val="28"/>
          <w:szCs w:val="28"/>
        </w:rPr>
        <w:t>кон о противодействии коррупции</w:t>
      </w:r>
      <w:r w:rsidRPr="009F51ED">
        <w:rPr>
          <w:sz w:val="28"/>
          <w:szCs w:val="28"/>
        </w:rPr>
        <w:t>).</w:t>
      </w:r>
    </w:p>
    <w:p w:rsidR="009F51ED" w:rsidRPr="009F51ED" w:rsidRDefault="009F51ED" w:rsidP="009F51ED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51ED">
        <w:rPr>
          <w:sz w:val="28"/>
          <w:szCs w:val="28"/>
        </w:rPr>
        <w:t>В качестве одних из основных антикоррупционных обязанностей законодатель выделяет: предоставление сведений о доходах, расходах, об имуществе и обязательствах имущественного характера, в том числе в отношении супруги (супруга) и несовершеннолетних детей (статьи 8, 8.1 Закона о противодействии коррупции); уведомление представителя нанимателя (работодателя),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 (статья 9 Закона о противодействии коррупции); принимать меры по предотвращению и урегулированию конфликта интересов (статьи 10, 12.3 Закона о противодействии коррупции);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 (статья 12 Закона о противодействии коррупции).</w:t>
      </w:r>
    </w:p>
    <w:p w:rsidR="009F51ED" w:rsidRPr="009F51ED" w:rsidRDefault="009F51ED" w:rsidP="009F51ED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Так, п</w:t>
      </w:r>
      <w:r w:rsidRPr="009F51ED">
        <w:rPr>
          <w:bCs/>
          <w:sz w:val="28"/>
          <w:szCs w:val="28"/>
          <w:shd w:val="clear" w:color="auto" w:fill="FFFFFF"/>
        </w:rPr>
        <w:t xml:space="preserve">онятие конфликта интересов и порядок его предотвращения и урегулирования предусмотрены ст. ст. 10, 11 Закона </w:t>
      </w:r>
      <w:r w:rsidRPr="009F51ED">
        <w:rPr>
          <w:sz w:val="28"/>
          <w:szCs w:val="28"/>
        </w:rPr>
        <w:t>о противодействии коррупции</w:t>
      </w:r>
      <w:r w:rsidRPr="009F51ED">
        <w:rPr>
          <w:bCs/>
          <w:sz w:val="28"/>
          <w:szCs w:val="28"/>
          <w:shd w:val="clear" w:color="auto" w:fill="FFFFFF"/>
        </w:rPr>
        <w:t>.</w:t>
      </w:r>
    </w:p>
    <w:p w:rsidR="009F51ED" w:rsidRPr="009F51ED" w:rsidRDefault="009F51ED" w:rsidP="009F51ED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51ED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F51ED" w:rsidRPr="009F51ED" w:rsidRDefault="009F51ED" w:rsidP="009F51ED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51ED">
        <w:rPr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Pr="009F51ED">
        <w:rPr>
          <w:sz w:val="28"/>
          <w:szCs w:val="28"/>
        </w:rPr>
        <w:t>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9F51ED">
        <w:rPr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названное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F51ED" w:rsidRPr="009F51ED" w:rsidRDefault="009F51ED" w:rsidP="009F51ED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51ED">
        <w:rPr>
          <w:sz w:val="28"/>
          <w:szCs w:val="28"/>
        </w:rPr>
        <w:t xml:space="preserve">Частью 3 ст. 10 </w:t>
      </w:r>
      <w:r w:rsidRPr="009F51ED">
        <w:rPr>
          <w:bCs/>
          <w:sz w:val="28"/>
          <w:szCs w:val="28"/>
          <w:shd w:val="clear" w:color="auto" w:fill="FFFFFF"/>
        </w:rPr>
        <w:t>Закона</w:t>
      </w:r>
      <w:r w:rsidRPr="009F51ED">
        <w:rPr>
          <w:bCs/>
          <w:sz w:val="28"/>
          <w:szCs w:val="28"/>
          <w:shd w:val="clear" w:color="auto" w:fill="FFFFFF"/>
        </w:rPr>
        <w:t xml:space="preserve"> </w:t>
      </w:r>
      <w:r w:rsidRPr="009F51ED">
        <w:rPr>
          <w:sz w:val="28"/>
          <w:szCs w:val="28"/>
        </w:rPr>
        <w:t>о противодействии коррупции</w:t>
      </w:r>
      <w:r w:rsidRPr="009F51ED">
        <w:rPr>
          <w:bCs/>
          <w:sz w:val="28"/>
          <w:szCs w:val="28"/>
          <w:shd w:val="clear" w:color="auto" w:fill="FFFFFF"/>
        </w:rPr>
        <w:t xml:space="preserve"> предусмотрено, что о</w:t>
      </w:r>
      <w:r w:rsidRPr="009F51ED">
        <w:rPr>
          <w:sz w:val="28"/>
          <w:szCs w:val="28"/>
        </w:rPr>
        <w:t xml:space="preserve">бязанность принимать меры по предотвращению и урегулированию конфликта </w:t>
      </w:r>
      <w:r w:rsidRPr="009F51ED">
        <w:rPr>
          <w:sz w:val="28"/>
          <w:szCs w:val="28"/>
        </w:rPr>
        <w:lastRenderedPageBreak/>
        <w:t>интересов возлагается, в том числе, на государственных и муниципальных служащих;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 на иные категории лиц в случаях, предусмотренных федеральными законами.</w:t>
      </w:r>
    </w:p>
    <w:p w:rsidR="009F51ED" w:rsidRPr="009F51ED" w:rsidRDefault="009F51ED" w:rsidP="009F51ED">
      <w:pPr>
        <w:suppressAutoHyphens w:val="0"/>
        <w:ind w:firstLine="540"/>
        <w:contextualSpacing/>
        <w:jc w:val="both"/>
        <w:rPr>
          <w:sz w:val="28"/>
          <w:szCs w:val="28"/>
          <w:lang w:eastAsia="ru-RU"/>
        </w:rPr>
      </w:pPr>
      <w:r w:rsidRPr="009F51ED">
        <w:rPr>
          <w:sz w:val="28"/>
          <w:szCs w:val="28"/>
          <w:lang w:eastAsia="ru-RU"/>
        </w:rPr>
        <w:t xml:space="preserve">Лицо, </w:t>
      </w:r>
      <w:r w:rsidRPr="009F51ED">
        <w:rPr>
          <w:sz w:val="28"/>
          <w:szCs w:val="28"/>
          <w:lang w:eastAsia="ru-RU"/>
        </w:rPr>
        <w:t>замещающе</w:t>
      </w:r>
      <w:r w:rsidRPr="009F51ED">
        <w:rPr>
          <w:sz w:val="28"/>
          <w:szCs w:val="28"/>
          <w:lang w:eastAsia="ru-RU"/>
        </w:rPr>
        <w:t>е</w:t>
      </w:r>
      <w:r w:rsidRPr="009F51ED">
        <w:rPr>
          <w:sz w:val="28"/>
          <w:szCs w:val="28"/>
          <w:lang w:eastAsia="ru-RU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9F51ED">
        <w:rPr>
          <w:sz w:val="28"/>
          <w:szCs w:val="28"/>
          <w:lang w:eastAsia="ru-RU"/>
        </w:rPr>
        <w:t>, обязано принимать меры по недопущению любой возможности возникновения конфликта интересов.</w:t>
      </w:r>
    </w:p>
    <w:p w:rsidR="009F51ED" w:rsidRPr="009F51ED" w:rsidRDefault="009F51ED" w:rsidP="009F51ED">
      <w:pPr>
        <w:suppressAutoHyphens w:val="0"/>
        <w:ind w:firstLine="540"/>
        <w:contextualSpacing/>
        <w:jc w:val="both"/>
        <w:rPr>
          <w:rFonts w:ascii="Verdana" w:hAnsi="Verdana"/>
          <w:sz w:val="28"/>
          <w:szCs w:val="28"/>
          <w:lang w:eastAsia="ru-RU"/>
        </w:rPr>
      </w:pPr>
      <w:r w:rsidRPr="009F51ED">
        <w:rPr>
          <w:sz w:val="28"/>
          <w:szCs w:val="28"/>
          <w:lang w:eastAsia="ru-RU"/>
        </w:rPr>
        <w:t>Так, указанное лицо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9F51ED" w:rsidRPr="009F51ED" w:rsidRDefault="009F51ED" w:rsidP="009F51ED">
      <w:pPr>
        <w:suppressAutoHyphens w:val="0"/>
        <w:ind w:firstLine="540"/>
        <w:contextualSpacing/>
        <w:jc w:val="both"/>
        <w:rPr>
          <w:rFonts w:ascii="Verdana" w:hAnsi="Verdana"/>
          <w:sz w:val="28"/>
          <w:szCs w:val="28"/>
          <w:lang w:eastAsia="ru-RU"/>
        </w:rPr>
      </w:pPr>
      <w:bookmarkStart w:id="0" w:name="_GoBack"/>
      <w:bookmarkEnd w:id="0"/>
      <w:r w:rsidRPr="009F51ED">
        <w:rPr>
          <w:sz w:val="28"/>
          <w:szCs w:val="28"/>
          <w:lang w:eastAsia="ru-RU"/>
        </w:rPr>
        <w:t>В случае, если названное лицо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9F51ED" w:rsidRPr="009F51ED" w:rsidRDefault="009F51ED" w:rsidP="009F51ED">
      <w:pPr>
        <w:suppressAutoHyphens w:val="0"/>
        <w:ind w:firstLine="540"/>
        <w:contextualSpacing/>
        <w:jc w:val="both"/>
        <w:rPr>
          <w:rFonts w:ascii="Verdana" w:hAnsi="Verdana"/>
          <w:sz w:val="28"/>
          <w:szCs w:val="28"/>
          <w:lang w:eastAsia="ru-RU"/>
        </w:rPr>
      </w:pPr>
      <w:r w:rsidRPr="009F51ED">
        <w:rPr>
          <w:sz w:val="28"/>
          <w:szCs w:val="28"/>
          <w:lang w:eastAsia="ru-RU"/>
        </w:rPr>
        <w:t>Непринятие лицом, замещающим должность, замещение которой предусматривает обязанность принимать меры по предотвращению и урегулированию конфликта интересов,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366E4F" w:rsidRDefault="00366E4F"/>
    <w:sectPr w:rsidR="00366E4F" w:rsidSect="009F51ED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14"/>
    <w:rsid w:val="00366E4F"/>
    <w:rsid w:val="004B7F4F"/>
    <w:rsid w:val="00885405"/>
    <w:rsid w:val="009F51ED"/>
    <w:rsid w:val="00B2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7545"/>
  <w15:chartTrackingRefBased/>
  <w15:docId w15:val="{ECBDF595-03C7-41E0-ACE8-FA159D36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4F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Normal (Web)"/>
    <w:basedOn w:val="a"/>
    <w:rsid w:val="009F51E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9F51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5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Юлия Андреевна</dc:creator>
  <cp:keywords/>
  <dc:description/>
  <cp:lastModifiedBy>Новицкая Юлия Андреевна</cp:lastModifiedBy>
  <cp:revision>3</cp:revision>
  <cp:lastPrinted>2020-03-04T11:18:00Z</cp:lastPrinted>
  <dcterms:created xsi:type="dcterms:W3CDTF">2020-03-04T11:14:00Z</dcterms:created>
  <dcterms:modified xsi:type="dcterms:W3CDTF">2021-02-24T06:50:00Z</dcterms:modified>
</cp:coreProperties>
</file>