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907629" w:rsidRDefault="005636FE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Новый </w:t>
      </w:r>
      <w:r w:rsidRPr="00907629">
        <w:rPr>
          <w:rFonts w:ascii="Segoe UI" w:hAnsi="Segoe UI" w:cs="Segoe UI"/>
          <w:sz w:val="32"/>
          <w:szCs w:val="32"/>
        </w:rPr>
        <w:t>сервис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907629">
        <w:rPr>
          <w:rFonts w:ascii="Segoe UI" w:hAnsi="Segoe UI" w:cs="Segoe UI"/>
          <w:sz w:val="32"/>
          <w:szCs w:val="32"/>
        </w:rPr>
        <w:t xml:space="preserve">«Земля для стройки» </w:t>
      </w:r>
      <w:r>
        <w:rPr>
          <w:rFonts w:ascii="Segoe UI" w:hAnsi="Segoe UI" w:cs="Segoe UI"/>
          <w:sz w:val="32"/>
          <w:szCs w:val="32"/>
        </w:rPr>
        <w:t>совсем скоро будет доступен в</w:t>
      </w:r>
      <w:r w:rsidR="00440C2E">
        <w:rPr>
          <w:rFonts w:ascii="Segoe UI" w:hAnsi="Segoe UI" w:cs="Segoe UI"/>
          <w:sz w:val="32"/>
          <w:szCs w:val="32"/>
        </w:rPr>
        <w:t xml:space="preserve"> Свердловской области</w:t>
      </w:r>
      <w:r w:rsidR="002B35EF">
        <w:rPr>
          <w:rFonts w:ascii="Segoe UI" w:hAnsi="Segoe UI" w:cs="Segoe UI"/>
          <w:sz w:val="32"/>
          <w:szCs w:val="32"/>
        </w:rPr>
        <w:t xml:space="preserve"> 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>
        <w:rPr>
          <w:rFonts w:ascii="Segoe UI" w:hAnsi="Segoe UI" w:cs="Segoe UI"/>
          <w:sz w:val="24"/>
          <w:szCs w:val="24"/>
        </w:rPr>
        <w:t>единый информационный ресурс</w:t>
      </w:r>
      <w:r w:rsidR="005636FE">
        <w:rPr>
          <w:rFonts w:ascii="Segoe UI" w:hAnsi="Segoe UI" w:cs="Segoe UI"/>
          <w:sz w:val="24"/>
          <w:szCs w:val="24"/>
        </w:rPr>
        <w:t xml:space="preserve"> </w:t>
      </w:r>
      <w:r w:rsidR="00A35040" w:rsidRPr="00440C2E">
        <w:rPr>
          <w:rFonts w:ascii="Segoe UI" w:hAnsi="Segoe UI" w:cs="Segoe UI"/>
          <w:sz w:val="24"/>
          <w:szCs w:val="24"/>
        </w:rPr>
        <w:t>по поиску и покупке зем</w:t>
      </w:r>
      <w:r w:rsidR="00A35040">
        <w:rPr>
          <w:rFonts w:ascii="Segoe UI" w:hAnsi="Segoe UI" w:cs="Segoe UI"/>
          <w:sz w:val="24"/>
          <w:szCs w:val="24"/>
        </w:rPr>
        <w:t xml:space="preserve">ельных участков и территорий, имеющих потенциал вовлечения в оборот </w:t>
      </w:r>
      <w:r w:rsidR="00A35040" w:rsidRPr="00440C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жилищного строительства</w:t>
      </w:r>
      <w:r w:rsidR="00A35040" w:rsidRPr="00440C2E">
        <w:rPr>
          <w:rFonts w:ascii="Segoe UI" w:hAnsi="Segoe UI" w:cs="Segoe UI"/>
          <w:sz w:val="24"/>
          <w:szCs w:val="24"/>
        </w:rPr>
        <w:t xml:space="preserve"> под строительство жилья</w:t>
      </w:r>
      <w:r w:rsidR="00A35040">
        <w:rPr>
          <w:rFonts w:ascii="Segoe UI" w:hAnsi="Segoe UI" w:cs="Segoe UI"/>
          <w:sz w:val="24"/>
          <w:szCs w:val="24"/>
        </w:rPr>
        <w:t xml:space="preserve">. Ресурс </w:t>
      </w:r>
      <w:r w:rsidR="00A35040" w:rsidRPr="00A35040">
        <w:rPr>
          <w:rFonts w:ascii="Segoe UI" w:hAnsi="Segoe UI" w:cs="Segoe UI"/>
          <w:sz w:val="24"/>
          <w:szCs w:val="24"/>
        </w:rPr>
        <w:t>п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>региона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>, позволит эффективно управлять землей и недвижимостью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 xml:space="preserve">. </w:t>
      </w:r>
    </w:p>
    <w:p w:rsidR="005636FE" w:rsidRDefault="005636FE" w:rsidP="0056541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2020 году по поручению Председателя Правительства РФ М.В. </w:t>
      </w:r>
      <w:proofErr w:type="spellStart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Мишустина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756C5D" w:rsidRDefault="00A35040" w:rsidP="003D3C2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</w:rPr>
        <w:t xml:space="preserve">Сервис </w:t>
      </w:r>
      <w:r w:rsidR="005636FE">
        <w:rPr>
          <w:rFonts w:ascii="Segoe UI" w:hAnsi="Segoe UI" w:cs="Segoe UI"/>
        </w:rPr>
        <w:t xml:space="preserve">доступен </w:t>
      </w:r>
      <w:r>
        <w:rPr>
          <w:rFonts w:ascii="Segoe UI" w:hAnsi="Segoe UI" w:cs="Segoe UI"/>
        </w:rPr>
        <w:t xml:space="preserve">на сайте </w:t>
      </w:r>
      <w:r>
        <w:rPr>
          <w:rFonts w:ascii="Segoe UI" w:hAnsi="Segoe UI" w:cs="Segoe UI"/>
          <w:sz w:val="24"/>
          <w:szCs w:val="24"/>
        </w:rPr>
        <w:t>Публичной кадастровой карты</w:t>
      </w:r>
      <w:r>
        <w:rPr>
          <w:rFonts w:ascii="Segoe UI" w:hAnsi="Segoe UI" w:cs="Segoe UI"/>
        </w:rPr>
        <w:t xml:space="preserve">. С его помощью </w:t>
      </w:r>
      <w:r w:rsidR="007D2DD0">
        <w:rPr>
          <w:rFonts w:ascii="Segoe UI" w:hAnsi="Segoe UI" w:cs="Segoe UI"/>
        </w:rPr>
        <w:t xml:space="preserve">                            </w:t>
      </w:r>
      <w:r>
        <w:rPr>
          <w:rFonts w:ascii="Segoe UI" w:hAnsi="Segoe UI" w:cs="Segoe UI"/>
        </w:rPr>
        <w:t xml:space="preserve">в режиме онлайн </w:t>
      </w:r>
      <w:r w:rsidR="00565418">
        <w:rPr>
          <w:rFonts w:ascii="Segoe UI" w:hAnsi="Segoe UI" w:cs="Segoe UI"/>
        </w:rPr>
        <w:t>возможно</w:t>
      </w:r>
      <w:r w:rsidR="003D3C26">
        <w:rPr>
          <w:rFonts w:ascii="Segoe UI" w:hAnsi="Segoe UI" w:cs="Segoe UI"/>
        </w:rPr>
        <w:t xml:space="preserve"> п</w:t>
      </w:r>
      <w:r w:rsidR="003D3C26">
        <w:rPr>
          <w:rFonts w:ascii="Segoe UI" w:hAnsi="Segoe UI" w:cs="Segoe UI"/>
          <w:color w:val="000000"/>
          <w:sz w:val="24"/>
          <w:szCs w:val="24"/>
        </w:rPr>
        <w:t>одобрать подходящий земельный участок, п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олуч</w:t>
      </w:r>
      <w:r w:rsidR="003D3C26">
        <w:rPr>
          <w:rFonts w:ascii="Segoe UI" w:hAnsi="Segoe UI" w:cs="Segoe UI"/>
          <w:color w:val="000000"/>
          <w:sz w:val="24"/>
          <w:szCs w:val="24"/>
        </w:rPr>
        <w:t>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ть о 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нем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информацию</w:t>
      </w:r>
      <w:r w:rsidR="003D3C26">
        <w:rPr>
          <w:rFonts w:ascii="Segoe UI" w:hAnsi="Segoe UI" w:cs="Segoe UI"/>
          <w:color w:val="000000"/>
          <w:sz w:val="24"/>
          <w:szCs w:val="24"/>
        </w:rPr>
        <w:t>, а также р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ассчит</w:t>
      </w:r>
      <w:r w:rsidR="005636FE">
        <w:rPr>
          <w:rFonts w:ascii="Segoe UI" w:hAnsi="Segoe UI" w:cs="Segoe UI"/>
          <w:color w:val="000000"/>
          <w:sz w:val="24"/>
          <w:szCs w:val="24"/>
        </w:rPr>
        <w:t>ывать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стоимость </w:t>
      </w:r>
      <w:r w:rsidR="005636FE">
        <w:rPr>
          <w:rFonts w:ascii="Segoe UI" w:hAnsi="Segoe UI" w:cs="Segoe UI"/>
          <w:color w:val="000000"/>
          <w:sz w:val="24"/>
          <w:szCs w:val="24"/>
        </w:rPr>
        <w:t xml:space="preserve">земельного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участка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 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будущие налоги и сборы</w:t>
      </w:r>
      <w:r w:rsidR="007D2DD0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6" w:history="1">
        <w:r w:rsidR="007D2DD0" w:rsidRPr="007E0A50">
          <w:rPr>
            <w:rStyle w:val="a5"/>
            <w:rFonts w:ascii="Segoe UI" w:hAnsi="Segoe UI" w:cs="Segoe UI"/>
          </w:rPr>
          <w:t>https://pkk.rosreestr.ru</w:t>
        </w:r>
      </w:hyperlink>
      <w:r w:rsidR="003D3C26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45352" w:rsidRDefault="003D3C26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подготовлен </w:t>
      </w:r>
      <w:r w:rsidR="00565418" w:rsidRPr="00565418">
        <w:rPr>
          <w:rFonts w:ascii="Segoe UI" w:hAnsi="Segoe UI" w:cs="Segoe UI"/>
        </w:rPr>
        <w:t xml:space="preserve">Проект </w:t>
      </w:r>
      <w:proofErr w:type="gramStart"/>
      <w:r w:rsidR="007D2DD0" w:rsidRPr="00565418">
        <w:rPr>
          <w:rFonts w:ascii="Segoe UI" w:hAnsi="Segoe UI" w:cs="Segoe UI"/>
        </w:rPr>
        <w:t>соглашения</w:t>
      </w:r>
      <w:r w:rsidR="007D2DD0">
        <w:rPr>
          <w:rFonts w:ascii="Segoe UI" w:hAnsi="Segoe UI" w:cs="Segoe UI"/>
        </w:rPr>
        <w:t xml:space="preserve">,   </w:t>
      </w:r>
      <w:proofErr w:type="gramEnd"/>
      <w:r w:rsidR="007D2DD0">
        <w:rPr>
          <w:rFonts w:ascii="Segoe UI" w:hAnsi="Segoe UI" w:cs="Segoe UI"/>
        </w:rPr>
        <w:t xml:space="preserve">             </w:t>
      </w:r>
      <w:r w:rsidRPr="00565418">
        <w:rPr>
          <w:rFonts w:ascii="Segoe UI" w:hAnsi="Segoe UI" w:cs="Segoe UI"/>
        </w:rPr>
        <w:t>в</w:t>
      </w:r>
      <w:r w:rsidR="00565418" w:rsidRPr="00565418">
        <w:rPr>
          <w:rFonts w:ascii="Segoe UI" w:hAnsi="Segoe UI" w:cs="Segoe UI"/>
        </w:rPr>
        <w:t xml:space="preserve"> рамках</w:t>
      </w:r>
      <w:r>
        <w:rPr>
          <w:rFonts w:ascii="Segoe UI" w:hAnsi="Segoe UI" w:cs="Segoe UI"/>
        </w:rPr>
        <w:t xml:space="preserve"> которого </w:t>
      </w:r>
      <w:r w:rsidRPr="00565418">
        <w:rPr>
          <w:rFonts w:ascii="Segoe UI" w:hAnsi="Segoe UI" w:cs="Segoe UI"/>
        </w:rPr>
        <w:t>будет</w:t>
      </w:r>
      <w:r w:rsidR="00565418" w:rsidRPr="00565418">
        <w:rPr>
          <w:rFonts w:ascii="Segoe UI" w:hAnsi="Segoe UI" w:cs="Segoe UI"/>
        </w:rPr>
        <w:t xml:space="preserve"> обеспечено ежеквартальное обновление на Публичной кадастровой карте информации о земельных участках и территориях. </w:t>
      </w:r>
    </w:p>
    <w:p w:rsidR="00E45352" w:rsidRDefault="00E45352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 w:rsidRPr="00E45352">
        <w:rPr>
          <w:rFonts w:ascii="Segoe UI" w:hAnsi="Segoe UI" w:cs="Segoe UI"/>
          <w:i/>
        </w:rPr>
        <w:t>«В</w:t>
      </w:r>
      <w:r w:rsidR="00756C5D" w:rsidRPr="00E45352">
        <w:rPr>
          <w:rFonts w:ascii="Segoe UI" w:hAnsi="Segoe UI" w:cs="Segoe UI"/>
          <w:i/>
        </w:rPr>
        <w:t xml:space="preserve"> </w:t>
      </w:r>
      <w:r w:rsidR="00ED0927" w:rsidRPr="00E45352">
        <w:rPr>
          <w:rFonts w:ascii="Segoe UI" w:hAnsi="Segoe UI" w:cs="Segoe UI"/>
          <w:i/>
        </w:rPr>
        <w:t xml:space="preserve">Свердловской области </w:t>
      </w:r>
      <w:r w:rsidR="00756C5D" w:rsidRPr="00E45352">
        <w:rPr>
          <w:rFonts w:ascii="Segoe UI" w:hAnsi="Segoe UI" w:cs="Segoe UI"/>
          <w:i/>
        </w:rPr>
        <w:t>создан оперативный штаб рабочей группы по вопросу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оборот для жилищного строительства</w:t>
      </w:r>
      <w:r w:rsidRPr="00E45352">
        <w:rPr>
          <w:rFonts w:ascii="Segoe UI" w:hAnsi="Segoe UI" w:cs="Segoe UI"/>
          <w:i/>
        </w:rPr>
        <w:t xml:space="preserve">», - рассказал директор филиала ФГБУ «ФКП Росреестра» по УФО </w:t>
      </w:r>
      <w:r w:rsidRPr="00E45352">
        <w:rPr>
          <w:rFonts w:ascii="Segoe UI" w:eastAsia="Times New Roman" w:hAnsi="Segoe UI" w:cs="Segoe UI"/>
          <w:b/>
        </w:rPr>
        <w:t xml:space="preserve">Рафаэль </w:t>
      </w:r>
      <w:proofErr w:type="spellStart"/>
      <w:r w:rsidRPr="00E45352">
        <w:rPr>
          <w:rFonts w:ascii="Segoe UI" w:eastAsia="Times New Roman" w:hAnsi="Segoe UI" w:cs="Segoe UI"/>
          <w:b/>
        </w:rPr>
        <w:t>Лутфуллин</w:t>
      </w:r>
      <w:proofErr w:type="spellEnd"/>
      <w:r w:rsidRPr="00E45352">
        <w:rPr>
          <w:rFonts w:ascii="Segoe UI" w:hAnsi="Segoe UI" w:cs="Segoe UI"/>
          <w:i/>
        </w:rPr>
        <w:t>.</w:t>
      </w:r>
      <w:r>
        <w:rPr>
          <w:rFonts w:ascii="Segoe UI" w:hAnsi="Segoe UI" w:cs="Segoe UI"/>
        </w:rPr>
        <w:t xml:space="preserve"> </w:t>
      </w:r>
    </w:p>
    <w:p w:rsidR="00ED0927" w:rsidRPr="00756C5D" w:rsidRDefault="00E45352" w:rsidP="003D3C26">
      <w:pPr>
        <w:pStyle w:val="Default"/>
        <w:ind w:right="142" w:firstLine="709"/>
        <w:jc w:val="both"/>
        <w:rPr>
          <w:rFonts w:eastAsia="Times New Roman"/>
        </w:rPr>
      </w:pPr>
      <w:r>
        <w:rPr>
          <w:rFonts w:ascii="Segoe UI" w:hAnsi="Segoe UI" w:cs="Segoe UI"/>
        </w:rPr>
        <w:t xml:space="preserve">В оперативный штаб </w:t>
      </w:r>
      <w:r w:rsidR="00756C5D" w:rsidRPr="00675B5A">
        <w:rPr>
          <w:rFonts w:ascii="Segoe UI" w:hAnsi="Segoe UI" w:cs="Segoe UI"/>
        </w:rPr>
        <w:t xml:space="preserve">вошли представители </w:t>
      </w:r>
      <w:r w:rsidR="003D3C26">
        <w:rPr>
          <w:rFonts w:ascii="Segoe UI" w:hAnsi="Segoe UI" w:cs="Segoe UI"/>
        </w:rPr>
        <w:t xml:space="preserve">филиала ФГБУ ФКП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УФО, Управления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Свердловской области, органов государственной власти и органов местного самоуправления.</w:t>
      </w:r>
    </w:p>
    <w:p w:rsidR="002B35EF" w:rsidRDefault="00756C5D" w:rsidP="002B35EF">
      <w:pPr>
        <w:pStyle w:val="Default"/>
        <w:ind w:right="142" w:firstLine="709"/>
        <w:jc w:val="both"/>
        <w:rPr>
          <w:rFonts w:ascii="Segoe UI" w:eastAsia="Times New Roman" w:hAnsi="Segoe UI" w:cs="Segoe UI"/>
          <w:b/>
        </w:rPr>
      </w:pPr>
      <w:r w:rsidRPr="00ED0927">
        <w:rPr>
          <w:rFonts w:ascii="Segoe UI" w:eastAsia="Times New Roman" w:hAnsi="Segoe UI" w:cs="Segoe UI"/>
        </w:rPr>
        <w:t> «</w:t>
      </w:r>
      <w:r w:rsidR="00ED0927" w:rsidRPr="002B35EF">
        <w:rPr>
          <w:rFonts w:ascii="Segoe UI" w:hAnsi="Segoe UI" w:cs="Segoe UI"/>
          <w:i/>
        </w:rPr>
        <w:t xml:space="preserve">По итогам </w:t>
      </w:r>
      <w:r w:rsidR="002B35EF" w:rsidRPr="002B35EF">
        <w:rPr>
          <w:rFonts w:ascii="Segoe UI" w:hAnsi="Segoe UI" w:cs="Segoe UI"/>
          <w:i/>
        </w:rPr>
        <w:t xml:space="preserve">проделанной </w:t>
      </w:r>
      <w:r w:rsidR="00ED0927" w:rsidRPr="002B35EF">
        <w:rPr>
          <w:rFonts w:ascii="Segoe UI" w:hAnsi="Segoe UI" w:cs="Segoe UI"/>
          <w:i/>
        </w:rPr>
        <w:t xml:space="preserve">совместной работы на территории Свердловской области </w:t>
      </w:r>
      <w:r w:rsidR="00ED0927" w:rsidRPr="002B35EF">
        <w:rPr>
          <w:rFonts w:ascii="Segoe UI" w:hAnsi="Segoe UI" w:cs="Segoe UI"/>
          <w:i/>
          <w:color w:val="auto"/>
        </w:rPr>
        <w:t>определено 256</w:t>
      </w:r>
      <w:r w:rsidR="00ED0927" w:rsidRPr="002B35EF">
        <w:rPr>
          <w:rFonts w:ascii="Segoe UI" w:hAnsi="Segoe UI" w:cs="Segoe UI"/>
          <w:i/>
        </w:rPr>
        <w:t xml:space="preserve"> земельных участков, имеющих потенциал вовлечения в оборот в целях жилищного строительства, общей площадью </w:t>
      </w:r>
      <w:r w:rsidR="002B35EF" w:rsidRPr="002B35EF">
        <w:rPr>
          <w:rFonts w:ascii="Segoe UI" w:hAnsi="Segoe UI" w:cs="Segoe UI"/>
          <w:i/>
        </w:rPr>
        <w:t xml:space="preserve">3301,6 Га. </w:t>
      </w:r>
      <w:r w:rsidR="002B35EF" w:rsidRPr="002B35EF">
        <w:rPr>
          <w:rFonts w:ascii="Segoe UI" w:hAnsi="Segoe UI" w:cs="Segoe UI"/>
          <w:i/>
          <w:shd w:val="clear" w:color="auto" w:fill="FFFFFF"/>
        </w:rPr>
        <w:t>Сведения о незастроенных земельных участках и территориях, которые можно быстро вовлечь в оборот, планируется предоставить гражданам и предпринимателям в рамках сервиса Росреестра «Земля для стройки</w:t>
      </w:r>
      <w:r w:rsidRPr="002B35EF">
        <w:rPr>
          <w:rFonts w:ascii="Segoe UI" w:eastAsia="Times New Roman" w:hAnsi="Segoe UI" w:cs="Segoe UI"/>
          <w:i/>
        </w:rPr>
        <w:t>»,</w:t>
      </w:r>
      <w:r w:rsidRPr="00ED0927">
        <w:rPr>
          <w:rFonts w:ascii="Segoe UI" w:eastAsia="Times New Roman" w:hAnsi="Segoe UI" w:cs="Segoe UI"/>
        </w:rPr>
        <w:t xml:space="preserve"> – пояснил руководитель Управления Росреестра по </w:t>
      </w:r>
      <w:r w:rsidR="002B35EF">
        <w:rPr>
          <w:rFonts w:ascii="Segoe UI" w:eastAsia="Times New Roman" w:hAnsi="Segoe UI" w:cs="Segoe UI"/>
        </w:rPr>
        <w:t xml:space="preserve">Свердловской </w:t>
      </w:r>
      <w:r w:rsidRPr="00ED0927">
        <w:rPr>
          <w:rFonts w:ascii="Segoe UI" w:eastAsia="Times New Roman" w:hAnsi="Segoe UI" w:cs="Segoe UI"/>
        </w:rPr>
        <w:t xml:space="preserve">области </w:t>
      </w:r>
      <w:r w:rsidR="002B35EF" w:rsidRPr="002B35EF">
        <w:rPr>
          <w:rFonts w:ascii="Segoe UI" w:eastAsia="Times New Roman" w:hAnsi="Segoe UI" w:cs="Segoe UI"/>
          <w:b/>
        </w:rPr>
        <w:t xml:space="preserve">Игорь </w:t>
      </w:r>
      <w:proofErr w:type="spellStart"/>
      <w:r w:rsidR="002B35EF" w:rsidRPr="002B35EF">
        <w:rPr>
          <w:rFonts w:ascii="Segoe UI" w:eastAsia="Times New Roman" w:hAnsi="Segoe UI" w:cs="Segoe UI"/>
          <w:b/>
        </w:rPr>
        <w:t>Цыганаш</w:t>
      </w:r>
      <w:proofErr w:type="spellEnd"/>
      <w:r w:rsidR="002B35EF" w:rsidRPr="002B35EF">
        <w:rPr>
          <w:rFonts w:ascii="Segoe UI" w:eastAsia="Times New Roman" w:hAnsi="Segoe UI" w:cs="Segoe UI"/>
          <w:b/>
        </w:rPr>
        <w:t>.</w:t>
      </w:r>
    </w:p>
    <w:p w:rsidR="007D2DD0" w:rsidRPr="0076768F" w:rsidRDefault="007D2DD0" w:rsidP="007D2DD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:rsidR="00283571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E4B927" wp14:editId="1D9FF4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D3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D2DD0" w:rsidRPr="001B5D61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Pr="00A93CD1" w:rsidRDefault="007D2DD0" w:rsidP="002835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  <w:bookmarkStart w:id="0" w:name="_GoBack"/>
      <w:bookmarkEnd w:id="0"/>
    </w:p>
    <w:sectPr w:rsidR="00756C5D" w:rsidRPr="00A93CD1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9"/>
    <w:rsid w:val="00060B00"/>
    <w:rsid w:val="000F36BA"/>
    <w:rsid w:val="00283571"/>
    <w:rsid w:val="002B35EF"/>
    <w:rsid w:val="003D3C26"/>
    <w:rsid w:val="00440C2E"/>
    <w:rsid w:val="004D0EE7"/>
    <w:rsid w:val="005636FE"/>
    <w:rsid w:val="00565418"/>
    <w:rsid w:val="00675B5A"/>
    <w:rsid w:val="00756C5D"/>
    <w:rsid w:val="007D2DD0"/>
    <w:rsid w:val="00907629"/>
    <w:rsid w:val="00A35040"/>
    <w:rsid w:val="00A47EA9"/>
    <w:rsid w:val="00B51D0D"/>
    <w:rsid w:val="00C4360B"/>
    <w:rsid w:val="00D43081"/>
    <w:rsid w:val="00E45352"/>
    <w:rsid w:val="00E8597B"/>
    <w:rsid w:val="00ED0927"/>
    <w:rsid w:val="00F6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CA71"/>
  <w15:docId w15:val="{12EBFF62-1E12-4869-9B5C-3C5D6E3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dcterms:created xsi:type="dcterms:W3CDTF">2021-06-30T05:36:00Z</dcterms:created>
  <dcterms:modified xsi:type="dcterms:W3CDTF">2021-06-30T05:43:00Z</dcterms:modified>
</cp:coreProperties>
</file>