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8" w:rsidRPr="000401C8" w:rsidRDefault="000401C8" w:rsidP="000401C8">
      <w:pPr>
        <w:pStyle w:val="a4"/>
        <w:spacing w:after="0" w:line="240" w:lineRule="auto"/>
        <w:ind w:right="45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sz w:val="28"/>
          <w:szCs w:val="28"/>
        </w:rPr>
        <w:t>О маркировке продукции</w:t>
      </w:r>
    </w:p>
    <w:p w:rsidR="000401C8" w:rsidRPr="000401C8" w:rsidRDefault="000401C8" w:rsidP="000401C8">
      <w:pPr>
        <w:pStyle w:val="a4"/>
        <w:spacing w:after="0" w:line="240" w:lineRule="auto"/>
        <w:ind w:right="45"/>
        <w:jc w:val="both"/>
        <w:rPr>
          <w:rFonts w:ascii="Liberation Serif" w:hAnsi="Liberation Serif" w:cs="Liberation Serif"/>
          <w:sz w:val="28"/>
          <w:szCs w:val="28"/>
        </w:rPr>
      </w:pPr>
    </w:p>
    <w:p w:rsidR="000401C8" w:rsidRPr="000401C8" w:rsidRDefault="000401C8" w:rsidP="000401C8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401C8">
        <w:rPr>
          <w:rFonts w:ascii="Liberation Serif" w:hAnsi="Liberation Serif" w:cs="Liberation Serif"/>
          <w:sz w:val="28"/>
          <w:szCs w:val="28"/>
        </w:rPr>
        <w:t>Министерство агропромышленного комплекса и потребительского рынка Свердловской области информирует, что в соответствии с постановлением Правительства Российской Федерации от 15.12.2020 № 2099 «Об утверждении Правил маркировки молочной продукции средствами идентификации и 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 1 декабря 2021 г. вступают в силу требования об обязательной маркировке молочной</w:t>
      </w:r>
      <w:proofErr w:type="gramEnd"/>
      <w:r w:rsidRPr="000401C8">
        <w:rPr>
          <w:rFonts w:ascii="Liberation Serif" w:hAnsi="Liberation Serif" w:cs="Liberation Serif"/>
          <w:sz w:val="28"/>
          <w:szCs w:val="28"/>
        </w:rPr>
        <w:t xml:space="preserve"> продукции со сроком хранения менее 40 суток. </w:t>
      </w:r>
    </w:p>
    <w:p w:rsidR="000401C8" w:rsidRPr="000401C8" w:rsidRDefault="000401C8" w:rsidP="000401C8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sz w:val="28"/>
          <w:szCs w:val="28"/>
        </w:rPr>
        <w:t xml:space="preserve">Кроме того, </w:t>
      </w:r>
      <w:r w:rsidRPr="000401C8">
        <w:rPr>
          <w:rFonts w:ascii="Liberation Serif" w:hAnsi="Liberation Serif" w:cs="Liberation Serif"/>
          <w:sz w:val="28"/>
          <w:szCs w:val="28"/>
          <w:lang w:val="en-US"/>
        </w:rPr>
        <w:t>c</w:t>
      </w:r>
      <w:r w:rsidRPr="000401C8">
        <w:rPr>
          <w:rFonts w:ascii="Liberation Serif" w:hAnsi="Liberation Serif" w:cs="Liberation Serif"/>
          <w:sz w:val="28"/>
          <w:szCs w:val="28"/>
        </w:rPr>
        <w:t xml:space="preserve"> 20 января</w:t>
      </w:r>
      <w:r w:rsidRPr="000401C8">
        <w:rPr>
          <w:rFonts w:ascii="Liberation Serif" w:hAnsi="Liberation Serif" w:cs="Liberation Serif"/>
          <w:color w:val="363634"/>
          <w:sz w:val="28"/>
          <w:szCs w:val="28"/>
        </w:rPr>
        <w:t xml:space="preserve"> 2022 года п</w:t>
      </w:r>
      <w:r w:rsidRPr="000401C8">
        <w:rPr>
          <w:rFonts w:ascii="Liberation Serif" w:hAnsi="Liberation Serif" w:cs="Liberation Serif"/>
          <w:sz w:val="28"/>
          <w:szCs w:val="28"/>
        </w:rPr>
        <w:t>оявляется обязанность фиксировать выбытие маркированной продукции сроком годности 40 дней и менее через контрольно-кассовую технику. Участники оборота товаров, осуществляющие розничную продажу молочной продукции, с этой даты должны начать сканировать коды при продаже маркированной продукции и передавать сведения о продажах в информационную систему мониторинга с использованием онлайн-касс. К этому времени необходимо протестировать процессы продажи и обеспечить наличие 2D-сканеров на контрольно-кассовой технике, а также при необходимости обновить кассовое программное обеспечение.</w:t>
      </w:r>
    </w:p>
    <w:p w:rsidR="000401C8" w:rsidRPr="000401C8" w:rsidRDefault="000401C8" w:rsidP="000401C8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Информируем</w:t>
      </w:r>
      <w:r w:rsidRPr="000401C8">
        <w:rPr>
          <w:rFonts w:ascii="Liberation Serif" w:hAnsi="Liberation Serif" w:cs="Liberation Serif"/>
          <w:sz w:val="28"/>
          <w:szCs w:val="28"/>
        </w:rPr>
        <w:t xml:space="preserve"> о необходимости регистрации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маркировки). </w:t>
      </w:r>
    </w:p>
    <w:p w:rsidR="000401C8" w:rsidRPr="000401C8" w:rsidRDefault="000401C8" w:rsidP="000401C8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sz w:val="28"/>
          <w:szCs w:val="28"/>
        </w:rPr>
        <w:t>Дополнительно сообща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0401C8">
        <w:rPr>
          <w:rFonts w:ascii="Liberation Serif" w:hAnsi="Liberation Serif" w:cs="Liberation Serif"/>
          <w:sz w:val="28"/>
          <w:szCs w:val="28"/>
        </w:rPr>
        <w:t>, что регистрация в информационной системе маркировки доступна на официальном сайте оператора в информационно-телекоммуникационной сети «Интернет» (</w:t>
      </w:r>
      <w:proofErr w:type="spellStart"/>
      <w:r w:rsidRPr="000401C8">
        <w:rPr>
          <w:rFonts w:ascii="Liberation Serif" w:hAnsi="Liberation Serif" w:cs="Liberation Serif"/>
          <w:sz w:val="28"/>
          <w:szCs w:val="28"/>
        </w:rPr>
        <w:t>честныйзнак</w:t>
      </w:r>
      <w:proofErr w:type="gramStart"/>
      <w:r w:rsidRPr="000401C8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Pr="000401C8">
        <w:rPr>
          <w:rFonts w:ascii="Liberation Serif" w:hAnsi="Liberation Serif" w:cs="Liberation Serif"/>
          <w:sz w:val="28"/>
          <w:szCs w:val="28"/>
        </w:rPr>
        <w:t>ф</w:t>
      </w:r>
      <w:proofErr w:type="spellEnd"/>
      <w:r w:rsidRPr="000401C8">
        <w:rPr>
          <w:rFonts w:ascii="Liberation Serif" w:hAnsi="Liberation Serif" w:cs="Liberation Serif"/>
          <w:sz w:val="28"/>
          <w:szCs w:val="28"/>
        </w:rPr>
        <w:t>) по адресу:</w:t>
      </w:r>
    </w:p>
    <w:p w:rsidR="000401C8" w:rsidRPr="000401C8" w:rsidRDefault="000401C8" w:rsidP="000401C8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https://честныйзнак</w:t>
      </w:r>
      <w:proofErr w:type="gramStart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.р</w:t>
      </w:r>
      <w:proofErr w:type="gramEnd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ф/business/projects/dairy/registration/#show0</w:t>
      </w:r>
      <w:r w:rsidRPr="000401C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401C8" w:rsidRPr="000401C8" w:rsidRDefault="000401C8" w:rsidP="000401C8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sz w:val="28"/>
          <w:szCs w:val="28"/>
        </w:rPr>
        <w:t xml:space="preserve">Инструкции по работе в информационной системе маркировки, иные методические документы, в том числе в формате </w:t>
      </w:r>
      <w:proofErr w:type="spellStart"/>
      <w:r w:rsidRPr="000401C8">
        <w:rPr>
          <w:rFonts w:ascii="Liberation Serif" w:hAnsi="Liberation Serif" w:cs="Liberation Serif"/>
          <w:sz w:val="28"/>
          <w:szCs w:val="28"/>
        </w:rPr>
        <w:t>видеоинструкций</w:t>
      </w:r>
      <w:proofErr w:type="spellEnd"/>
      <w:r w:rsidRPr="000401C8">
        <w:rPr>
          <w:rFonts w:ascii="Liberation Serif" w:hAnsi="Liberation Serif" w:cs="Liberation Serif"/>
          <w:sz w:val="28"/>
          <w:szCs w:val="28"/>
        </w:rPr>
        <w:t xml:space="preserve"> доступны по ссылкам: </w:t>
      </w:r>
    </w:p>
    <w:p w:rsidR="000401C8" w:rsidRPr="000401C8" w:rsidRDefault="000401C8" w:rsidP="000401C8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https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://</w:t>
      </w:r>
      <w:proofErr w:type="spellStart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честныйзнак.рф</w:t>
      </w:r>
      <w:proofErr w:type="spellEnd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/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business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/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projects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/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dairy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/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instructions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/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instructions</w:t>
      </w: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/</w:t>
      </w:r>
      <w:r w:rsidRPr="000401C8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401C8" w:rsidRPr="000401C8" w:rsidRDefault="000401C8" w:rsidP="000401C8">
      <w:pPr>
        <w:pStyle w:val="a5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https://</w:t>
      </w:r>
      <w:proofErr w:type="spellStart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честныйзнак</w:t>
      </w:r>
      <w:proofErr w:type="spellEnd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.</w:t>
      </w:r>
      <w:proofErr w:type="spellStart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рф</w:t>
      </w:r>
      <w:proofErr w:type="spellEnd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/lectures/education/?data[3_12]=</w:t>
      </w:r>
      <w:proofErr w:type="spellStart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on&amp;filesCount</w:t>
      </w:r>
      <w:proofErr w:type="spellEnd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 xml:space="preserve">=0&amp;roughSi </w:t>
      </w:r>
      <w:proofErr w:type="spellStart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ze</w:t>
      </w:r>
      <w:proofErr w:type="spellEnd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  <w:lang w:val="en-US"/>
        </w:rPr>
        <w:t>=0.</w:t>
      </w:r>
    </w:p>
    <w:p w:rsidR="000401C8" w:rsidRPr="000401C8" w:rsidRDefault="000401C8" w:rsidP="000401C8">
      <w:pPr>
        <w:pStyle w:val="a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sz w:val="28"/>
          <w:szCs w:val="28"/>
        </w:rPr>
        <w:t xml:space="preserve">Перечни интеграторов, осуществляющих внедрение системы маркировки на площадках участников оборота отдельных видов молочной продукции, а также </w:t>
      </w:r>
      <w:proofErr w:type="gramStart"/>
      <w:r w:rsidRPr="000401C8">
        <w:rPr>
          <w:rFonts w:ascii="Liberation Serif" w:hAnsi="Liberation Serif" w:cs="Liberation Serif"/>
          <w:sz w:val="28"/>
          <w:szCs w:val="28"/>
        </w:rPr>
        <w:t>производителей упаковки молочной продукции, осуществляющих нанесение средств идентификации и видов упаковок размещены</w:t>
      </w:r>
      <w:proofErr w:type="gramEnd"/>
      <w:r w:rsidRPr="000401C8">
        <w:rPr>
          <w:rFonts w:ascii="Liberation Serif" w:hAnsi="Liberation Serif" w:cs="Liberation Serif"/>
          <w:sz w:val="28"/>
          <w:szCs w:val="28"/>
        </w:rPr>
        <w:t xml:space="preserve"> по соответствующим электронным адресам: </w:t>
      </w:r>
    </w:p>
    <w:p w:rsidR="000401C8" w:rsidRPr="000401C8" w:rsidRDefault="000401C8" w:rsidP="000401C8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https://честныйзнак</w:t>
      </w:r>
      <w:proofErr w:type="gramStart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.р</w:t>
      </w:r>
      <w:proofErr w:type="gramEnd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ф/business/projects/dairy/partners/#show10</w:t>
      </w:r>
      <w:r w:rsidRPr="000401C8">
        <w:rPr>
          <w:rFonts w:ascii="Liberation Serif" w:hAnsi="Liberation Serif" w:cs="Liberation Serif"/>
          <w:sz w:val="28"/>
          <w:szCs w:val="28"/>
        </w:rPr>
        <w:t xml:space="preserve"> (интеграторы); </w:t>
      </w:r>
    </w:p>
    <w:p w:rsidR="000401C8" w:rsidRPr="0059453C" w:rsidRDefault="000401C8" w:rsidP="0059453C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https://честныйзнак</w:t>
      </w:r>
      <w:proofErr w:type="gramStart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.р</w:t>
      </w:r>
      <w:proofErr w:type="gramEnd"/>
      <w:r w:rsidRPr="000401C8">
        <w:rPr>
          <w:rFonts w:ascii="Liberation Serif" w:hAnsi="Liberation Serif" w:cs="Liberation Serif"/>
          <w:color w:val="000080"/>
          <w:sz w:val="28"/>
          <w:szCs w:val="28"/>
          <w:u w:val="single"/>
        </w:rPr>
        <w:t>ф/business/projects/dairy/printing/#show7</w:t>
      </w:r>
      <w:r w:rsidR="0059453C">
        <w:rPr>
          <w:rFonts w:ascii="Liberation Serif" w:hAnsi="Liberation Serif" w:cs="Liberation Serif"/>
          <w:sz w:val="28"/>
          <w:szCs w:val="28"/>
        </w:rPr>
        <w:t xml:space="preserve"> (типографии).</w:t>
      </w:r>
      <w:bookmarkStart w:id="0" w:name="_GoBack"/>
      <w:bookmarkEnd w:id="0"/>
    </w:p>
    <w:p w:rsidR="005C3674" w:rsidRDefault="005C3674" w:rsidP="000401C8">
      <w:pPr>
        <w:jc w:val="both"/>
      </w:pPr>
    </w:p>
    <w:sectPr w:rsidR="005C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D8"/>
    <w:rsid w:val="000401C8"/>
    <w:rsid w:val="00213B16"/>
    <w:rsid w:val="0059453C"/>
    <w:rsid w:val="005C3674"/>
    <w:rsid w:val="00F1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  <w:style w:type="paragraph" w:styleId="a4">
    <w:name w:val="Normal (Web)"/>
    <w:basedOn w:val="a"/>
    <w:uiPriority w:val="99"/>
    <w:unhideWhenUsed/>
    <w:rsid w:val="000401C8"/>
    <w:pPr>
      <w:spacing w:before="100" w:beforeAutospacing="1" w:after="142" w:line="276" w:lineRule="auto"/>
    </w:pPr>
  </w:style>
  <w:style w:type="paragraph" w:styleId="a5">
    <w:name w:val="No Spacing"/>
    <w:uiPriority w:val="1"/>
    <w:qFormat/>
    <w:rsid w:val="000401C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1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3B16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213B16"/>
    <w:rPr>
      <w:b/>
      <w:bCs/>
    </w:rPr>
  </w:style>
  <w:style w:type="paragraph" w:styleId="a4">
    <w:name w:val="Normal (Web)"/>
    <w:basedOn w:val="a"/>
    <w:uiPriority w:val="99"/>
    <w:unhideWhenUsed/>
    <w:rsid w:val="000401C8"/>
    <w:pPr>
      <w:spacing w:before="100" w:beforeAutospacing="1" w:after="142" w:line="276" w:lineRule="auto"/>
    </w:pPr>
  </w:style>
  <w:style w:type="paragraph" w:styleId="a5">
    <w:name w:val="No Spacing"/>
    <w:uiPriority w:val="1"/>
    <w:qFormat/>
    <w:rsid w:val="000401C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korovina</dc:creator>
  <cp:lastModifiedBy>korovina</cp:lastModifiedBy>
  <cp:revision>2</cp:revision>
  <dcterms:created xsi:type="dcterms:W3CDTF">2021-11-08T06:48:00Z</dcterms:created>
  <dcterms:modified xsi:type="dcterms:W3CDTF">2021-11-08T06:48:00Z</dcterms:modified>
</cp:coreProperties>
</file>