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28F" w:rsidRPr="00D9528F" w:rsidRDefault="00D9528F" w:rsidP="00D9528F">
      <w:pPr>
        <w:widowControl w:val="0"/>
        <w:suppressAutoHyphens/>
        <w:ind w:firstLine="720"/>
        <w:jc w:val="both"/>
        <w:rPr>
          <w:rFonts w:ascii="Times New Roman" w:hAnsi="Times New Roman" w:cs="Times New Roman"/>
          <w:b/>
          <w:sz w:val="28"/>
          <w:szCs w:val="28"/>
        </w:rPr>
      </w:pPr>
      <w:r w:rsidRPr="00D9528F">
        <w:rPr>
          <w:rFonts w:ascii="Times New Roman" w:hAnsi="Times New Roman" w:cs="Times New Roman"/>
          <w:b/>
          <w:sz w:val="28"/>
          <w:szCs w:val="28"/>
        </w:rPr>
        <w:t>Расследованию подлежат несчастные случаи на производстве</w:t>
      </w:r>
    </w:p>
    <w:p w:rsidR="00D9528F" w:rsidRDefault="00D9528F" w:rsidP="00D9528F">
      <w:pPr>
        <w:pStyle w:val="a3"/>
        <w:widowControl w:val="0"/>
        <w:suppressAutoHyphens/>
        <w:spacing w:before="0" w:beforeAutospacing="0" w:after="0" w:afterAutospacing="0"/>
        <w:ind w:firstLine="720"/>
        <w:contextualSpacing/>
        <w:jc w:val="both"/>
        <w:rPr>
          <w:sz w:val="28"/>
          <w:szCs w:val="28"/>
        </w:rPr>
      </w:pPr>
      <w:r>
        <w:rPr>
          <w:sz w:val="28"/>
          <w:szCs w:val="28"/>
        </w:rPr>
        <w:t xml:space="preserve">Расследованию подлежат несчастные случаи на производстве, которые произошли с лицами, участвующими в производственной деятельности работодателя (в том числе с лицами, подлежащими обязательному социальном страхованию от несчастных случаев на производстве ми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w:t>
      </w:r>
    </w:p>
    <w:p w:rsidR="00D9528F" w:rsidRDefault="00D9528F" w:rsidP="00D9528F">
      <w:pPr>
        <w:pStyle w:val="a3"/>
        <w:widowControl w:val="0"/>
        <w:suppressAutoHyphens/>
        <w:spacing w:before="0" w:beforeAutospacing="0" w:after="0" w:afterAutospacing="0"/>
        <w:ind w:firstLine="720"/>
        <w:contextualSpacing/>
        <w:jc w:val="both"/>
        <w:rPr>
          <w:sz w:val="28"/>
          <w:szCs w:val="28"/>
        </w:rPr>
      </w:pPr>
      <w:r>
        <w:rPr>
          <w:sz w:val="28"/>
          <w:szCs w:val="28"/>
        </w:rPr>
        <w:t xml:space="preserve">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 работники и другие лица, получающие образование в соответствии с ученическим договором; обучающиеся, проходящие производственную практику; лица, страдающие психическими расстройствами, участвующие в производственном труде на лечебно-оздоровительных предприятиях в порядке трудовой терапии в соответствии с медицинскими рекомендациями; лица, осужденные к лишению свободы и привлекаемые к труду; лица, привлекаемые в установленном порядке к выполнению общественно-полезных работ; члены производственных кооперативов и члены крестьянских (фермерских) хозяйств, принимающие личное трудовое участие в их деятельности (ст. 227 ТК РФ). </w:t>
      </w:r>
    </w:p>
    <w:p w:rsidR="00D9528F" w:rsidRDefault="00D9528F" w:rsidP="00D9528F">
      <w:pPr>
        <w:pStyle w:val="a3"/>
        <w:widowControl w:val="0"/>
        <w:suppressAutoHyphens/>
        <w:spacing w:before="0" w:beforeAutospacing="0" w:after="0" w:afterAutospacing="0"/>
        <w:ind w:firstLine="720"/>
        <w:contextualSpacing/>
        <w:jc w:val="both"/>
        <w:rPr>
          <w:sz w:val="28"/>
          <w:szCs w:val="28"/>
        </w:rPr>
      </w:pPr>
      <w:r>
        <w:rPr>
          <w:sz w:val="28"/>
          <w:szCs w:val="28"/>
        </w:rPr>
        <w:t>Расследование проводится несчастных случаев с перечисленными лицами, если они произошли (ч. 1 ст. 227 ТК РФ): при исполнении ими трудовых обязанностей; выполнении какой-либо работы по поручению работодателя (его представителя); осуществлении иных правомерных действий в рамках трудовых отношений с работодателем или совершаемых в его интересах.</w:t>
      </w:r>
    </w:p>
    <w:p w:rsidR="00D9528F" w:rsidRDefault="00D9528F" w:rsidP="00D9528F">
      <w:pPr>
        <w:pStyle w:val="a3"/>
        <w:widowControl w:val="0"/>
        <w:suppressAutoHyphens/>
        <w:spacing w:before="0" w:beforeAutospacing="0" w:after="0" w:afterAutospacing="0"/>
        <w:ind w:firstLine="720"/>
        <w:contextualSpacing/>
        <w:jc w:val="both"/>
        <w:rPr>
          <w:sz w:val="28"/>
          <w:szCs w:val="28"/>
        </w:rPr>
      </w:pPr>
      <w:r>
        <w:rPr>
          <w:sz w:val="28"/>
          <w:szCs w:val="28"/>
        </w:rPr>
        <w:t>К событиям, которые нужно расследовать как несчастных случай относятся, например, ожог, обморожение, повреждение вследствие взрывов, аварий, повлекшие за собой необходимость перевода пострадавших на другую работу, временную или стойкую утрут ими трудоспособности либо смерть пострадавших. Эти события расследуются, если ни произошли при наличии обстоятельств, перечисле6нных в ч. 3, ст. 227 ТК РФ.</w:t>
      </w:r>
    </w:p>
    <w:p w:rsidR="00D9528F" w:rsidRDefault="00D9528F" w:rsidP="00D9528F">
      <w:pPr>
        <w:pStyle w:val="a3"/>
        <w:widowControl w:val="0"/>
        <w:suppressAutoHyphens/>
        <w:spacing w:before="0" w:beforeAutospacing="0" w:after="0" w:afterAutospacing="0"/>
        <w:ind w:firstLine="720"/>
        <w:contextualSpacing/>
        <w:jc w:val="both"/>
        <w:rPr>
          <w:sz w:val="28"/>
          <w:szCs w:val="28"/>
        </w:rPr>
      </w:pPr>
      <w:r>
        <w:rPr>
          <w:sz w:val="28"/>
          <w:szCs w:val="28"/>
        </w:rPr>
        <w:t>Работодатель (его представитель) обязан сообщить в ФСС по месту своей регистрации о каждом несчастном случае (групповом, легком, тяжелом, со смертельным исходом), который произошел с застрахованным лицом (</w:t>
      </w:r>
      <w:proofErr w:type="spellStart"/>
      <w:r>
        <w:rPr>
          <w:sz w:val="28"/>
          <w:szCs w:val="28"/>
        </w:rPr>
        <w:t>пп</w:t>
      </w:r>
      <w:proofErr w:type="spellEnd"/>
      <w:r>
        <w:rPr>
          <w:sz w:val="28"/>
          <w:szCs w:val="28"/>
        </w:rPr>
        <w:t xml:space="preserve">. 6 п. 2 ст. 17 Федерального закона от 24.07.1988 № 125-ФЗ, п. 5 Положения о расследовании несчастных случаев). Форма сообщения утверждена Приказом ФСС РФ от 24.08.2000 № 157. </w:t>
      </w:r>
    </w:p>
    <w:p w:rsidR="00D9528F" w:rsidRDefault="00D9528F" w:rsidP="00D9528F">
      <w:pPr>
        <w:pStyle w:val="a3"/>
        <w:widowControl w:val="0"/>
        <w:suppressAutoHyphens/>
        <w:spacing w:before="0" w:beforeAutospacing="0" w:after="0" w:afterAutospacing="0"/>
        <w:ind w:firstLine="720"/>
        <w:contextualSpacing/>
        <w:jc w:val="both"/>
        <w:rPr>
          <w:sz w:val="28"/>
          <w:szCs w:val="28"/>
        </w:rPr>
      </w:pPr>
      <w:r>
        <w:rPr>
          <w:sz w:val="28"/>
          <w:szCs w:val="28"/>
        </w:rPr>
        <w:t>Срок информирования – в течении суток после наступления несчастного случая (</w:t>
      </w:r>
      <w:proofErr w:type="spellStart"/>
      <w:r>
        <w:rPr>
          <w:sz w:val="28"/>
          <w:szCs w:val="28"/>
        </w:rPr>
        <w:t>пп</w:t>
      </w:r>
      <w:proofErr w:type="spellEnd"/>
      <w:r>
        <w:rPr>
          <w:sz w:val="28"/>
          <w:szCs w:val="28"/>
        </w:rPr>
        <w:t>. 6 п. 2 ст. 17 Федерального закона от 24.07.1988 № 125-ФЗ, п. 5 Положения о расследовании несчастных случаев).</w:t>
      </w:r>
    </w:p>
    <w:p w:rsidR="00D9528F" w:rsidRDefault="00D9528F" w:rsidP="00D9528F">
      <w:pPr>
        <w:pStyle w:val="a3"/>
        <w:widowControl w:val="0"/>
        <w:suppressAutoHyphens/>
        <w:spacing w:before="0" w:beforeAutospacing="0" w:after="0" w:afterAutospacing="0"/>
        <w:ind w:firstLine="720"/>
        <w:contextualSpacing/>
        <w:jc w:val="both"/>
        <w:rPr>
          <w:sz w:val="28"/>
          <w:szCs w:val="28"/>
        </w:rPr>
      </w:pPr>
      <w:r>
        <w:rPr>
          <w:sz w:val="28"/>
          <w:szCs w:val="28"/>
        </w:rPr>
        <w:t xml:space="preserve">Если произошел групповой несчастных случай с двумя и более лицами, тяжелый несчастный случай либо несчастный случай со смертельным </w:t>
      </w:r>
      <w:r>
        <w:rPr>
          <w:sz w:val="28"/>
          <w:szCs w:val="28"/>
        </w:rPr>
        <w:lastRenderedPageBreak/>
        <w:t xml:space="preserve">исходом, работодатель или его представитель должен проинформировать следующие органы (ч. 1,2 ст. 228.1 ТК РФ): ГИТ по месту, где произошел несчастный случай; прокуратуру по месту, где произошел несчастный случай; орган исполнительной власти субъекта РФ, который уполномочен на реализацию </w:t>
      </w:r>
      <w:proofErr w:type="spellStart"/>
      <w:r>
        <w:rPr>
          <w:sz w:val="28"/>
          <w:szCs w:val="28"/>
        </w:rPr>
        <w:t>госполитики</w:t>
      </w:r>
      <w:proofErr w:type="spellEnd"/>
      <w:r>
        <w:rPr>
          <w:sz w:val="28"/>
          <w:szCs w:val="28"/>
        </w:rPr>
        <w:t xml:space="preserve"> в области охраны труда на территории субъекта РФ; орган местного самоуправления по месту, где произошел несчастный случай; работодателя, направившего работника, с которым произошел несчастны случай; территориальный орган соответствующего федерального органа исполнительной власти, осуществляющий госконтроль  (надзор) установленной сфере деятельности, если несчастных случай произошел в организации или на объекте, подконтрольных этому органу; исполнительный орган страховщика по месту регистрации работодателя в качестве страхователя; соответствующий федеральный орган исполнительной власти, если несчастный случай произошел в подведомственной ему организации; территориальное объединение организаций профсоюзов. </w:t>
      </w:r>
    </w:p>
    <w:p w:rsidR="00D9528F" w:rsidRDefault="00D9528F" w:rsidP="00D9528F">
      <w:pPr>
        <w:pStyle w:val="a3"/>
        <w:widowControl w:val="0"/>
        <w:suppressAutoHyphens/>
        <w:spacing w:before="0" w:beforeAutospacing="0" w:after="0" w:afterAutospacing="0"/>
        <w:ind w:firstLine="720"/>
        <w:contextualSpacing/>
        <w:jc w:val="both"/>
        <w:rPr>
          <w:sz w:val="28"/>
          <w:szCs w:val="28"/>
        </w:rPr>
      </w:pPr>
      <w:r>
        <w:rPr>
          <w:sz w:val="28"/>
          <w:szCs w:val="28"/>
        </w:rPr>
        <w:t>Срок информирования – в течение суток после наступления несчастного случая (ч. 1,2 ст. 228.1 ТК РФ).</w:t>
      </w:r>
    </w:p>
    <w:p w:rsidR="00D9528F" w:rsidRDefault="00D9528F" w:rsidP="00D9528F">
      <w:pPr>
        <w:pStyle w:val="a3"/>
        <w:widowControl w:val="0"/>
        <w:suppressAutoHyphens/>
        <w:spacing w:before="0" w:beforeAutospacing="0" w:after="0" w:afterAutospacing="0"/>
        <w:ind w:firstLine="720"/>
        <w:contextualSpacing/>
        <w:jc w:val="both"/>
        <w:rPr>
          <w:sz w:val="28"/>
          <w:szCs w:val="28"/>
        </w:rPr>
      </w:pPr>
      <w:r>
        <w:rPr>
          <w:sz w:val="28"/>
          <w:szCs w:val="28"/>
        </w:rPr>
        <w:t xml:space="preserve">О несчастных случаях, которые по прошествии времени перешли в категорию тяжелых или несчастных случаев со смертельным исходом, работодатель или его представитель должен проинформировать (ч. 5 ст. 228.1 ТК РФ): ГИТ по месту, где произошел несчастный случай; территориальное объединение организаций профсоюзов; исполнительный орган страховщика по месту регистрации работодателя в качестве страхователя;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для несчастных случаев, произошедших в организации или на объекте, подконтрольных этому органу. </w:t>
      </w:r>
    </w:p>
    <w:p w:rsidR="00D9528F" w:rsidRDefault="00D9528F" w:rsidP="00D9528F">
      <w:pPr>
        <w:pStyle w:val="a3"/>
        <w:widowControl w:val="0"/>
        <w:suppressAutoHyphens/>
        <w:spacing w:before="0" w:beforeAutospacing="0" w:after="0" w:afterAutospacing="0"/>
        <w:ind w:firstLine="720"/>
        <w:contextualSpacing/>
        <w:jc w:val="both"/>
        <w:rPr>
          <w:sz w:val="28"/>
          <w:szCs w:val="28"/>
        </w:rPr>
      </w:pPr>
      <w:r>
        <w:rPr>
          <w:sz w:val="28"/>
          <w:szCs w:val="28"/>
        </w:rPr>
        <w:t>Срок информирования в этом случае – 3 календарных дня после получения сведений об указанных несчастных случаях (ч. 5 ст. 228.1 ТК РФ).</w:t>
      </w:r>
    </w:p>
    <w:p w:rsidR="00D9528F" w:rsidRDefault="00D9528F" w:rsidP="00D9528F">
      <w:pPr>
        <w:pStyle w:val="a3"/>
        <w:widowControl w:val="0"/>
        <w:suppressAutoHyphens/>
        <w:spacing w:before="0" w:beforeAutospacing="0" w:after="0" w:afterAutospacing="0"/>
        <w:ind w:firstLine="720"/>
        <w:contextualSpacing/>
        <w:jc w:val="both"/>
        <w:rPr>
          <w:sz w:val="28"/>
          <w:szCs w:val="28"/>
        </w:rPr>
      </w:pPr>
      <w:r>
        <w:rPr>
          <w:sz w:val="28"/>
          <w:szCs w:val="28"/>
        </w:rPr>
        <w:t xml:space="preserve">Если случилось острое заболевание (отравление) работника и есть основания считать, что это возникло из-за воздействие вредных и (или) опасных производственных факторов, то работодатель (его представитель) обязан сообщить об этом в территориальный орган Роспотребнадзора (ч. 6 ст. 228.1 ТК РФ). </w:t>
      </w:r>
    </w:p>
    <w:p w:rsidR="00D9528F" w:rsidRDefault="00D9528F" w:rsidP="00D9528F">
      <w:pPr>
        <w:pStyle w:val="a3"/>
        <w:widowControl w:val="0"/>
        <w:suppressAutoHyphens/>
        <w:spacing w:before="0" w:beforeAutospacing="0" w:after="0" w:afterAutospacing="0"/>
        <w:ind w:firstLine="720"/>
        <w:contextualSpacing/>
        <w:jc w:val="both"/>
        <w:rPr>
          <w:sz w:val="28"/>
          <w:szCs w:val="28"/>
        </w:rPr>
      </w:pPr>
      <w:r>
        <w:rPr>
          <w:sz w:val="28"/>
          <w:szCs w:val="28"/>
        </w:rPr>
        <w:t xml:space="preserve">Форма извещения о групповом несчастном случае (тяжелом несчастном случае, несчастном случае со смертельным исходом) утверждена Постановление Минтруда России от 24.10.2002 № 73. </w:t>
      </w:r>
    </w:p>
    <w:p w:rsidR="00033985" w:rsidRPr="00AF2105" w:rsidRDefault="00033985" w:rsidP="00033985">
      <w:pPr>
        <w:spacing w:after="0" w:line="240" w:lineRule="auto"/>
        <w:ind w:firstLine="851"/>
        <w:contextualSpacing/>
        <w:rPr>
          <w:rFonts w:ascii="Times New Roman" w:hAnsi="Times New Roman" w:cs="Times New Roman"/>
          <w:sz w:val="28"/>
          <w:szCs w:val="28"/>
        </w:rPr>
      </w:pPr>
      <w:bookmarkStart w:id="0" w:name="_GoBack"/>
      <w:bookmarkEnd w:id="0"/>
    </w:p>
    <w:p w:rsidR="00FE4F3E" w:rsidRDefault="00FE4F3E" w:rsidP="00DB349C">
      <w:pPr>
        <w:spacing w:after="0" w:line="240" w:lineRule="auto"/>
        <w:ind w:left="4820"/>
        <w:jc w:val="both"/>
        <w:rPr>
          <w:rFonts w:ascii="Times New Roman" w:hAnsi="Times New Roman" w:cs="Times New Roman"/>
          <w:sz w:val="28"/>
          <w:szCs w:val="28"/>
        </w:rPr>
      </w:pPr>
    </w:p>
    <w:p w:rsidR="00DB349C" w:rsidRDefault="00DB349C" w:rsidP="00DB349C">
      <w:pPr>
        <w:spacing w:after="0" w:line="240" w:lineRule="auto"/>
        <w:ind w:left="4820"/>
        <w:jc w:val="both"/>
        <w:rPr>
          <w:rFonts w:ascii="Times New Roman" w:hAnsi="Times New Roman" w:cs="Times New Roman"/>
          <w:sz w:val="28"/>
          <w:szCs w:val="28"/>
        </w:rPr>
      </w:pPr>
      <w:r w:rsidRPr="00DA1CC5">
        <w:rPr>
          <w:rFonts w:ascii="Times New Roman" w:hAnsi="Times New Roman" w:cs="Times New Roman"/>
          <w:sz w:val="28"/>
          <w:szCs w:val="28"/>
        </w:rPr>
        <w:t xml:space="preserve">Старший помощник Ирбитского межрайонного прокурора </w:t>
      </w:r>
    </w:p>
    <w:p w:rsidR="00DB349C" w:rsidRPr="00DA1CC5" w:rsidRDefault="00DB349C" w:rsidP="00DB349C">
      <w:pPr>
        <w:spacing w:after="0" w:line="240" w:lineRule="auto"/>
        <w:ind w:left="4820"/>
        <w:jc w:val="both"/>
        <w:rPr>
          <w:rFonts w:ascii="Times New Roman" w:hAnsi="Times New Roman" w:cs="Times New Roman"/>
          <w:sz w:val="28"/>
          <w:szCs w:val="28"/>
        </w:rPr>
      </w:pPr>
      <w:r w:rsidRPr="00DA1CC5">
        <w:rPr>
          <w:rFonts w:ascii="Times New Roman" w:hAnsi="Times New Roman" w:cs="Times New Roman"/>
          <w:sz w:val="28"/>
          <w:szCs w:val="28"/>
        </w:rPr>
        <w:t>Илья Кулиш</w:t>
      </w:r>
    </w:p>
    <w:p w:rsidR="00FC099A" w:rsidRDefault="00FC099A"/>
    <w:sectPr w:rsidR="00FC0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3484"/>
    <w:multiLevelType w:val="multilevel"/>
    <w:tmpl w:val="B9405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47DB1"/>
    <w:multiLevelType w:val="multilevel"/>
    <w:tmpl w:val="9E9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CC01AC"/>
    <w:multiLevelType w:val="multilevel"/>
    <w:tmpl w:val="8F0E9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A3"/>
    <w:rsid w:val="00033985"/>
    <w:rsid w:val="000E76A3"/>
    <w:rsid w:val="00142865"/>
    <w:rsid w:val="005B2CB3"/>
    <w:rsid w:val="00BC1126"/>
    <w:rsid w:val="00D9528F"/>
    <w:rsid w:val="00DB349C"/>
    <w:rsid w:val="00E24978"/>
    <w:rsid w:val="00F47B41"/>
    <w:rsid w:val="00FC099A"/>
    <w:rsid w:val="00FE4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1C1D2-03D9-4E52-9F34-ABC43426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49C"/>
  </w:style>
  <w:style w:type="paragraph" w:styleId="2">
    <w:name w:val="heading 2"/>
    <w:basedOn w:val="a"/>
    <w:link w:val="20"/>
    <w:qFormat/>
    <w:rsid w:val="00DB34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B349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B349C"/>
  </w:style>
  <w:style w:type="paragraph" w:styleId="a3">
    <w:name w:val="Normal (Web)"/>
    <w:basedOn w:val="a"/>
    <w:rsid w:val="00DB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142865"/>
    <w:rPr>
      <w:i/>
      <w:iCs/>
    </w:rPr>
  </w:style>
  <w:style w:type="character" w:styleId="a5">
    <w:name w:val="Hyperlink"/>
    <w:semiHidden/>
    <w:unhideWhenUsed/>
    <w:rsid w:val="00F47B41"/>
    <w:rPr>
      <w:color w:val="0000FF"/>
      <w:u w:val="single"/>
    </w:rPr>
  </w:style>
  <w:style w:type="character" w:customStyle="1" w:styleId="feeds-pagenavigationiconis-text">
    <w:name w:val="feeds-page__navigation_icon is-text"/>
    <w:basedOn w:val="a0"/>
    <w:rsid w:val="00F47B41"/>
  </w:style>
  <w:style w:type="character" w:customStyle="1" w:styleId="feeds-pagenavigationtooltip">
    <w:name w:val="feeds-page__navigation_tooltip"/>
    <w:basedOn w:val="a0"/>
    <w:rsid w:val="00F47B41"/>
  </w:style>
  <w:style w:type="character" w:customStyle="1" w:styleId="feeds-pagenavigationiconis-share">
    <w:name w:val="feeds-page__navigation_icon is-share"/>
    <w:basedOn w:val="a0"/>
    <w:rsid w:val="00F47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572410">
      <w:bodyDiv w:val="1"/>
      <w:marLeft w:val="0"/>
      <w:marRight w:val="0"/>
      <w:marTop w:val="0"/>
      <w:marBottom w:val="0"/>
      <w:divBdr>
        <w:top w:val="none" w:sz="0" w:space="0" w:color="auto"/>
        <w:left w:val="none" w:sz="0" w:space="0" w:color="auto"/>
        <w:bottom w:val="none" w:sz="0" w:space="0" w:color="auto"/>
        <w:right w:val="none" w:sz="0" w:space="0" w:color="auto"/>
      </w:divBdr>
    </w:div>
    <w:div w:id="885991758">
      <w:bodyDiv w:val="1"/>
      <w:marLeft w:val="0"/>
      <w:marRight w:val="0"/>
      <w:marTop w:val="0"/>
      <w:marBottom w:val="0"/>
      <w:divBdr>
        <w:top w:val="none" w:sz="0" w:space="0" w:color="auto"/>
        <w:left w:val="none" w:sz="0" w:space="0" w:color="auto"/>
        <w:bottom w:val="none" w:sz="0" w:space="0" w:color="auto"/>
        <w:right w:val="none" w:sz="0" w:space="0" w:color="auto"/>
      </w:divBdr>
    </w:div>
    <w:div w:id="158946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791</Words>
  <Characters>4513</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Кулиш Илья Андреевич</dc:creator>
  <cp:keywords/>
  <dc:description/>
  <cp:lastModifiedBy>Кулиш Илья Андреевич</cp:lastModifiedBy>
  <cp:revision>13</cp:revision>
  <dcterms:created xsi:type="dcterms:W3CDTF">2020-10-26T07:37:00Z</dcterms:created>
  <dcterms:modified xsi:type="dcterms:W3CDTF">2022-01-21T03:47:00Z</dcterms:modified>
</cp:coreProperties>
</file>