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B5" w:rsidRPr="00BC382F" w:rsidRDefault="00967AB5" w:rsidP="00967AB5">
      <w:pPr>
        <w:spacing w:after="0" w:line="240" w:lineRule="auto"/>
        <w:ind w:firstLine="851"/>
        <w:contextualSpacing/>
        <w:jc w:val="both"/>
        <w:rPr>
          <w:rFonts w:ascii="Times New Roman" w:hAnsi="Times New Roman" w:cs="Times New Roman"/>
          <w:sz w:val="28"/>
          <w:szCs w:val="28"/>
        </w:rPr>
      </w:pPr>
    </w:p>
    <w:p w:rsidR="00967AB5" w:rsidRPr="004357B2" w:rsidRDefault="00967AB5" w:rsidP="00967AB5">
      <w:pPr>
        <w:spacing w:after="0" w:line="240" w:lineRule="auto"/>
        <w:ind w:firstLine="851"/>
        <w:contextualSpacing/>
        <w:jc w:val="both"/>
        <w:rPr>
          <w:rFonts w:ascii="Times New Roman" w:hAnsi="Times New Roman" w:cs="Times New Roman"/>
          <w:b/>
          <w:sz w:val="28"/>
          <w:szCs w:val="28"/>
        </w:rPr>
      </w:pPr>
      <w:r w:rsidRPr="004357B2">
        <w:rPr>
          <w:rFonts w:ascii="Times New Roman" w:hAnsi="Times New Roman" w:cs="Times New Roman"/>
          <w:b/>
          <w:sz w:val="28"/>
          <w:szCs w:val="28"/>
        </w:rPr>
        <w:t>Об административной ответственности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w:t>
      </w:r>
    </w:p>
    <w:p w:rsidR="00967AB5" w:rsidRDefault="00967AB5" w:rsidP="00967AB5">
      <w:pPr>
        <w:pStyle w:val="a3"/>
        <w:spacing w:before="0" w:beforeAutospacing="0" w:after="0" w:afterAutospacing="0"/>
        <w:ind w:firstLine="851"/>
        <w:contextualSpacing/>
        <w:jc w:val="both"/>
        <w:rPr>
          <w:sz w:val="28"/>
          <w:szCs w:val="28"/>
          <w:shd w:val="clear" w:color="auto" w:fill="FFFFFF"/>
        </w:rPr>
      </w:pPr>
      <w:bookmarkStart w:id="0" w:name="_GoBack"/>
      <w:bookmarkEnd w:id="0"/>
    </w:p>
    <w:p w:rsidR="00967AB5" w:rsidRPr="00BC382F" w:rsidRDefault="00967AB5" w:rsidP="00967AB5">
      <w:pPr>
        <w:pStyle w:val="a3"/>
        <w:spacing w:before="0" w:beforeAutospacing="0" w:after="0" w:afterAutospacing="0"/>
        <w:ind w:firstLine="851"/>
        <w:contextualSpacing/>
        <w:jc w:val="both"/>
        <w:rPr>
          <w:sz w:val="28"/>
          <w:szCs w:val="28"/>
        </w:rPr>
      </w:pPr>
      <w:r w:rsidRPr="00BC382F">
        <w:rPr>
          <w:sz w:val="28"/>
          <w:szCs w:val="28"/>
          <w:shd w:val="clear" w:color="auto" w:fill="FFFFFF"/>
        </w:rPr>
        <w:t>Федеральным законом от 04.03.2022 № 31-ФЗ «О внесении изменений в Кодекс Российской Федерации об административных правонарушениях» введена ответственность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 Указанные изменения вступили в силу с 4 марта 2022 года.</w:t>
      </w:r>
    </w:p>
    <w:p w:rsidR="00967AB5" w:rsidRPr="00BC382F" w:rsidRDefault="00967AB5" w:rsidP="00967AB5">
      <w:pPr>
        <w:pStyle w:val="a3"/>
        <w:spacing w:before="0" w:beforeAutospacing="0" w:after="0" w:afterAutospacing="0"/>
        <w:ind w:firstLine="851"/>
        <w:contextualSpacing/>
        <w:jc w:val="both"/>
        <w:rPr>
          <w:sz w:val="28"/>
          <w:szCs w:val="28"/>
        </w:rPr>
      </w:pPr>
      <w:r w:rsidRPr="00BC382F">
        <w:rPr>
          <w:sz w:val="28"/>
          <w:szCs w:val="28"/>
          <w:shd w:val="clear" w:color="auto" w:fill="FFFFFF"/>
        </w:rPr>
        <w:t>Так, ч. 1 ст. 20.3.3 КоАП РФ устанавливается административная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rsidR="00967AB5" w:rsidRPr="00BC382F" w:rsidRDefault="00967AB5" w:rsidP="00967AB5">
      <w:pPr>
        <w:pStyle w:val="a3"/>
        <w:spacing w:before="0" w:beforeAutospacing="0" w:after="0" w:afterAutospacing="0"/>
        <w:ind w:firstLine="851"/>
        <w:contextualSpacing/>
        <w:jc w:val="both"/>
        <w:rPr>
          <w:sz w:val="28"/>
          <w:szCs w:val="28"/>
        </w:rPr>
      </w:pPr>
      <w:r w:rsidRPr="00BC382F">
        <w:rPr>
          <w:sz w:val="28"/>
          <w:szCs w:val="28"/>
          <w:shd w:val="clear" w:color="auto" w:fill="FFFFFF"/>
        </w:rPr>
        <w:t>В соответствии с ч. 2 ст. 20.3.3 КоАП РФ предусматривается административная ответственность за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w:t>
      </w:r>
    </w:p>
    <w:p w:rsidR="00967AB5" w:rsidRPr="00BC382F" w:rsidRDefault="00967AB5" w:rsidP="00967AB5">
      <w:pPr>
        <w:pStyle w:val="a3"/>
        <w:spacing w:before="0" w:beforeAutospacing="0" w:after="0" w:afterAutospacing="0"/>
        <w:ind w:firstLine="851"/>
        <w:contextualSpacing/>
        <w:jc w:val="both"/>
        <w:rPr>
          <w:sz w:val="28"/>
          <w:szCs w:val="28"/>
        </w:rPr>
      </w:pPr>
      <w:r w:rsidRPr="00BC382F">
        <w:rPr>
          <w:sz w:val="28"/>
          <w:szCs w:val="28"/>
          <w:shd w:val="clear" w:color="auto" w:fill="FFFFFF"/>
        </w:rPr>
        <w:t>Протоколы об административных правонарушениях, предусмотренных ст. 20.3.3 КоАП РФ, уполномочены составлять должностные лица органов внутренних дел (ч. 2 ст. 28.3 КоАП РФ), дела указанной категории рассматриваются судами (ч. 1 ст. 23.1 КоАП РФ).</w:t>
      </w:r>
    </w:p>
    <w:p w:rsidR="00967AB5" w:rsidRPr="00BC382F" w:rsidRDefault="00967AB5" w:rsidP="00967AB5">
      <w:pPr>
        <w:pStyle w:val="a3"/>
        <w:spacing w:before="0" w:beforeAutospacing="0" w:after="0" w:afterAutospacing="0"/>
        <w:ind w:firstLine="851"/>
        <w:contextualSpacing/>
        <w:jc w:val="both"/>
        <w:rPr>
          <w:sz w:val="28"/>
          <w:szCs w:val="28"/>
        </w:rPr>
      </w:pPr>
      <w:r w:rsidRPr="00BC382F">
        <w:rPr>
          <w:sz w:val="28"/>
          <w:szCs w:val="28"/>
          <w:shd w:val="clear" w:color="auto" w:fill="FFFFFF"/>
        </w:rPr>
        <w:t xml:space="preserve">Статьей 20.3.4 КоАП РФ введена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w:t>
      </w:r>
      <w:r w:rsidRPr="00BC382F">
        <w:rPr>
          <w:sz w:val="28"/>
          <w:szCs w:val="28"/>
          <w:shd w:val="clear" w:color="auto" w:fill="FFFFFF"/>
        </w:rPr>
        <w:lastRenderedPageBreak/>
        <w:t>лицом, если эти действия не содержат признаков уголовно наказуемого деяния.</w:t>
      </w:r>
    </w:p>
    <w:p w:rsidR="00967AB5" w:rsidRPr="00BC382F" w:rsidRDefault="00967AB5" w:rsidP="00967AB5">
      <w:pPr>
        <w:pStyle w:val="a3"/>
        <w:spacing w:before="0" w:beforeAutospacing="0" w:after="0" w:afterAutospacing="0"/>
        <w:ind w:firstLine="851"/>
        <w:contextualSpacing/>
        <w:jc w:val="both"/>
        <w:rPr>
          <w:sz w:val="28"/>
          <w:szCs w:val="28"/>
        </w:rPr>
      </w:pPr>
      <w:r w:rsidRPr="00BC382F">
        <w:rPr>
          <w:sz w:val="28"/>
          <w:szCs w:val="28"/>
          <w:shd w:val="clear" w:color="auto" w:fill="FFFFFF"/>
        </w:rPr>
        <w:t>Возбуждение дел об административных правонарушениях, предусмотренных ст. 20.3.4 КоАП РФ, отнесено к исключительной компетенции органов прокуратуры (ч. 1 ст. 28.4 КоАП РФ), дела данной категории рассматриваются судами (ч. 1 ст. 23.1 КоАП РФ).</w:t>
      </w:r>
    </w:p>
    <w:p w:rsidR="0094016C" w:rsidRPr="00BE271A" w:rsidRDefault="0094016C" w:rsidP="0094016C">
      <w:pPr>
        <w:widowControl w:val="0"/>
        <w:suppressAutoHyphens/>
        <w:spacing w:after="0" w:line="240" w:lineRule="auto"/>
        <w:ind w:firstLine="720"/>
        <w:contextualSpacing/>
        <w:jc w:val="both"/>
        <w:rPr>
          <w:rFonts w:ascii="Times New Roman" w:hAnsi="Times New Roman" w:cs="Times New Roman"/>
          <w:sz w:val="28"/>
          <w:szCs w:val="28"/>
        </w:rPr>
      </w:pPr>
    </w:p>
    <w:p w:rsidR="00DB349C" w:rsidRDefault="00DB349C" w:rsidP="00814C07">
      <w:pPr>
        <w:spacing w:after="0" w:line="240" w:lineRule="auto"/>
        <w:ind w:left="4820"/>
        <w:jc w:val="both"/>
        <w:rPr>
          <w:rFonts w:ascii="Times New Roman" w:hAnsi="Times New Roman" w:cs="Times New Roman"/>
          <w:sz w:val="28"/>
          <w:szCs w:val="28"/>
        </w:rPr>
      </w:pPr>
    </w:p>
    <w:p w:rsidR="007F5AC9" w:rsidRPr="00814C07" w:rsidRDefault="007F5AC9" w:rsidP="00814C07">
      <w:pPr>
        <w:spacing w:after="0" w:line="240" w:lineRule="auto"/>
        <w:ind w:left="4820"/>
        <w:jc w:val="both"/>
        <w:rPr>
          <w:rFonts w:ascii="Times New Roman" w:hAnsi="Times New Roman" w:cs="Times New Roman"/>
          <w:sz w:val="28"/>
          <w:szCs w:val="28"/>
        </w:rPr>
      </w:pPr>
    </w:p>
    <w:p w:rsidR="00DB349C" w:rsidRPr="00814C07" w:rsidRDefault="00DB349C" w:rsidP="00814C07">
      <w:pPr>
        <w:spacing w:after="0" w:line="240" w:lineRule="auto"/>
        <w:ind w:left="4820"/>
        <w:jc w:val="both"/>
        <w:rPr>
          <w:rFonts w:ascii="Times New Roman" w:hAnsi="Times New Roman" w:cs="Times New Roman"/>
          <w:sz w:val="28"/>
          <w:szCs w:val="28"/>
        </w:rPr>
      </w:pPr>
      <w:r w:rsidRPr="00814C07">
        <w:rPr>
          <w:rFonts w:ascii="Times New Roman" w:hAnsi="Times New Roman" w:cs="Times New Roman"/>
          <w:sz w:val="28"/>
          <w:szCs w:val="28"/>
        </w:rPr>
        <w:t xml:space="preserve">Старший помощник Ирбитского межрайонного прокурора </w:t>
      </w:r>
    </w:p>
    <w:p w:rsidR="00DB349C" w:rsidRPr="00814C07" w:rsidRDefault="00DB349C" w:rsidP="00814C07">
      <w:pPr>
        <w:spacing w:after="0" w:line="240" w:lineRule="auto"/>
        <w:ind w:left="4820"/>
        <w:jc w:val="both"/>
        <w:rPr>
          <w:rFonts w:ascii="Times New Roman" w:hAnsi="Times New Roman" w:cs="Times New Roman"/>
          <w:sz w:val="28"/>
          <w:szCs w:val="28"/>
        </w:rPr>
      </w:pPr>
      <w:r w:rsidRPr="00814C07">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1F5D2F"/>
    <w:rsid w:val="007802AB"/>
    <w:rsid w:val="007F5AC9"/>
    <w:rsid w:val="00814C07"/>
    <w:rsid w:val="0094016C"/>
    <w:rsid w:val="00967AB5"/>
    <w:rsid w:val="00DB349C"/>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 w:type="character" w:customStyle="1" w:styleId="feeds-pagenavigationiconis-text">
    <w:name w:val="feeds-page__navigation_icon is-text"/>
    <w:basedOn w:val="a0"/>
    <w:rsid w:val="00814C07"/>
  </w:style>
  <w:style w:type="character" w:customStyle="1" w:styleId="feeds-pagenavigationtooltip">
    <w:name w:val="feeds-page__navigation_tooltip"/>
    <w:basedOn w:val="a0"/>
    <w:rsid w:val="00814C07"/>
  </w:style>
  <w:style w:type="character" w:customStyle="1" w:styleId="feeds-pagenavigationiconis-share">
    <w:name w:val="feeds-page__navigation_icon is-share"/>
    <w:basedOn w:val="a0"/>
    <w:rsid w:val="0081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10</cp:revision>
  <dcterms:created xsi:type="dcterms:W3CDTF">2020-10-26T07:37:00Z</dcterms:created>
  <dcterms:modified xsi:type="dcterms:W3CDTF">2022-05-13T06:22:00Z</dcterms:modified>
</cp:coreProperties>
</file>