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D" w:rsidRPr="003E21E5" w:rsidRDefault="005A141D" w:rsidP="005A141D">
      <w:pPr>
        <w:pageBreakBefore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Приложение № 2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</w:p>
    <w:p w:rsidR="005A141D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ind w:left="5387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r w:rsidRPr="004B25B8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к Положению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о </w:t>
      </w:r>
      <w:proofErr w:type="gramStart"/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муниципальном</w:t>
      </w:r>
      <w:proofErr w:type="gramEnd"/>
    </w:p>
    <w:p w:rsidR="005A141D" w:rsidRPr="004B25B8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ind w:left="5387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</w:pPr>
      <w:proofErr w:type="gramStart"/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контроле</w:t>
      </w:r>
      <w:proofErr w:type="gramEnd"/>
      <w:r w:rsidRPr="003F4896"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 </w:t>
      </w:r>
      <w:r w:rsidRPr="003F4896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на автомобильном транспорте, городском наземном транспорте и в дорожном хозяйстве на территории Городского округа «город Ирбит» Свердловской области</w:t>
      </w:r>
    </w:p>
    <w:p w:rsidR="005A141D" w:rsidRPr="003E21E5" w:rsidRDefault="005A141D" w:rsidP="005A1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89"/>
        </w:tabs>
        <w:autoSpaceDN w:val="0"/>
        <w:ind w:firstLine="709"/>
        <w:jc w:val="center"/>
        <w:textAlignment w:val="auto"/>
        <w:rPr>
          <w:rFonts w:cs="Arial"/>
          <w:color w:val="000000"/>
          <w:kern w:val="3"/>
          <w:sz w:val="28"/>
          <w:szCs w:val="28"/>
          <w:shd w:val="clear" w:color="auto" w:fill="FFFF00"/>
          <w:lang w:val="ru-RU"/>
        </w:rPr>
      </w:pPr>
    </w:p>
    <w:p w:rsidR="005A141D" w:rsidRPr="003E21E5" w:rsidRDefault="005A141D" w:rsidP="005A1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89"/>
        </w:tabs>
        <w:autoSpaceDN w:val="0"/>
        <w:ind w:firstLine="709"/>
        <w:jc w:val="center"/>
        <w:textAlignment w:val="auto"/>
        <w:rPr>
          <w:rFonts w:cs="Arial"/>
          <w:color w:val="000000"/>
          <w:kern w:val="3"/>
          <w:sz w:val="28"/>
          <w:szCs w:val="28"/>
          <w:shd w:val="clear" w:color="auto" w:fill="FFFF00"/>
          <w:lang w:val="ru-RU"/>
        </w:rPr>
      </w:pPr>
    </w:p>
    <w:p w:rsidR="005A141D" w:rsidRPr="00D91350" w:rsidRDefault="005A141D" w:rsidP="005A1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89"/>
        </w:tabs>
        <w:autoSpaceDN w:val="0"/>
        <w:ind w:firstLine="709"/>
        <w:jc w:val="center"/>
        <w:textAlignment w:val="auto"/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 w:rsidRPr="00D91350"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>ПЕРЕЧЕНЬ ИНДИКАТОРОВ РИСКА</w:t>
      </w:r>
    </w:p>
    <w:p w:rsidR="005A141D" w:rsidRPr="00D91350" w:rsidRDefault="005A141D" w:rsidP="005A1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val="ru-RU" w:eastAsia="en-US" w:bidi="ar-SA"/>
        </w:rPr>
      </w:pPr>
      <w:r w:rsidRPr="00D91350"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нарушения обязательных </w:t>
      </w:r>
      <w:r w:rsidRPr="00D91350">
        <w:rPr>
          <w:rFonts w:eastAsia="Calibri" w:cs="Liberation Serif"/>
          <w:b/>
          <w:color w:val="000000"/>
          <w:kern w:val="0"/>
          <w:sz w:val="28"/>
          <w:szCs w:val="28"/>
          <w:lang w:val="ru-RU" w:eastAsia="en-US" w:bidi="ar-SA"/>
        </w:rPr>
        <w:t>требований</w:t>
      </w:r>
      <w:r w:rsidRPr="00D91350">
        <w:rPr>
          <w:rFonts w:eastAsia="Calibri" w:cs="Liberation Serif"/>
          <w:b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 в сфере </w:t>
      </w:r>
      <w:r w:rsidRPr="00D91350">
        <w:rPr>
          <w:rFonts w:eastAsia="Times New Roman" w:cs="Liberation Serif"/>
          <w:b/>
          <w:color w:val="000000"/>
          <w:kern w:val="0"/>
          <w:sz w:val="28"/>
          <w:szCs w:val="28"/>
          <w:lang w:val="ru-RU" w:eastAsia="ru-RU" w:bidi="ar-SA"/>
        </w:rPr>
        <w:t>муниципального</w:t>
      </w:r>
      <w:r w:rsidRPr="00D91350">
        <w:rPr>
          <w:rFonts w:eastAsia="Times New Roman" w:cs="Calibri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D91350"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>контроля на автомобильном транспорте, городском наземном электрическом транспорте и в дорожном хозяйстве</w:t>
      </w:r>
      <w:r w:rsidRPr="00D91350">
        <w:rPr>
          <w:rFonts w:ascii="Calibri" w:eastAsia="Calibri" w:hAnsi="Calibri"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Pr="00D91350"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на территории </w:t>
      </w:r>
      <w:r w:rsidRPr="00D91350">
        <w:rPr>
          <w:rFonts w:cs="Liberation Serif"/>
          <w:b/>
          <w:sz w:val="28"/>
          <w:szCs w:val="28"/>
          <w:lang w:val="ru-RU"/>
        </w:rPr>
        <w:t>Городского округа «город Ирбит» Свердловской области</w:t>
      </w:r>
    </w:p>
    <w:p w:rsidR="005A141D" w:rsidRPr="003E21E5" w:rsidRDefault="005A141D" w:rsidP="005A1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89"/>
        </w:tabs>
        <w:autoSpaceDN w:val="0"/>
        <w:ind w:firstLine="709"/>
        <w:jc w:val="both"/>
        <w:textAlignment w:val="auto"/>
        <w:rPr>
          <w:rFonts w:cs="Times New Roman"/>
          <w:i/>
          <w:kern w:val="3"/>
          <w:sz w:val="28"/>
          <w:szCs w:val="28"/>
          <w:lang w:val="ru-RU"/>
        </w:rPr>
      </w:pP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3E21E5"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1. Наличие информации об установленном факте загрязнения и (или) повреждения 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автомобильных дорог и дорожных сооружений на них, в том числе </w:t>
      </w:r>
      <w:r w:rsidRPr="003E21E5"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элементов обустройства автомобильных дорог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, полос отвода автомобильных дорог, придорожных полос автомобильных дорог;</w:t>
      </w: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2</w:t>
      </w:r>
      <w:r w:rsidRPr="003E21E5"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. Наличие информации об установленном факте нарушений обязательных требований 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  <w:r w:rsidRPr="003E21E5"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Наличие информации об установленном факте нарушений обязательных требований, установленных 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Н</w:t>
      </w:r>
      <w:r w:rsidRPr="003E21E5"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 xml:space="preserve">аличие информации об установленном факте истечения сроков действия технических требований и условий, подлежащих обязательному исполнению, при 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проектировании, строительстве, реконструкции, капитальном ремонте, ремонте и содержании автомобильных дорог и (или) дорожных сооружений, </w:t>
      </w:r>
      <w:r w:rsidRPr="003E21E5"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>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3E21E5"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>5</w:t>
      </w:r>
      <w:r w:rsidRPr="003E21E5"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 xml:space="preserve">. 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строительства, реконструкции, капитального ремонта, ремонта и содержания, обязательным требованиям;</w:t>
      </w:r>
    </w:p>
    <w:p w:rsidR="005A141D" w:rsidRPr="003E21E5" w:rsidRDefault="005A141D" w:rsidP="005A14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autoSpaceDE w:val="0"/>
        <w:autoSpaceDN w:val="0"/>
        <w:ind w:firstLine="709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6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>. Н</w:t>
      </w:r>
      <w:r w:rsidRPr="003E21E5">
        <w:rPr>
          <w:rFonts w:eastAsia="Times New Roman" w:cs="Arial"/>
          <w:color w:val="000000"/>
          <w:kern w:val="0"/>
          <w:sz w:val="28"/>
          <w:szCs w:val="28"/>
          <w:lang w:val="ru-RU" w:eastAsia="ru-RU" w:bidi="ar-SA"/>
        </w:rPr>
        <w:t>аличие информации об установленном факте</w:t>
      </w:r>
      <w:r w:rsidRPr="003E21E5">
        <w:rPr>
          <w:rFonts w:eastAsia="Calibri" w:cs="Times New Roman"/>
          <w:color w:val="000000"/>
          <w:kern w:val="0"/>
          <w:sz w:val="28"/>
          <w:szCs w:val="28"/>
          <w:lang w:val="ru-RU" w:eastAsia="en-US" w:bidi="ar-SA"/>
        </w:rPr>
        <w:t xml:space="preserve"> нарушении обязательных требований при производстве дорожных работ.</w:t>
      </w:r>
    </w:p>
    <w:p w:rsidR="00EF21DA" w:rsidRPr="005A141D" w:rsidRDefault="00EF21DA">
      <w:pPr>
        <w:rPr>
          <w:lang w:val="ru-RU"/>
        </w:rPr>
      </w:pPr>
    </w:p>
    <w:sectPr w:rsidR="00EF21DA" w:rsidRPr="005A141D" w:rsidSect="007E015F">
      <w:headerReference w:type="even" r:id="rId5"/>
      <w:headerReference w:type="default" r:id="rId6"/>
      <w:headerReference w:type="first" r:id="rId7"/>
      <w:pgSz w:w="11906" w:h="16838"/>
      <w:pgMar w:top="1134" w:right="567" w:bottom="1134" w:left="1418" w:header="709" w:footer="720" w:gutter="0"/>
      <w:pgNumType w:start="3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8" w:rsidRDefault="005A14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8" w:rsidRDefault="005A141D">
    <w:pPr>
      <w:pStyle w:val="a3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8" w:rsidRDefault="005A141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11"/>
    <w:rsid w:val="005A141D"/>
    <w:rsid w:val="00806E11"/>
    <w:rsid w:val="00E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41D"/>
    <w:pPr>
      <w:tabs>
        <w:tab w:val="center" w:pos="4677"/>
        <w:tab w:val="right" w:pos="9355"/>
      </w:tabs>
      <w:spacing w:after="160" w:line="25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rsid w:val="005A14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41D"/>
    <w:pPr>
      <w:tabs>
        <w:tab w:val="center" w:pos="4677"/>
        <w:tab w:val="right" w:pos="9355"/>
      </w:tabs>
      <w:spacing w:after="160" w:line="25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rsid w:val="005A14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2</cp:revision>
  <dcterms:created xsi:type="dcterms:W3CDTF">2022-05-30T07:41:00Z</dcterms:created>
  <dcterms:modified xsi:type="dcterms:W3CDTF">2022-05-30T07:41:00Z</dcterms:modified>
</cp:coreProperties>
</file>