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88" w:rsidRPr="001351A9" w:rsidRDefault="00213888">
      <w:pPr>
        <w:pStyle w:val="ConsPlusTitle"/>
        <w:pageBreakBefore/>
        <w:jc w:val="center"/>
      </w:pPr>
      <w:r w:rsidRPr="001351A9">
        <w:rPr>
          <w:rStyle w:val="1"/>
          <w:rFonts w:ascii="Liberation Serif" w:hAnsi="Liberation Serif" w:cs="Liberation Serif"/>
          <w:sz w:val="28"/>
          <w:szCs w:val="28"/>
        </w:rPr>
        <w:t>УВЕДОМЛЕНИЕ</w:t>
      </w:r>
    </w:p>
    <w:p w:rsidR="00213888" w:rsidRPr="001351A9" w:rsidRDefault="00213888">
      <w:pPr>
        <w:pStyle w:val="ConsPlusTitle"/>
        <w:jc w:val="center"/>
      </w:pPr>
      <w:r w:rsidRPr="001351A9">
        <w:rPr>
          <w:rStyle w:val="1"/>
          <w:rFonts w:ascii="Liberation Serif" w:hAnsi="Liberation Serif" w:cs="Liberation Serif"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 w:rsidR="00AA64F6" w:rsidRPr="001351A9">
        <w:rPr>
          <w:rStyle w:val="1"/>
          <w:rFonts w:ascii="Liberation Serif" w:hAnsi="Liberation Serif" w:cs="Liberation Serif"/>
          <w:sz w:val="28"/>
          <w:szCs w:val="28"/>
        </w:rPr>
        <w:t>низкой</w:t>
      </w:r>
      <w:r w:rsidRPr="001351A9">
        <w:rPr>
          <w:rStyle w:val="1"/>
          <w:rFonts w:ascii="Liberation Serif" w:hAnsi="Liberation Serif" w:cs="Liberation Serif"/>
          <w:sz w:val="28"/>
          <w:szCs w:val="28"/>
        </w:rPr>
        <w:t xml:space="preserve"> степени регулирующего воздействия</w:t>
      </w:r>
    </w:p>
    <w:p w:rsidR="00213888" w:rsidRPr="001351A9" w:rsidRDefault="00213888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290"/>
        <w:gridCol w:w="277"/>
        <w:gridCol w:w="1280"/>
        <w:gridCol w:w="144"/>
        <w:gridCol w:w="630"/>
        <w:gridCol w:w="74"/>
        <w:gridCol w:w="569"/>
        <w:gridCol w:w="734"/>
        <w:gridCol w:w="119"/>
        <w:gridCol w:w="1273"/>
        <w:gridCol w:w="66"/>
        <w:gridCol w:w="362"/>
        <w:gridCol w:w="1698"/>
      </w:tblGrid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AC0282" w:rsidRPr="001351A9" w:rsidRDefault="001426DF" w:rsidP="00AC0282">
            <w:pPr>
              <w:tabs>
                <w:tab w:val="left" w:pos="2610"/>
              </w:tabs>
              <w:ind w:right="282"/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администрации </w:t>
            </w:r>
            <w:r w:rsidRPr="001351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«город Ирбит» Свердловской</w:t>
            </w:r>
            <w:r w:rsidR="00AC0282" w:rsidRPr="001351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«</w:t>
            </w:r>
            <w:r w:rsidR="00AC0282" w:rsidRPr="001351A9">
              <w:rPr>
                <w:rFonts w:ascii="Liberation Serif" w:hAnsi="Liberation Serif"/>
                <w:sz w:val="28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AC0282" w:rsidRPr="001351A9">
              <w:rPr>
                <w:rFonts w:ascii="Liberation Serif" w:hAnsi="Liberation Serif" w:cs="Liberation Serif"/>
                <w:sz w:val="28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AC0282" w:rsidRPr="001351A9">
              <w:rPr>
                <w:rFonts w:ascii="Liberation Serif" w:hAnsi="Liberation Serif"/>
                <w:sz w:val="28"/>
                <w:szCs w:val="26"/>
              </w:rPr>
              <w:t>»</w:t>
            </w:r>
          </w:p>
          <w:p w:rsidR="00213888" w:rsidRPr="001351A9" w:rsidRDefault="00213888" w:rsidP="001351A9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 w:rsidR="001351A9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</w:t>
            </w:r>
            <w:r w:rsidR="008A6F97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351A9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но</w:t>
            </w:r>
            <w:r w:rsidR="00CC5DBC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ября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2022 года 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bookmarkStart w:id="0" w:name="P55"/>
            <w:bookmarkEnd w:id="0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разработавший проект акта (далее – разработчик): 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Отдел </w:t>
            </w:r>
            <w:r w:rsidR="00AC0282" w:rsidRPr="001351A9">
              <w:rPr>
                <w:rFonts w:ascii="Liberation Serif" w:hAnsi="Liberation Serif" w:cs="Liberation Serif"/>
                <w:sz w:val="28"/>
                <w:szCs w:val="28"/>
              </w:rPr>
              <w:t>имущественных и земельных отношений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округа «город Ирбит» Свердловской области</w:t>
            </w:r>
          </w:p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Ф.И.О. исполнителя: </w:t>
            </w:r>
            <w:r w:rsidR="00AC0282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Сосновских Екатерина Александровна</w:t>
            </w:r>
          </w:p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AC0282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ведущий специалист отдела имущественных и земельных отношений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13888" w:rsidRPr="001351A9" w:rsidRDefault="00213888" w:rsidP="00AC0282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Тел.: 8(34355) 6-</w:t>
            </w:r>
            <w:r w:rsidR="00AC0282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-</w:t>
            </w:r>
            <w:r w:rsidR="00AC0282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both"/>
            </w:pPr>
            <w:bookmarkStart w:id="1" w:name="P69"/>
            <w:bookmarkStart w:id="2" w:name="P66"/>
            <w:bookmarkEnd w:id="1"/>
            <w:bookmarkEnd w:id="2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7" w:anchor="_blank" w:history="1">
              <w:r w:rsidRPr="001351A9">
                <w:rPr>
                  <w:rStyle w:val="a8"/>
                </w:rPr>
                <w:t>http://regulation.midural.ru/</w:t>
              </w:r>
            </w:hyperlink>
            <w:r w:rsidRPr="001351A9">
              <w:rPr>
                <w:rStyle w:val="1"/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 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bookmarkStart w:id="3" w:name="P77"/>
            <w:bookmarkEnd w:id="3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 w:rsidR="00CC5DBC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низкая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проект акта </w:t>
            </w:r>
            <w:r w:rsidR="00CC5DBC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не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содержит положения, изменяющие ранее предусмотренные нормативными правовыми актами обязанности для субъектов предпринимательской и </w:t>
            </w:r>
            <w:r w:rsidR="00424C86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иной экономической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деятельности </w:t>
            </w:r>
          </w:p>
          <w:p w:rsidR="00213888" w:rsidRPr="001351A9" w:rsidRDefault="00213888" w:rsidP="00CC5DBC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4.3. Срок проведения публичных консультаций: 1</w:t>
            </w:r>
            <w:r w:rsidR="00CC5DBC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0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рабочих дней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bookmarkStart w:id="4" w:name="P83"/>
            <w:bookmarkEnd w:id="4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213888" w:rsidRPr="001351A9" w:rsidTr="00424C86">
        <w:trPr>
          <w:trHeight w:val="1237"/>
        </w:trPr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BC" w:rsidRPr="001351A9" w:rsidRDefault="0021388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5"/>
            <w:bookmarkEnd w:id="5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E53ED6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C5DBC" w:rsidRPr="001351A9">
              <w:rPr>
                <w:rFonts w:ascii="Liberation Serif" w:hAnsi="Liberation Serif" w:cs="Liberation Serif"/>
                <w:sz w:val="28"/>
                <w:szCs w:val="28"/>
              </w:rPr>
              <w:t>настоящий административный регламент (далее - Регламент) устанавливает состав, последовательность и сроки выполнения административных процедур (действий) в ходе предоставления муниципальной услуги «</w:t>
            </w:r>
            <w:r w:rsidR="00AC0282" w:rsidRPr="001351A9">
              <w:rPr>
                <w:rFonts w:ascii="Liberation Serif" w:hAnsi="Liberation Serif" w:cs="Liberation Serif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CC5DBC" w:rsidRPr="001351A9">
              <w:rPr>
                <w:rFonts w:ascii="Liberation Serif" w:hAnsi="Liberation Serif" w:cs="Liberation Serif"/>
                <w:sz w:val="28"/>
                <w:szCs w:val="28"/>
              </w:rPr>
              <w:t>»» (далее - муниципальная услуга) и разработан в целях повышения качества предоставления и доступности муниципальной услуги, создания комфортных условий для ее получения.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6" w:name="P94"/>
            <w:bookmarkStart w:id="7" w:name="P91"/>
            <w:bookmarkEnd w:id="6"/>
            <w:bookmarkEnd w:id="7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64F6" w:rsidRPr="001351A9">
              <w:rPr>
                <w:rFonts w:ascii="Liberation Serif" w:hAnsi="Liberation Serif" w:cs="Liberation Serif"/>
                <w:sz w:val="28"/>
                <w:szCs w:val="28"/>
              </w:rPr>
              <w:t>настоящий административный регламент позволит реализовать мероприятия, направленные на упорядочение процедур предоставления муниципальной услуги.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5.3. Источники данных: ведомственная статистика,</w:t>
            </w:r>
            <w:r w:rsidRPr="001351A9">
              <w:t xml:space="preserve">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ИС «Консультант плюс»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bookmarkStart w:id="8" w:name="P103"/>
            <w:bookmarkEnd w:id="8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Анализ регионального опыта в соответствующих сферах деятельности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6.1. Региональный опыт в соответствующих сферах: </w:t>
            </w:r>
          </w:p>
          <w:p w:rsidR="00AA64F6" w:rsidRPr="001351A9" w:rsidRDefault="00AA64F6" w:rsidP="00AA64F6">
            <w:pPr>
              <w:pStyle w:val="ConsPlusNormal"/>
              <w:jc w:val="both"/>
              <w:rPr>
                <w:rStyle w:val="1"/>
                <w:rFonts w:ascii="Liberation Serif" w:hAnsi="Liberation Serif"/>
                <w:sz w:val="28"/>
                <w:szCs w:val="28"/>
              </w:rPr>
            </w:pPr>
            <w:r w:rsidRPr="001351A9">
              <w:rPr>
                <w:rStyle w:val="1"/>
                <w:rFonts w:ascii="Liberation Serif" w:hAnsi="Liberation Serif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AC0282" w:rsidRPr="001351A9">
              <w:rPr>
                <w:rFonts w:ascii="Liberation Serif" w:hAnsi="Liberation Serif" w:cs="Liberation Serif"/>
                <w:sz w:val="28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1351A9">
              <w:rPr>
                <w:rStyle w:val="1"/>
                <w:rFonts w:ascii="Liberation Serif" w:hAnsi="Liberation Serif"/>
                <w:sz w:val="28"/>
                <w:szCs w:val="28"/>
              </w:rPr>
              <w:t>»»</w:t>
            </w:r>
            <w:r w:rsidR="00213888" w:rsidRPr="001351A9">
              <w:rPr>
                <w:rStyle w:val="1"/>
                <w:rFonts w:ascii="Liberation Serif" w:hAnsi="Liberation Serif"/>
                <w:sz w:val="28"/>
                <w:szCs w:val="28"/>
              </w:rPr>
              <w:t xml:space="preserve"> осуществляется на всей территории Свердловской области</w:t>
            </w:r>
          </w:p>
          <w:p w:rsidR="00213888" w:rsidRPr="001351A9" w:rsidRDefault="00213888" w:rsidP="00AA64F6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6.2. Источники данных: ИС «Консуль</w:t>
            </w:r>
            <w:r w:rsidR="00AA64F6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тант плюс»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both"/>
            </w:pPr>
            <w:bookmarkStart w:id="9" w:name="P111"/>
            <w:bookmarkEnd w:id="9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13888" w:rsidRPr="001351A9" w:rsidTr="00424C86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10" w:name="P113"/>
            <w:bookmarkEnd w:id="10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11" w:name="P114"/>
            <w:bookmarkEnd w:id="11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13888" w:rsidRPr="001351A9" w:rsidTr="00424C86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AA64F6" w:rsidP="00AA64F6">
            <w:pPr>
              <w:pStyle w:val="ConsPlusNormal"/>
              <w:ind w:left="-57" w:right="-69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Повышение  качества предоставления и доступности муниципальной услуги, создания комфортных условий для ее получения.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AC0282" w:rsidP="00AA64F6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213888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момента вступления в с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илу нормативного правового акта</w:t>
            </w:r>
            <w:r w:rsidR="00213888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E60A83" w:rsidP="00E60A83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Положения направленные на упорядочение процедур предоставления муниципальной услуги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both"/>
            </w:pPr>
            <w:bookmarkStart w:id="12" w:name="P125"/>
            <w:bookmarkStart w:id="13" w:name="P119"/>
            <w:bookmarkEnd w:id="12"/>
            <w:bookmarkEnd w:id="13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13888" w:rsidRPr="001351A9" w:rsidTr="00424C86">
        <w:trPr>
          <w:trHeight w:val="23"/>
        </w:trPr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связанных с ней негативных эффектов: </w:t>
            </w:r>
          </w:p>
          <w:p w:rsidR="00213888" w:rsidRPr="001351A9" w:rsidRDefault="00213888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bCs/>
                <w:sz w:val="28"/>
                <w:szCs w:val="28"/>
              </w:rPr>
              <w:t xml:space="preserve">Разработка и принятие проекта нормативного правового акта </w:t>
            </w:r>
            <w:r w:rsidR="00E60A83" w:rsidRPr="001351A9">
              <w:rPr>
                <w:rFonts w:ascii="Liberation Serif" w:hAnsi="Liberation Serif" w:cs="Liberation Serif"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AC0282" w:rsidRPr="001351A9">
              <w:rPr>
                <w:rFonts w:ascii="Liberation Serif" w:hAnsi="Liberation Serif" w:cs="Liberation Serif"/>
                <w:sz w:val="28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E60A83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»» </w:t>
            </w:r>
            <w:r w:rsidRPr="001351A9">
              <w:rPr>
                <w:rStyle w:val="1"/>
                <w:rFonts w:ascii="Liberation Serif" w:hAnsi="Liberation Serif" w:cs="Liberation Serif"/>
                <w:bCs/>
                <w:iCs/>
                <w:sz w:val="28"/>
                <w:szCs w:val="28"/>
              </w:rPr>
              <w:t>поз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волит повысить эффективность </w:t>
            </w:r>
            <w:r w:rsidR="00E60A83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предоставления муниципальной услуг.</w:t>
            </w:r>
          </w:p>
          <w:p w:rsidR="00213888" w:rsidRPr="001351A9" w:rsidRDefault="00213888" w:rsidP="00A65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textAlignment w:val="auto"/>
            </w:pPr>
            <w:r w:rsidRPr="001351A9">
              <w:rPr>
                <w:rStyle w:val="1"/>
                <w:rFonts w:ascii="Liberation Serif" w:hAnsi="Liberation Serif" w:cs="Liberation Serif"/>
                <w:szCs w:val="28"/>
              </w:rPr>
              <w:t xml:space="preserve">8.2.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Pr="001351A9">
              <w:rPr>
                <w:rStyle w:val="1"/>
                <w:rFonts w:ascii="Liberation Serif" w:hAnsi="Liberation Serif" w:cs="Liberation Serif"/>
                <w:szCs w:val="28"/>
              </w:rPr>
              <w:t xml:space="preserve">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в случае непринятия</w:t>
            </w:r>
            <w:r w:rsidR="00A65FA2" w:rsidRPr="001351A9">
              <w:rPr>
                <w:rStyle w:val="1"/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="00A65FA2" w:rsidRPr="001351A9">
              <w:rPr>
                <w:rStyle w:val="1"/>
                <w:rFonts w:ascii="Liberation Serif" w:hAnsi="Liberation Serif" w:cs="Liberation Serif"/>
                <w:bCs/>
                <w:sz w:val="28"/>
                <w:szCs w:val="28"/>
              </w:rPr>
              <w:t>проекта нормативного правового акта</w:t>
            </w:r>
            <w:r w:rsidRPr="001351A9">
              <w:rPr>
                <w:rStyle w:val="1"/>
                <w:rFonts w:ascii="Liberation Serif" w:hAnsi="Liberation Serif" w:cs="Liberation Serif"/>
                <w:szCs w:val="28"/>
              </w:rPr>
              <w:t xml:space="preserve"> </w:t>
            </w:r>
            <w:r w:rsidR="00E60A83" w:rsidRPr="001351A9">
              <w:rPr>
                <w:rStyle w:val="1"/>
                <w:rFonts w:ascii="Liberation Serif" w:hAnsi="Liberation Serif" w:cs="Liberation Serif"/>
                <w:bCs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AC0282" w:rsidRPr="001351A9">
              <w:rPr>
                <w:rFonts w:ascii="Liberation Serif" w:hAnsi="Liberation Serif" w:cs="Liberation Serif"/>
                <w:sz w:val="28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A22274" w:rsidRPr="001351A9">
              <w:rPr>
                <w:rStyle w:val="1"/>
                <w:rFonts w:ascii="Liberation Serif" w:hAnsi="Liberation Serif" w:cs="Liberation Serif"/>
                <w:bCs/>
                <w:sz w:val="28"/>
                <w:szCs w:val="28"/>
              </w:rPr>
              <w:t xml:space="preserve">» </w:t>
            </w:r>
            <w:r w:rsidR="00A22274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сохраняются негативные последствия, влекущие нарушение сроков предоставления муниципальной </w:t>
            </w:r>
            <w:r w:rsidR="00E60A83" w:rsidRPr="001351A9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услуги</w:t>
            </w:r>
            <w:r w:rsidR="00E87939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213888" w:rsidRPr="001351A9" w:rsidRDefault="00213888">
            <w:pPr>
              <w:pStyle w:val="ConsPlusNormal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14" w:name="P136"/>
            <w:bookmarkEnd w:id="14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13888" w:rsidRPr="001351A9" w:rsidTr="00A22274">
        <w:tc>
          <w:tcPr>
            <w:tcW w:w="4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bookmarkStart w:id="15" w:name="P138"/>
            <w:bookmarkEnd w:id="15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9.1.1. Органы </w:t>
            </w:r>
            <w:r w:rsidR="00E60A83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местного самоуправления</w:t>
            </w:r>
          </w:p>
          <w:p w:rsidR="00213888" w:rsidRPr="001351A9" w:rsidRDefault="00213888" w:rsidP="00A2227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 w:rsidR="00A22274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заявители: физические и юридические лица</w:t>
            </w:r>
            <w:r w:rsidR="00E60A83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9.2.1. </w:t>
            </w:r>
            <w:r w:rsidR="00E60A83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Органы местного самоуправления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– 1</w:t>
            </w:r>
            <w:r w:rsidR="00A22274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;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9.2.2.  </w:t>
            </w:r>
            <w:r w:rsidR="00A22274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Заявители: физические и юридические лица-0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13888" w:rsidRPr="001351A9" w:rsidRDefault="00213888" w:rsidP="00A22274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</w:t>
            </w:r>
            <w:r w:rsidR="00A22274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общее количество субъектов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не изменится 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9.3. Источники данных: ведомственные данные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213888" w:rsidRPr="001351A9" w:rsidTr="00424C86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C20FB">
            <w:pPr>
              <w:pStyle w:val="ConsPlusNormal"/>
              <w:jc w:val="center"/>
            </w:pPr>
            <w:bookmarkStart w:id="16" w:name="P153"/>
            <w:bookmarkEnd w:id="16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  <w:r w:rsidR="00EC20FB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C20FB">
            <w:pPr>
              <w:pStyle w:val="ConsPlusNormal"/>
              <w:jc w:val="center"/>
            </w:pPr>
            <w:bookmarkStart w:id="17" w:name="P154"/>
            <w:bookmarkEnd w:id="17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  <w:r w:rsidR="00EC20FB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C20FB">
            <w:pPr>
              <w:pStyle w:val="ConsPlusNormal"/>
              <w:jc w:val="center"/>
            </w:pPr>
            <w:bookmarkStart w:id="18" w:name="P155"/>
            <w:bookmarkEnd w:id="18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  <w:r w:rsidR="00EC20FB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>Наименование органа: администрация Городского округа «город Ирбит» Свердловской области</w:t>
            </w:r>
          </w:p>
        </w:tc>
      </w:tr>
      <w:tr w:rsidR="00213888" w:rsidRPr="001351A9" w:rsidTr="00424C86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CC" w:rsidRPr="001351A9" w:rsidRDefault="00E91ACC" w:rsidP="00E91ACC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Упорядочение процедур п</w:t>
            </w:r>
            <w:r w:rsidR="00213888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ри </w:t>
            </w:r>
            <w:r w:rsidR="000618F9" w:rsidRPr="001351A9">
              <w:rPr>
                <w:rFonts w:ascii="Liberation Serif" w:hAnsi="Liberation Serif" w:cs="Liberation Serif"/>
                <w:sz w:val="28"/>
                <w:szCs w:val="28"/>
              </w:rPr>
              <w:t>предоставлении муниципальной услуги</w:t>
            </w:r>
            <w:r w:rsidR="00213888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13888" w:rsidRPr="001351A9" w:rsidRDefault="00213888">
            <w:pPr>
              <w:pStyle w:val="ConsPlusNormal"/>
            </w:pP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91ACC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утвержденным </w:t>
            </w:r>
            <w:r w:rsidR="00E91ACC" w:rsidRPr="001351A9">
              <w:rPr>
                <w:rFonts w:ascii="Liberation Serif" w:hAnsi="Liberation Serif" w:cs="Liberation Serif"/>
                <w:sz w:val="28"/>
                <w:szCs w:val="28"/>
              </w:rPr>
              <w:t>административным регламентом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213888" w:rsidRPr="001351A9" w:rsidRDefault="00213888">
            <w:pPr>
              <w:pStyle w:val="ConsPlusNormal"/>
            </w:pPr>
          </w:p>
        </w:tc>
      </w:tr>
      <w:tr w:rsidR="00213888" w:rsidRPr="001351A9" w:rsidTr="00424C86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/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Возможные поступления за период: отсутствуют</w:t>
            </w:r>
          </w:p>
        </w:tc>
      </w:tr>
      <w:tr w:rsidR="00213888" w:rsidRPr="001351A9" w:rsidTr="00424C86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351A9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213888" w:rsidRPr="001351A9" w:rsidTr="00424C86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351A9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213888" w:rsidRPr="001351A9" w:rsidTr="00424C86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351A9" w:rsidP="001351A9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both"/>
            </w:pPr>
            <w:bookmarkStart w:id="19" w:name="P185"/>
            <w:bookmarkEnd w:id="19"/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10.4. Иные сведения о расходах (возможных поступлениях) бюджетов бюджетной системы Российской Федерации: отсутствуют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213888" w:rsidRPr="001351A9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0" w:name="P191"/>
            <w:bookmarkEnd w:id="20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424C86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Новые обязанности или ограничения, выгода (преимущества) субъектов предпринимательской и </w:t>
            </w:r>
            <w:r w:rsidR="00424C86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иной экономической 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  <w:r w:rsidR="00424C86" w:rsidRPr="001351A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</w:t>
            </w:r>
            <w:r w:rsidR="00424C86" w:rsidRPr="001351A9">
              <w:rPr>
                <w:rFonts w:ascii="Liberation Serif" w:hAnsi="Liberation Serif" w:cs="Liberation Serif"/>
                <w:sz w:val="28"/>
                <w:szCs w:val="28"/>
              </w:rPr>
              <w:t>иной экономической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деятельности, связанных с необходимостью соблюдения регулирования.</w:t>
            </w:r>
          </w:p>
        </w:tc>
      </w:tr>
      <w:tr w:rsidR="00213888" w:rsidRPr="001351A9" w:rsidTr="00424C86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1" w:name="P193"/>
            <w:bookmarkEnd w:id="21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2" w:name="P194"/>
            <w:bookmarkEnd w:id="22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3" w:name="P195"/>
            <w:bookmarkEnd w:id="23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213888" w:rsidRPr="001351A9" w:rsidTr="00424C86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A9" w:rsidRPr="001351A9" w:rsidRDefault="001351A9" w:rsidP="00E91AC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-органы местного самоуправления;</w:t>
            </w:r>
          </w:p>
          <w:p w:rsidR="00E91ACC" w:rsidRPr="001351A9" w:rsidRDefault="00E91ACC" w:rsidP="00E91AC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1351A9" w:rsidRPr="001351A9">
              <w:rPr>
                <w:rFonts w:ascii="Liberation Serif" w:hAnsi="Liberation Serif" w:cs="Liberation Serif"/>
                <w:sz w:val="28"/>
                <w:szCs w:val="28"/>
              </w:rPr>
              <w:t>заявители физические и юридические лица.</w:t>
            </w:r>
          </w:p>
          <w:p w:rsidR="00213888" w:rsidRPr="001351A9" w:rsidRDefault="00213888" w:rsidP="00E91AC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E91ACC" w:rsidP="00E91ACC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С</w:t>
            </w:r>
            <w:r w:rsidR="00213888"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нижение административной нагрузки на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участников отношений 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Снижение</w:t>
            </w:r>
            <w:r w:rsidR="00E91ACC"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временных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 затрат, связанных с </w:t>
            </w:r>
            <w:r w:rsidR="00E91ACC" w:rsidRPr="001351A9">
              <w:rPr>
                <w:rFonts w:ascii="Liberation Serif" w:hAnsi="Liberation Serif" w:cs="Liberation Serif"/>
                <w:sz w:val="28"/>
                <w:szCs w:val="28"/>
              </w:rPr>
              <w:t>получением муниципальной услуги</w:t>
            </w:r>
          </w:p>
          <w:p w:rsidR="00213888" w:rsidRPr="001351A9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213888" w:rsidRPr="001351A9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213888" w:rsidRPr="001351A9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213888" w:rsidRPr="001351A9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4" w:name="P207"/>
            <w:bookmarkStart w:id="25" w:name="P199"/>
            <w:bookmarkEnd w:id="24"/>
            <w:bookmarkEnd w:id="25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E91ACC" w:rsidP="00E91ACC">
            <w:pPr>
              <w:pStyle w:val="ConsPlusNormal"/>
              <w:jc w:val="both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12.1. информация отсутствует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91ACC">
            <w:pPr>
              <w:pStyle w:val="12"/>
              <w:overflowPunct/>
              <w:jc w:val="both"/>
              <w:textAlignment w:val="auto"/>
            </w:pPr>
            <w:r w:rsidRPr="001351A9">
              <w:rPr>
                <w:rStyle w:val="1"/>
                <w:rFonts w:ascii="Liberation Serif" w:hAnsi="Liberation Serif" w:cs="Liberation Serif"/>
                <w:szCs w:val="28"/>
              </w:rPr>
              <w:t xml:space="preserve">12.2. Источники данных: </w:t>
            </w:r>
            <w:r w:rsidR="00E91ACC" w:rsidRPr="001351A9">
              <w:rPr>
                <w:rStyle w:val="1"/>
                <w:rFonts w:ascii="Liberation Serif" w:hAnsi="Liberation Serif" w:cs="Liberation Serif"/>
                <w:szCs w:val="28"/>
              </w:rPr>
              <w:t>-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13888" w:rsidRPr="001351A9" w:rsidTr="00424C86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6" w:name="P216"/>
            <w:bookmarkEnd w:id="26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7" w:name="P217"/>
            <w:bookmarkEnd w:id="27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213888" w:rsidRPr="001351A9" w:rsidTr="00424C86">
        <w:trPr>
          <w:trHeight w:val="483"/>
        </w:trPr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91ACC">
            <w:pPr>
              <w:pStyle w:val="ConsPlusNormal"/>
            </w:pPr>
            <w:r w:rsidRPr="001351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Риски </w:t>
            </w:r>
            <w:r w:rsidR="00E91ACC" w:rsidRPr="001351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51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Организационно-технические, методологические, информационные</w:t>
            </w:r>
          </w:p>
          <w:p w:rsidR="00424C86" w:rsidRPr="001351A9" w:rsidRDefault="00424C86">
            <w:pPr>
              <w:pStyle w:val="ConsPlusNormal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24C86" w:rsidRPr="001351A9" w:rsidRDefault="00424C86">
            <w:pPr>
              <w:pStyle w:val="ConsPlusNormal"/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Высокая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213888" w:rsidRPr="001351A9" w:rsidTr="00424C86"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87939">
            <w:pPr>
              <w:pStyle w:val="ConsPlusNormal"/>
              <w:ind w:left="-57" w:right="-65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87939">
            <w:pPr>
              <w:pStyle w:val="ConsPlusNormal"/>
              <w:ind w:left="-59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213888" w:rsidRPr="001351A9" w:rsidTr="00424C86"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12"/>
            </w:pPr>
            <w:r w:rsidRPr="001351A9"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лиц по вопросам соблюдения обязательных требований;</w:t>
            </w:r>
          </w:p>
          <w:p w:rsidR="00213888" w:rsidRPr="001351A9" w:rsidRDefault="00213888">
            <w:pPr>
              <w:pStyle w:val="12"/>
            </w:pPr>
            <w:r w:rsidRPr="001351A9">
              <w:rPr>
                <w:rFonts w:ascii="Liberation Serif" w:eastAsia="Calibri" w:hAnsi="Liberation Serif" w:cs="Liberation Serif"/>
                <w:szCs w:val="28"/>
                <w:lang w:eastAsia="en-US"/>
              </w:rPr>
              <w:t>2. Проведение мероприятий по профилактике нарушений обязательных требований;</w:t>
            </w:r>
          </w:p>
          <w:p w:rsidR="00213888" w:rsidRPr="001351A9" w:rsidRDefault="00213888" w:rsidP="00112F11">
            <w:pPr>
              <w:pStyle w:val="12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351A9" w:rsidP="001351A9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12F11" w:rsidP="001351A9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Качественное предоставление муниципальной услуги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1351A9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1351A9">
            <w:pPr>
              <w:pStyle w:val="ConsPlusNormal"/>
              <w:jc w:val="center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</w:t>
            </w: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регулирования на ранее возникшие отношения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112F11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15.1. Предполагаемая дата вступления в силу проекта акта: </w:t>
            </w:r>
            <w:r w:rsidR="004D38C9" w:rsidRPr="004D38C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с 1 ноября 2022 года</w:t>
            </w:r>
          </w:p>
        </w:tc>
      </w:tr>
      <w:tr w:rsidR="00213888" w:rsidRPr="001351A9" w:rsidTr="00424C86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(с указанием срока в днях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213888" w:rsidRPr="001351A9" w:rsidTr="00424C86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 w:rsidR="00E87939" w:rsidRPr="001351A9"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(с указанием срока в днях</w:t>
            </w:r>
            <w:r w:rsidRPr="001351A9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1351A9" w:rsidRPr="001351A9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</w:tr>
      <w:tr w:rsidR="00213888" w:rsidRPr="001351A9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ConsPlusNormal"/>
              <w:jc w:val="center"/>
            </w:pPr>
            <w:bookmarkStart w:id="28" w:name="P260"/>
            <w:bookmarkStart w:id="29" w:name="P249"/>
            <w:bookmarkEnd w:id="28"/>
            <w:bookmarkEnd w:id="29"/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E8793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213888" w:rsidRPr="001351A9" w:rsidTr="00424C86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12"/>
              <w:jc w:val="center"/>
            </w:pPr>
            <w:r w:rsidRPr="001351A9"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12"/>
              <w:jc w:val="center"/>
            </w:pPr>
            <w:r w:rsidRPr="001351A9"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12"/>
              <w:jc w:val="center"/>
            </w:pPr>
            <w:r w:rsidRPr="001351A9"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12"/>
              <w:jc w:val="center"/>
            </w:pPr>
            <w:r w:rsidRPr="001351A9"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>
            <w:pPr>
              <w:pStyle w:val="12"/>
              <w:jc w:val="center"/>
            </w:pPr>
            <w:r w:rsidRPr="001351A9"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213888" w:rsidRPr="001351A9" w:rsidTr="00424C86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12F11" w:rsidP="00112F11">
            <w:pPr>
              <w:pStyle w:val="ConsPlusNormal"/>
              <w:spacing w:line="216" w:lineRule="auto"/>
              <w:jc w:val="center"/>
              <w:rPr>
                <w:b/>
              </w:rPr>
            </w:pPr>
            <w:r w:rsidRPr="001351A9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112F11">
            <w:pPr>
              <w:pStyle w:val="12"/>
              <w:overflowPunct/>
              <w:spacing w:line="216" w:lineRule="auto"/>
              <w:jc w:val="center"/>
              <w:textAlignment w:val="auto"/>
              <w:rPr>
                <w:b/>
              </w:rPr>
            </w:pPr>
            <w:r w:rsidRPr="001351A9">
              <w:rPr>
                <w:b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12F11" w:rsidP="00112F11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b/>
                <w:strike/>
                <w:sz w:val="28"/>
                <w:szCs w:val="28"/>
              </w:rPr>
            </w:pPr>
            <w:r w:rsidRPr="001351A9">
              <w:rPr>
                <w:rFonts w:ascii="Liberation Serif" w:hAnsi="Liberation Serif" w:cs="Liberation Serif"/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12F11" w:rsidP="00112F11">
            <w:pPr>
              <w:pStyle w:val="12"/>
              <w:overflowPunct/>
              <w:spacing w:line="216" w:lineRule="auto"/>
              <w:jc w:val="center"/>
              <w:textAlignment w:val="auto"/>
              <w:rPr>
                <w:rFonts w:ascii="Liberation Serif" w:hAnsi="Liberation Serif" w:cs="Liberation Serif"/>
                <w:b/>
                <w:strike/>
                <w:sz w:val="24"/>
                <w:szCs w:val="24"/>
              </w:rPr>
            </w:pPr>
            <w:r w:rsidRPr="001351A9">
              <w:rPr>
                <w:rFonts w:ascii="Liberation Serif" w:hAnsi="Liberation Serif" w:cs="Liberation Serif"/>
                <w:b/>
                <w:strike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112F11" w:rsidP="00112F11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b/>
                <w:strike/>
                <w:sz w:val="28"/>
                <w:szCs w:val="28"/>
              </w:rPr>
            </w:pPr>
            <w:r w:rsidRPr="001351A9">
              <w:rPr>
                <w:rFonts w:ascii="Liberation Serif" w:hAnsi="Liberation Serif" w:cs="Liberation Serif"/>
                <w:b/>
                <w:strike/>
                <w:sz w:val="28"/>
                <w:szCs w:val="28"/>
              </w:rPr>
              <w:t>-</w:t>
            </w:r>
          </w:p>
        </w:tc>
      </w:tr>
      <w:tr w:rsidR="00213888" w:rsidRPr="001351A9" w:rsidTr="00424C86">
        <w:tc>
          <w:tcPr>
            <w:tcW w:w="10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Pr="001351A9" w:rsidRDefault="00213888" w:rsidP="001351A9">
            <w:pPr>
              <w:pStyle w:val="ConsPlusNormal"/>
              <w:spacing w:line="216" w:lineRule="auto"/>
              <w:jc w:val="both"/>
            </w:pPr>
            <w:r w:rsidRPr="001351A9"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  <w:r w:rsidR="00112F11" w:rsidRPr="001351A9">
              <w:rPr>
                <w:rFonts w:ascii="Liberation Serif" w:hAnsi="Liberation Serif" w:cs="Liberation Serif"/>
                <w:sz w:val="28"/>
                <w:szCs w:val="28"/>
              </w:rPr>
              <w:t>предлагаемое регулирование направлено на упорядочение процедуры предоставления муниципальной услуги «</w:t>
            </w:r>
            <w:r w:rsidR="001351A9" w:rsidRPr="001351A9">
              <w:rPr>
                <w:rFonts w:ascii="Liberation Serif" w:hAnsi="Liberation Serif" w:cs="Liberation Serif"/>
                <w:sz w:val="28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112F11" w:rsidRPr="001351A9">
              <w:rPr>
                <w:rFonts w:ascii="Liberation Serif" w:hAnsi="Liberation Serif" w:cs="Liberation Serif"/>
                <w:sz w:val="28"/>
                <w:szCs w:val="28"/>
              </w:rPr>
              <w:t>», в целях повышения качества предоставления услуги.</w:t>
            </w:r>
          </w:p>
        </w:tc>
      </w:tr>
    </w:tbl>
    <w:p w:rsidR="00213888" w:rsidRPr="001351A9" w:rsidRDefault="00213888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0" w:name="P405"/>
      <w:bookmarkStart w:id="31" w:name="_GoBack"/>
      <w:bookmarkEnd w:id="30"/>
      <w:bookmarkEnd w:id="31"/>
    </w:p>
    <w:p w:rsidR="00213888" w:rsidRPr="001351A9" w:rsidRDefault="002138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13888" w:rsidRDefault="00213888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 w:rsidRPr="001351A9">
        <w:rPr>
          <w:rFonts w:ascii="Liberation Serif" w:hAnsi="Liberation Serif" w:cs="Liberation Serif"/>
          <w:sz w:val="28"/>
          <w:szCs w:val="28"/>
        </w:rPr>
        <w:t xml:space="preserve">Начальник отдела </w:t>
      </w:r>
      <w:r w:rsidR="001351A9">
        <w:rPr>
          <w:rFonts w:ascii="Liberation Serif" w:hAnsi="Liberation Serif" w:cs="Liberation Serif"/>
          <w:sz w:val="28"/>
          <w:szCs w:val="28"/>
        </w:rPr>
        <w:t xml:space="preserve">имущественных и </w:t>
      </w:r>
    </w:p>
    <w:p w:rsidR="001351A9" w:rsidRDefault="001351A9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земельных отношений </w:t>
      </w:r>
      <w:r w:rsidR="00213888" w:rsidRPr="001351A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1351A9" w:rsidRDefault="00213888" w:rsidP="00E87939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 w:rsidRPr="001351A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1351A9">
        <w:rPr>
          <w:rFonts w:ascii="Liberation Serif" w:hAnsi="Liberation Serif" w:cs="Liberation Serif"/>
          <w:sz w:val="28"/>
          <w:szCs w:val="28"/>
        </w:rPr>
        <w:t xml:space="preserve"> </w:t>
      </w:r>
      <w:r w:rsidRPr="001351A9">
        <w:rPr>
          <w:rFonts w:ascii="Liberation Serif" w:hAnsi="Liberation Serif" w:cs="Liberation Serif"/>
          <w:sz w:val="28"/>
          <w:szCs w:val="28"/>
        </w:rPr>
        <w:t>«город Ирбит»</w:t>
      </w:r>
    </w:p>
    <w:p w:rsidR="00213888" w:rsidRPr="001351A9" w:rsidRDefault="00213888" w:rsidP="00E87939">
      <w:pPr>
        <w:pStyle w:val="ConsPlusNonformat"/>
        <w:spacing w:line="216" w:lineRule="auto"/>
        <w:ind w:hanging="426"/>
        <w:jc w:val="both"/>
      </w:pPr>
      <w:r w:rsidRPr="001351A9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04769" w:rsidRPr="001351A9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</w:t>
      </w:r>
      <w:r w:rsidR="001351A9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404769" w:rsidRPr="001351A9">
        <w:rPr>
          <w:rFonts w:ascii="Liberation Serif" w:hAnsi="Liberation Serif" w:cs="Liberation Serif"/>
          <w:sz w:val="28"/>
          <w:szCs w:val="28"/>
        </w:rPr>
        <w:t xml:space="preserve"> </w:t>
      </w:r>
      <w:r w:rsidR="001351A9">
        <w:rPr>
          <w:rFonts w:ascii="Liberation Serif" w:hAnsi="Liberation Serif" w:cs="Liberation Serif"/>
          <w:sz w:val="28"/>
          <w:szCs w:val="28"/>
        </w:rPr>
        <w:t>О.А. Лобанова</w:t>
      </w:r>
      <w:r w:rsidR="00404769" w:rsidRPr="001351A9">
        <w:rPr>
          <w:rFonts w:ascii="Liberation Serif" w:hAnsi="Liberation Serif" w:cs="Liberation Serif"/>
          <w:sz w:val="28"/>
          <w:szCs w:val="28"/>
        </w:rPr>
        <w:t xml:space="preserve">       </w:t>
      </w:r>
    </w:p>
    <w:sectPr w:rsidR="00213888" w:rsidRPr="001351A9" w:rsidSect="001351A9">
      <w:headerReference w:type="even" r:id="rId8"/>
      <w:headerReference w:type="default" r:id="rId9"/>
      <w:headerReference w:type="first" r:id="rId10"/>
      <w:pgSz w:w="11906" w:h="16838"/>
      <w:pgMar w:top="1134" w:right="566" w:bottom="708" w:left="1701" w:header="708" w:footer="720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A9" w:rsidRDefault="001351A9">
      <w:pPr>
        <w:spacing w:after="0"/>
      </w:pPr>
      <w:r>
        <w:separator/>
      </w:r>
    </w:p>
  </w:endnote>
  <w:endnote w:type="continuationSeparator" w:id="0">
    <w:p w:rsidR="001351A9" w:rsidRDefault="00135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A9" w:rsidRDefault="001351A9">
      <w:pPr>
        <w:spacing w:after="0"/>
      </w:pPr>
      <w:r>
        <w:separator/>
      </w:r>
    </w:p>
  </w:footnote>
  <w:footnote w:type="continuationSeparator" w:id="0">
    <w:p w:rsidR="001351A9" w:rsidRDefault="001351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A9" w:rsidRDefault="001351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A9" w:rsidRDefault="001351A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D38C9">
      <w:rPr>
        <w:noProof/>
      </w:rPr>
      <w:t>2</w:t>
    </w:r>
    <w:r>
      <w:fldChar w:fldCharType="end"/>
    </w:r>
  </w:p>
  <w:p w:rsidR="001351A9" w:rsidRDefault="001351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A9" w:rsidRDefault="001351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78"/>
    <w:rsid w:val="000618F9"/>
    <w:rsid w:val="00112F11"/>
    <w:rsid w:val="001351A9"/>
    <w:rsid w:val="001426DF"/>
    <w:rsid w:val="00202F3F"/>
    <w:rsid w:val="00213888"/>
    <w:rsid w:val="0025556A"/>
    <w:rsid w:val="003B30BB"/>
    <w:rsid w:val="00404769"/>
    <w:rsid w:val="00424C86"/>
    <w:rsid w:val="004D38C9"/>
    <w:rsid w:val="006D7BC9"/>
    <w:rsid w:val="007514B5"/>
    <w:rsid w:val="007B0F1C"/>
    <w:rsid w:val="00834AF8"/>
    <w:rsid w:val="008A6F97"/>
    <w:rsid w:val="009354F8"/>
    <w:rsid w:val="00A22274"/>
    <w:rsid w:val="00A34583"/>
    <w:rsid w:val="00A65FA2"/>
    <w:rsid w:val="00A9296F"/>
    <w:rsid w:val="00AA64F6"/>
    <w:rsid w:val="00AC0282"/>
    <w:rsid w:val="00B97ABC"/>
    <w:rsid w:val="00C57578"/>
    <w:rsid w:val="00CC4AD9"/>
    <w:rsid w:val="00CC5DBC"/>
    <w:rsid w:val="00CD0296"/>
    <w:rsid w:val="00E47DC0"/>
    <w:rsid w:val="00E53ED6"/>
    <w:rsid w:val="00E60A83"/>
    <w:rsid w:val="00E87939"/>
    <w:rsid w:val="00E91ACC"/>
    <w:rsid w:val="00EC20FB"/>
    <w:rsid w:val="00EC3732"/>
    <w:rsid w:val="00F44686"/>
    <w:rsid w:val="00F964E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563C1"/>
      <w:u w:val="single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customStyle="1" w:styleId="ConsPlusNonformat">
    <w:name w:val="ConsPlusNonforma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footer"/>
    <w:basedOn w:val="12"/>
    <w:pPr>
      <w:tabs>
        <w:tab w:val="center" w:pos="4677"/>
        <w:tab w:val="right" w:pos="9355"/>
      </w:tabs>
    </w:pPr>
  </w:style>
  <w:style w:type="paragraph" w:styleId="ac">
    <w:name w:val="List Paragraph"/>
    <w:basedOn w:val="12"/>
    <w:qFormat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12"/>
    <w:rPr>
      <w:rFonts w:ascii="Consolas" w:hAnsi="Consolas" w:cs="Consolas"/>
      <w:sz w:val="20"/>
    </w:rPr>
  </w:style>
  <w:style w:type="paragraph" w:styleId="ad">
    <w:name w:val="Balloon Text"/>
    <w:basedOn w:val="12"/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12"/>
    <w:rPr>
      <w:sz w:val="20"/>
    </w:rPr>
  </w:style>
  <w:style w:type="paragraph" w:styleId="ae">
    <w:name w:val="annotation subject"/>
    <w:basedOn w:val="13"/>
    <w:next w:val="13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14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libri" w:hAnsi="Calibri" w:cs="Calibri"/>
    </w:rPr>
  </w:style>
  <w:style w:type="character" w:customStyle="1" w:styleId="pt-a0-000004">
    <w:name w:val="pt-a0-000004"/>
    <w:rsid w:val="00A3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563C1"/>
      <w:u w:val="single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customStyle="1" w:styleId="ConsPlusNonformat">
    <w:name w:val="ConsPlusNonforma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footer"/>
    <w:basedOn w:val="12"/>
    <w:pPr>
      <w:tabs>
        <w:tab w:val="center" w:pos="4677"/>
        <w:tab w:val="right" w:pos="9355"/>
      </w:tabs>
    </w:pPr>
  </w:style>
  <w:style w:type="paragraph" w:styleId="ac">
    <w:name w:val="List Paragraph"/>
    <w:basedOn w:val="12"/>
    <w:qFormat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12"/>
    <w:rPr>
      <w:rFonts w:ascii="Consolas" w:hAnsi="Consolas" w:cs="Consolas"/>
      <w:sz w:val="20"/>
    </w:rPr>
  </w:style>
  <w:style w:type="paragraph" w:styleId="ad">
    <w:name w:val="Balloon Text"/>
    <w:basedOn w:val="12"/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12"/>
    <w:rPr>
      <w:sz w:val="20"/>
    </w:rPr>
  </w:style>
  <w:style w:type="paragraph" w:styleId="ae">
    <w:name w:val="annotation subject"/>
    <w:basedOn w:val="13"/>
    <w:next w:val="13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14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libri" w:hAnsi="Calibri" w:cs="Calibri"/>
    </w:rPr>
  </w:style>
  <w:style w:type="character" w:customStyle="1" w:styleId="pt-a0-000004">
    <w:name w:val="pt-a0-000004"/>
    <w:rsid w:val="00A3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Links>
    <vt:vector size="6" baseType="variant"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Ольга Дягилева</cp:lastModifiedBy>
  <cp:revision>2</cp:revision>
  <cp:lastPrinted>2021-10-14T05:01:00Z</cp:lastPrinted>
  <dcterms:created xsi:type="dcterms:W3CDTF">2022-10-18T04:55:00Z</dcterms:created>
  <dcterms:modified xsi:type="dcterms:W3CDTF">2022-10-18T04:55:00Z</dcterms:modified>
</cp:coreProperties>
</file>