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5" w:rsidRPr="002D3D15" w:rsidRDefault="002D3D15" w:rsidP="002D3D15">
      <w:pPr>
        <w:ind w:firstLine="709"/>
        <w:jc w:val="center"/>
        <w:outlineLvl w:val="0"/>
        <w:rPr>
          <w:rFonts w:ascii="Liberation Serif" w:hAnsi="Liberation Serif"/>
          <w:b/>
          <w:kern w:val="36"/>
          <w:sz w:val="36"/>
          <w:szCs w:val="36"/>
        </w:rPr>
      </w:pPr>
      <w:r w:rsidRPr="002D3D15">
        <w:rPr>
          <w:rFonts w:ascii="Liberation Serif" w:hAnsi="Liberation Serif"/>
          <w:b/>
          <w:kern w:val="36"/>
          <w:sz w:val="36"/>
          <w:szCs w:val="36"/>
        </w:rPr>
        <w:t>ПАМЯТКА</w:t>
      </w:r>
    </w:p>
    <w:p w:rsidR="002D3D15" w:rsidRPr="002D3D15" w:rsidRDefault="002D3D15" w:rsidP="002D3D15">
      <w:pPr>
        <w:ind w:firstLine="709"/>
        <w:outlineLvl w:val="0"/>
        <w:rPr>
          <w:rFonts w:ascii="Liberation Serif" w:hAnsi="Liberation Serif"/>
          <w:b/>
          <w:kern w:val="36"/>
          <w:sz w:val="32"/>
          <w:szCs w:val="32"/>
        </w:rPr>
      </w:pPr>
      <w:r w:rsidRPr="002D3D15">
        <w:rPr>
          <w:rFonts w:ascii="Liberation Serif" w:hAnsi="Liberation Serif"/>
          <w:b/>
          <w:kern w:val="36"/>
          <w:sz w:val="32"/>
          <w:szCs w:val="32"/>
        </w:rPr>
        <w:t>о мерах по профилактике распространения трихинеллеза</w:t>
      </w:r>
    </w:p>
    <w:p w:rsidR="002D3D15" w:rsidRDefault="002D3D15" w:rsidP="002D3D15">
      <w:pPr>
        <w:ind w:firstLine="709"/>
        <w:jc w:val="lef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Трихинеллез</w:t>
      </w:r>
      <w:bookmarkStart w:id="0" w:name="_GoBack"/>
      <w:r w:rsidR="00A3079F" w:rsidRPr="00A3079F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bookmarkEnd w:id="0"/>
      <w:r w:rsidR="001D13B9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Pr="002D3D15">
        <w:rPr>
          <w:rFonts w:ascii="Liberation Serif" w:hAnsi="Liberation Serif"/>
          <w:color w:val="000000"/>
          <w:sz w:val="28"/>
          <w:szCs w:val="28"/>
        </w:rPr>
        <w:t>это остро протекающее паразитарное заболевание человека и млекопитающих животных, вызываемое трихинеллами – очень мелким, круглым нитевидным червем (1,2 – 4 мм длиной).</w:t>
      </w: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Заражение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 происходит обычно при употреблении в пищу сырого или недостаточно проваренного мяса пораженного трихинеллезом животных, чаще всего мяса, из </w:t>
      </w:r>
      <w:proofErr w:type="spellStart"/>
      <w:r w:rsidRPr="002D3D15">
        <w:rPr>
          <w:rFonts w:ascii="Liberation Serif" w:hAnsi="Liberation Serif"/>
          <w:color w:val="000000"/>
          <w:sz w:val="28"/>
          <w:szCs w:val="28"/>
        </w:rPr>
        <w:t>инвазированной</w:t>
      </w:r>
      <w:proofErr w:type="spellEnd"/>
      <w:r w:rsidRPr="002D3D15">
        <w:rPr>
          <w:rFonts w:ascii="Liberation Serif" w:hAnsi="Liberation Serif"/>
          <w:color w:val="000000"/>
          <w:sz w:val="28"/>
          <w:szCs w:val="28"/>
        </w:rPr>
        <w:t xml:space="preserve"> свинины, а также пораженного трихинеллами мяса диких животных (медведи, кабаны, барсуки, волки, лисицы, пушные звери).</w:t>
      </w: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Клинические признаки.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D3D15">
        <w:rPr>
          <w:rFonts w:ascii="Liberation Serif" w:hAnsi="Liberation Serif"/>
          <w:color w:val="000000"/>
          <w:sz w:val="28"/>
          <w:szCs w:val="28"/>
        </w:rPr>
        <w:t>Длительность скрытого периода течения заболевания (с момента попадания в организм мяса до первых признаков заболевания) –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от 5 до 40 дней. Классическими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 признаками болезни является внезапный подъем температуры, сопровождающийся отеком лица, болями 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в мышцах и суставах, в животе, поносом, нередко — высыпаниями на коже 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2D3D15">
        <w:rPr>
          <w:rFonts w:ascii="Liberation Serif" w:hAnsi="Liberation Serif"/>
          <w:color w:val="000000"/>
          <w:sz w:val="28"/>
          <w:szCs w:val="28"/>
        </w:rPr>
        <w:t>и кровоизлиянием в конъюнктиву глаз.</w:t>
      </w:r>
    </w:p>
    <w:p w:rsid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>З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аболеваемость трихинеллезом 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обычно </w:t>
      </w:r>
      <w:r w:rsidR="001D13B9">
        <w:rPr>
          <w:rFonts w:ascii="Liberation Serif" w:hAnsi="Liberation Serif"/>
          <w:color w:val="000000"/>
          <w:sz w:val="28"/>
          <w:szCs w:val="28"/>
        </w:rPr>
        <w:t>носит групповой</w:t>
      </w:r>
      <w:r>
        <w:rPr>
          <w:rFonts w:ascii="Liberation Serif" w:hAnsi="Liberation Serif"/>
          <w:color w:val="000000"/>
          <w:sz w:val="28"/>
          <w:szCs w:val="28"/>
        </w:rPr>
        <w:t xml:space="preserve"> характер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. Заболевают члены одной семьи, лица, участвующие 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D13B9">
        <w:rPr>
          <w:rFonts w:ascii="Liberation Serif" w:hAnsi="Liberation Serif"/>
          <w:color w:val="000000"/>
          <w:sz w:val="28"/>
          <w:szCs w:val="28"/>
        </w:rPr>
        <w:t>одном праздничном застолье,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 охотн</w:t>
      </w:r>
      <w:r w:rsidR="001D13B9">
        <w:rPr>
          <w:rFonts w:ascii="Liberation Serif" w:hAnsi="Liberation Serif"/>
          <w:color w:val="000000"/>
          <w:sz w:val="28"/>
          <w:szCs w:val="28"/>
        </w:rPr>
        <w:t>ичьей трапезе, использовавшие в питание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 мясо одного и т</w:t>
      </w:r>
      <w:r w:rsidR="001D13B9">
        <w:rPr>
          <w:rFonts w:ascii="Liberation Serif" w:hAnsi="Liberation Serif"/>
          <w:color w:val="000000"/>
          <w:sz w:val="28"/>
          <w:szCs w:val="28"/>
        </w:rPr>
        <w:t>ого же</w:t>
      </w:r>
      <w:r w:rsidRPr="002D3D15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2D3D15">
        <w:rPr>
          <w:rFonts w:ascii="Liberation Serif" w:hAnsi="Liberation Serif"/>
          <w:color w:val="000000"/>
          <w:sz w:val="28"/>
          <w:szCs w:val="28"/>
        </w:rPr>
        <w:t>трихинеллезного</w:t>
      </w:r>
      <w:proofErr w:type="spellEnd"/>
      <w:r w:rsidRPr="002D3D15">
        <w:rPr>
          <w:rFonts w:ascii="Liberation Serif" w:hAnsi="Liberation Serif"/>
          <w:color w:val="000000"/>
          <w:sz w:val="28"/>
          <w:szCs w:val="28"/>
        </w:rPr>
        <w:t xml:space="preserve"> животного, не подвергнутого ветеринарно-санитарной экспертизы.</w:t>
      </w:r>
    </w:p>
    <w:p w:rsidR="001D13B9" w:rsidRDefault="001D13B9" w:rsidP="001D13B9">
      <w:pPr>
        <w:ind w:firstLine="709"/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 xml:space="preserve">Личинку трихинелл можно увидеть только </w:t>
      </w:r>
      <w:r w:rsidRPr="002D3D15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под микроскопом, ее не обнаружить при обыкновенном осмотре мяса.</w:t>
      </w:r>
    </w:p>
    <w:p w:rsidR="00A3079F" w:rsidRPr="002D3D15" w:rsidRDefault="00A3079F" w:rsidP="001D13B9">
      <w:pPr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b/>
          <w:bCs/>
          <w:color w:val="000000"/>
          <w:sz w:val="28"/>
          <w:szCs w:val="28"/>
        </w:rPr>
        <w:t>ВНИМАНИЕ! При появлении подобных клинических признаков, обратитесь в ближайшее лечебное учреждение.</w:t>
      </w: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Меры профилактики.</w:t>
      </w:r>
    </w:p>
    <w:p w:rsidR="002D3D15" w:rsidRPr="002D3D15" w:rsidRDefault="002D3D15" w:rsidP="002D3D15">
      <w:pPr>
        <w:numPr>
          <w:ilvl w:val="0"/>
          <w:numId w:val="1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 xml:space="preserve">приобретайте и 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употребляйте в пищу только </w:t>
      </w:r>
      <w:r w:rsidRPr="002D3D15">
        <w:rPr>
          <w:rFonts w:ascii="Liberation Serif" w:hAnsi="Liberation Serif"/>
          <w:color w:val="000000"/>
          <w:sz w:val="28"/>
          <w:szCs w:val="28"/>
        </w:rPr>
        <w:t>мясо (свиней, диких животных), прошедшее ветеринарно-санитарную экспертизу;</w:t>
      </w:r>
    </w:p>
    <w:p w:rsidR="002D3D15" w:rsidRPr="002D3D15" w:rsidRDefault="002D3D15" w:rsidP="002D3D15">
      <w:pPr>
        <w:numPr>
          <w:ilvl w:val="0"/>
          <w:numId w:val="2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>не оставляйте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D3D15">
        <w:rPr>
          <w:rFonts w:ascii="Liberation Serif" w:hAnsi="Liberation Serif"/>
          <w:color w:val="000000"/>
          <w:sz w:val="28"/>
          <w:szCs w:val="28"/>
        </w:rPr>
        <w:t>в лесу тушки хищников после снятия шкурок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Pr="002D3D15">
        <w:rPr>
          <w:rFonts w:ascii="Liberation Serif" w:hAnsi="Liberation Serif"/>
          <w:color w:val="000000"/>
          <w:sz w:val="28"/>
          <w:szCs w:val="28"/>
        </w:rPr>
        <w:t>(их следует уничтожать путем сжигания, либо закапывать на глубину не менее 2 метров);</w:t>
      </w:r>
    </w:p>
    <w:p w:rsidR="002D3D15" w:rsidRPr="002D3D15" w:rsidRDefault="002D3D15" w:rsidP="002D3D15">
      <w:pPr>
        <w:numPr>
          <w:ilvl w:val="0"/>
          <w:numId w:val="2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 xml:space="preserve">не скармливайте домашним свиньям и собакам мясо диких животных без </w:t>
      </w:r>
      <w:proofErr w:type="spellStart"/>
      <w:r w:rsidRPr="002D3D15">
        <w:rPr>
          <w:rFonts w:ascii="Liberation Serif" w:hAnsi="Liberation Serif"/>
          <w:color w:val="000000"/>
          <w:sz w:val="28"/>
          <w:szCs w:val="28"/>
        </w:rPr>
        <w:t>трих</w:t>
      </w:r>
      <w:r w:rsidR="001D13B9">
        <w:rPr>
          <w:rFonts w:ascii="Liberation Serif" w:hAnsi="Liberation Serif"/>
          <w:color w:val="000000"/>
          <w:sz w:val="28"/>
          <w:szCs w:val="28"/>
        </w:rPr>
        <w:t>инеллоскопического</w:t>
      </w:r>
      <w:proofErr w:type="spellEnd"/>
      <w:r w:rsidR="001D13B9">
        <w:rPr>
          <w:rFonts w:ascii="Liberation Serif" w:hAnsi="Liberation Serif"/>
          <w:color w:val="000000"/>
          <w:sz w:val="28"/>
          <w:szCs w:val="28"/>
        </w:rPr>
        <w:t xml:space="preserve"> исследования;</w:t>
      </w:r>
    </w:p>
    <w:p w:rsidR="002D3D15" w:rsidRPr="002D3D15" w:rsidRDefault="002D3D15" w:rsidP="002D3D15">
      <w:pPr>
        <w:numPr>
          <w:ilvl w:val="0"/>
          <w:numId w:val="2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>следует помнить, что даже после тщательной термической обработки, при замораживании, посоле и копчении личинки трихинелл не погибают;</w:t>
      </w:r>
    </w:p>
    <w:p w:rsidR="002D3D15" w:rsidRPr="002D3D15" w:rsidRDefault="002D3D15" w:rsidP="002D3D15">
      <w:pPr>
        <w:numPr>
          <w:ilvl w:val="0"/>
          <w:numId w:val="2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2D3D15">
        <w:rPr>
          <w:rFonts w:ascii="Liberation Serif" w:hAnsi="Liberation Serif"/>
          <w:color w:val="000000"/>
          <w:sz w:val="28"/>
          <w:szCs w:val="28"/>
        </w:rPr>
        <w:t>при обнар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ужении хотя бы одной трихинеллы мясо, внутренние органы </w:t>
      </w:r>
      <w:r w:rsidRPr="002D3D15">
        <w:rPr>
          <w:rFonts w:ascii="Liberation Serif" w:hAnsi="Liberation Serif"/>
          <w:color w:val="000000"/>
          <w:sz w:val="28"/>
          <w:szCs w:val="28"/>
        </w:rPr>
        <w:t>животных, зараженных личинками трихинелл, подле</w:t>
      </w:r>
      <w:r w:rsidR="001D13B9">
        <w:rPr>
          <w:rFonts w:ascii="Liberation Serif" w:hAnsi="Liberation Serif"/>
          <w:color w:val="000000"/>
          <w:sz w:val="28"/>
          <w:szCs w:val="28"/>
        </w:rPr>
        <w:t xml:space="preserve">жат только утилизации, которая </w:t>
      </w:r>
      <w:r w:rsidRPr="002D3D15">
        <w:rPr>
          <w:rFonts w:ascii="Liberation Serif" w:hAnsi="Liberation Serif"/>
          <w:color w:val="000000"/>
          <w:sz w:val="28"/>
          <w:szCs w:val="28"/>
        </w:rPr>
        <w:t>проводится силами ветеринарной службы.</w:t>
      </w:r>
    </w:p>
    <w:p w:rsidR="002D3D15" w:rsidRPr="002D3D15" w:rsidRDefault="002D3D15" w:rsidP="002D3D15">
      <w:pPr>
        <w:ind w:firstLine="709"/>
        <w:rPr>
          <w:rFonts w:ascii="Liberation Serif" w:hAnsi="Liberation Serif"/>
          <w:color w:val="000000"/>
          <w:sz w:val="32"/>
          <w:szCs w:val="32"/>
        </w:rPr>
      </w:pPr>
      <w:r w:rsidRPr="00A3079F">
        <w:rPr>
          <w:rFonts w:ascii="Liberation Serif" w:hAnsi="Liberation Serif"/>
          <w:b/>
          <w:bCs/>
          <w:color w:val="000000"/>
          <w:sz w:val="32"/>
          <w:szCs w:val="32"/>
        </w:rPr>
        <w:t>Помните! Только соблюдение указанных выше правил поможет Вам и Вашей семье избежать заражения трихинеллезом.</w:t>
      </w:r>
    </w:p>
    <w:sectPr w:rsidR="002D3D15" w:rsidRPr="002D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AD0"/>
    <w:multiLevelType w:val="multilevel"/>
    <w:tmpl w:val="8F4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169B7"/>
    <w:multiLevelType w:val="multilevel"/>
    <w:tmpl w:val="A89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5"/>
    <w:rsid w:val="00015B10"/>
    <w:rsid w:val="00130EE2"/>
    <w:rsid w:val="001D13B9"/>
    <w:rsid w:val="002D3D15"/>
    <w:rsid w:val="00A3079F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D3D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D3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D3D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D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3</cp:revision>
  <cp:lastPrinted>2023-03-16T04:27:00Z</cp:lastPrinted>
  <dcterms:created xsi:type="dcterms:W3CDTF">2023-03-16T04:06:00Z</dcterms:created>
  <dcterms:modified xsi:type="dcterms:W3CDTF">2023-03-16T04:28:00Z</dcterms:modified>
</cp:coreProperties>
</file>