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8C" w:rsidRDefault="0010508C" w:rsidP="0010508C">
      <w:pPr>
        <w:shd w:val="clear" w:color="auto" w:fill="FFFFFF"/>
        <w:spacing w:after="240" w:line="176" w:lineRule="atLeast"/>
        <w:jc w:val="center"/>
        <w:rPr>
          <w:rFonts w:ascii="Verdana" w:eastAsia="Times New Roman" w:hAnsi="Verdana" w:cs="Times New Roman"/>
          <w:color w:val="4F4F4F"/>
          <w:sz w:val="13"/>
          <w:szCs w:val="13"/>
        </w:rPr>
      </w:pPr>
      <w:r>
        <w:rPr>
          <w:noProof/>
          <w:lang w:eastAsia="ru-RU"/>
        </w:rPr>
        <w:drawing>
          <wp:inline distT="0" distB="0" distL="0" distR="0" wp14:anchorId="713D09B5" wp14:editId="4DAA52E6">
            <wp:extent cx="4620895" cy="2533296"/>
            <wp:effectExtent l="19050" t="0" r="8255" b="0"/>
            <wp:docPr id="1" name="Рисунок 16" descr="http://ds29.detkin-club.ru/images/parents/40a627e528eac97104a3134969ead9f3_600969bce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29.detkin-club.ru/images/parents/40a627e528eac97104a3134969ead9f3_600969bce3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41" cy="253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8C" w:rsidRDefault="0010508C" w:rsidP="0010508C">
      <w:pPr>
        <w:pStyle w:val="a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ПАРАЗИТАРНЫЕ ИНФЕКЦИИ, ИХ ПРОФИЛАКТИКА!</w:t>
      </w:r>
    </w:p>
    <w:p w:rsidR="0010508C" w:rsidRDefault="0010508C" w:rsidP="0010508C">
      <w:pPr>
        <w:pStyle w:val="a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Паразитарные болезни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> - это группа заболеваний, вызываемых паразитами — гельминтами и членистоногими.</w:t>
      </w:r>
      <w:r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b/>
          <w:sz w:val="18"/>
          <w:szCs w:val="18"/>
        </w:rPr>
        <w:t>Паразит</w:t>
      </w:r>
      <w:r w:rsidRPr="00E869E9">
        <w:rPr>
          <w:rFonts w:ascii="Times New Roman" w:hAnsi="Times New Roman" w:cs="Times New Roman"/>
          <w:sz w:val="18"/>
          <w:szCs w:val="18"/>
        </w:rPr>
        <w:t xml:space="preserve"> — это живой организм, который живет или находится в организме хозяина и получает пищу от него или за его счет, то есть ведет паразитический образ жизни. Все они умеют жить в организме человека, некоторые совершенно незаметно, а некоторые могут нанести серьезный урон здоровью.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9E9">
        <w:rPr>
          <w:rFonts w:ascii="Times New Roman" w:hAnsi="Times New Roman" w:cs="Times New Roman"/>
          <w:b/>
          <w:sz w:val="18"/>
          <w:szCs w:val="18"/>
        </w:rPr>
        <w:t>Существует три основных класса паразитов, которые могут вызывать заболевания у людей: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i/>
          <w:sz w:val="18"/>
          <w:szCs w:val="18"/>
        </w:rPr>
        <w:t xml:space="preserve">Простейшие </w:t>
      </w:r>
      <w:r w:rsidRPr="00E869E9">
        <w:rPr>
          <w:rFonts w:ascii="Times New Roman" w:hAnsi="Times New Roman" w:cs="Times New Roman"/>
          <w:sz w:val="18"/>
          <w:szCs w:val="18"/>
        </w:rPr>
        <w:t>— это микроскопические одноклеточные организмы, которые могут быть свободноживущими или паразитическими по природе. Они способны размножаться у людей, что способствует их выживанию, а также позволяет развиваться серьезным инфекциям только из одного организма.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i/>
          <w:sz w:val="18"/>
          <w:szCs w:val="18"/>
        </w:rPr>
        <w:t> Гельминты</w:t>
      </w:r>
      <w:r w:rsidRPr="00E869E9">
        <w:rPr>
          <w:rFonts w:ascii="Times New Roman" w:hAnsi="Times New Roman" w:cs="Times New Roman"/>
          <w:sz w:val="18"/>
          <w:szCs w:val="18"/>
        </w:rPr>
        <w:t xml:space="preserve"> (от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греч.helmins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 – «черви») — это крупные многоклеточные организмы, которые обычно видны невооруженным глазом на стадии взросления. Как и простейшие, гельминты могут быть либо свободно живущими, либо паразитическими по природе. В своей взрослой форме гельминты не могут размножаться у людей.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69E9">
        <w:rPr>
          <w:rFonts w:ascii="Times New Roman" w:hAnsi="Times New Roman" w:cs="Times New Roman"/>
          <w:sz w:val="18"/>
          <w:szCs w:val="18"/>
        </w:rPr>
        <w:t xml:space="preserve">Список паразитарных инфекций (наиболее значимых на территории Российской Федерации): амебиаз, аскаридоз,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гименолепидоз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дифиллоботриоз,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клонорхоз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криптоспоридиоз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лямблиоз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малярия (завозные случаи), описторхоз,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тениаринхоз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тениоз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токсокароз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>, токсоплазмоз, трихинеллез, трихоцефалез, цистицеркоз, энтеробиоз, эхинококкоз.</w:t>
      </w:r>
      <w:proofErr w:type="gramEnd"/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bCs/>
          <w:sz w:val="18"/>
          <w:szCs w:val="18"/>
        </w:rPr>
        <w:t>Заражение</w:t>
      </w: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Обычно заражение происходит через загрязненную испражнениями почву (если не соблюдаются правила личной гигиены), при употреблении в пищу грязных овощей, фруктов и ягод. Также заражение глистами возможно и при случайном заглатывании воды при купании в водоемах. </w:t>
      </w: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Что происходит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 временем человеческий организм отравляется продуктами жизнедеятельности глистов. </w:t>
      </w:r>
    </w:p>
    <w:p w:rsidR="0010508C" w:rsidRPr="00E869E9" w:rsidRDefault="0010508C" w:rsidP="0010508C">
      <w:pPr>
        <w:pStyle w:val="a3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bCs/>
          <w:sz w:val="18"/>
          <w:szCs w:val="18"/>
        </w:rPr>
        <w:t>Как проявляется: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тошнота,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слюнотечение,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расстройства стула (поносы, запоры),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схваткообразные боли вокруг пупка или без определенной локализации, появляющиеся вне зависимости от приема пищи,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снижение аппетита или патологическое его усиление,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повышенная утомляемость,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частые головные боли или головокружения,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аллергии,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бледность и синева под глазами,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повышенная возбудимость,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плохое засыпание и плохой ночной сон, сопровождающийся пробуждениями, «ерзанием», скрежетом зубов,</w:t>
      </w:r>
    </w:p>
    <w:p w:rsidR="0010508C" w:rsidRPr="00E869E9" w:rsidRDefault="0010508C" w:rsidP="001050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повышение температуры тела без видимой причины.</w:t>
      </w: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Если Вас беспокоят подобные недомогания и есть подозрение на паразитарное заболевание, необходимо обратиться за квалифицированной медицинской помощью!</w:t>
      </w: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Уменьшить вероятность заражения паразитарными инвазиями можно, соблюдая элементарные правила: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мойте руки перед едой, а также после посещения туалета, по приходу с улицы;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зелень перед подачей на стол в сыром виде необходимо тщательно промывать водой, а также обрабатывать кипятком;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ни в коем случае нельзя употреблять сырое, плохо приготовленное мясо. Мясо, рыбу и икру необходимо тщательно термически обрабатывать;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не  пейте сырую воду, не используйте воду из водоемов;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подстригайте ногти, не грызите их;</w:t>
      </w:r>
      <w:r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не позволяйте себе и детям брать в рот посторонние предметы, например, ручки, карандаши, резинки и т.д.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регулярно проводите  влажную уборку в помещениях;</w:t>
      </w:r>
      <w:r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влажной уборки помещения лучше использовать теплую воду с чистящим средством. В течение уборки воду необходимо сменить несколько раз.</w:t>
      </w:r>
    </w:p>
    <w:p w:rsidR="0010508C" w:rsidRPr="00E869E9" w:rsidRDefault="0010508C" w:rsidP="001050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869E9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E869E9">
        <w:rPr>
          <w:rFonts w:ascii="Times New Roman" w:eastAsia="Times New Roman" w:hAnsi="Times New Roman" w:cs="Times New Roman"/>
          <w:sz w:val="18"/>
          <w:szCs w:val="18"/>
        </w:rPr>
        <w:t>еобходимо иметь индивидуальные  принадлежности повседневного обихода: полотенца, предметы личной гигиены и т.д.</w:t>
      </w:r>
    </w:p>
    <w:p w:rsidR="0010508C" w:rsidRPr="00E869E9" w:rsidRDefault="0010508C" w:rsidP="0010508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Pr="00E869E9" w:rsidRDefault="0010508C" w:rsidP="0010508C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Будьте здоровы!</w:t>
      </w:r>
    </w:p>
    <w:p w:rsidR="0010508C" w:rsidRDefault="0010508C" w:rsidP="0010508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303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FC26760" wp14:editId="6004D9C4">
            <wp:extent cx="1546860" cy="1193105"/>
            <wp:effectExtent l="19050" t="0" r="0" b="0"/>
            <wp:docPr id="2" name="Рисунок 1" descr="http://borossh2.minsk.edu.by/ru/sm.aspx?guid=6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ssh2.minsk.edu.by/ru/sm.aspx?guid=625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67" cy="11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0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 территориальный отдел 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</w:t>
      </w:r>
      <w:r w:rsidRPr="0000428E">
        <w:rPr>
          <w:rFonts w:ascii="Times New Roman" w:hAnsi="Times New Roman" w:cs="Times New Roman"/>
          <w:b/>
          <w:sz w:val="20"/>
          <w:szCs w:val="20"/>
        </w:rPr>
        <w:t xml:space="preserve">ия </w:t>
      </w: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8E">
        <w:rPr>
          <w:rFonts w:ascii="Times New Roman" w:hAnsi="Times New Roman" w:cs="Times New Roman"/>
          <w:b/>
          <w:sz w:val="20"/>
          <w:szCs w:val="20"/>
        </w:rPr>
        <w:t>по Свердловской области.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8E">
        <w:rPr>
          <w:rFonts w:ascii="Times New Roman" w:hAnsi="Times New Roman" w:cs="Times New Roman"/>
          <w:b/>
          <w:sz w:val="20"/>
          <w:szCs w:val="20"/>
        </w:rPr>
        <w:t>ФФБУЗ «</w:t>
      </w: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ЦГиЭ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 в Свердловской области 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8E">
        <w:rPr>
          <w:rFonts w:ascii="Times New Roman" w:hAnsi="Times New Roman" w:cs="Times New Roman"/>
          <w:b/>
          <w:sz w:val="20"/>
          <w:szCs w:val="20"/>
        </w:rPr>
        <w:t xml:space="preserve">в городе </w:t>
      </w: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Ирбите</w:t>
      </w:r>
      <w:proofErr w:type="gramStart"/>
      <w:r w:rsidRPr="0000428E">
        <w:rPr>
          <w:rFonts w:ascii="Times New Roman" w:hAnsi="Times New Roman" w:cs="Times New Roman"/>
          <w:b/>
          <w:sz w:val="20"/>
          <w:szCs w:val="20"/>
        </w:rPr>
        <w:t>,И</w:t>
      </w:r>
      <w:proofErr w:type="gramEnd"/>
      <w:r w:rsidRPr="0000428E">
        <w:rPr>
          <w:rFonts w:ascii="Times New Roman" w:hAnsi="Times New Roman" w:cs="Times New Roman"/>
          <w:b/>
          <w:sz w:val="20"/>
          <w:szCs w:val="20"/>
        </w:rPr>
        <w:t>рбитском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Слободо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-Туринском, Тавдинском, </w:t>
      </w:r>
    </w:p>
    <w:p w:rsidR="0010508C" w:rsidRPr="0000428E" w:rsidRDefault="0010508C" w:rsidP="00105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00428E">
        <w:rPr>
          <w:rFonts w:ascii="Times New Roman" w:hAnsi="Times New Roman" w:cs="Times New Roman"/>
          <w:b/>
          <w:sz w:val="20"/>
          <w:szCs w:val="20"/>
        </w:rPr>
        <w:t>Таборинском</w:t>
      </w:r>
      <w:proofErr w:type="spellEnd"/>
      <w:r w:rsidRPr="0000428E">
        <w:rPr>
          <w:rFonts w:ascii="Times New Roman" w:hAnsi="Times New Roman" w:cs="Times New Roman"/>
          <w:b/>
          <w:sz w:val="20"/>
          <w:szCs w:val="20"/>
        </w:rPr>
        <w:t xml:space="preserve"> и Туринском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proofErr w:type="gramStart"/>
      <w:r w:rsidRPr="0000428E">
        <w:rPr>
          <w:rFonts w:ascii="Times New Roman" w:hAnsi="Times New Roman" w:cs="Times New Roman"/>
          <w:b/>
          <w:sz w:val="20"/>
          <w:szCs w:val="20"/>
        </w:rPr>
        <w:t>районах</w:t>
      </w:r>
      <w:proofErr w:type="gramEnd"/>
    </w:p>
    <w:p w:rsidR="0010508C" w:rsidRDefault="0010508C" w:rsidP="0010508C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0508C" w:rsidRDefault="0010508C" w:rsidP="0010508C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33610" w:rsidRDefault="00333610">
      <w:bookmarkStart w:id="0" w:name="_GoBack"/>
      <w:bookmarkEnd w:id="0"/>
    </w:p>
    <w:sectPr w:rsidR="0033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9DB"/>
    <w:multiLevelType w:val="hybridMultilevel"/>
    <w:tmpl w:val="3C7C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6517B"/>
    <w:multiLevelType w:val="multilevel"/>
    <w:tmpl w:val="806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92"/>
    <w:rsid w:val="0010508C"/>
    <w:rsid w:val="00333610"/>
    <w:rsid w:val="00D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2023-09-20T09:31:00Z</dcterms:created>
  <dcterms:modified xsi:type="dcterms:W3CDTF">2023-09-20T09:33:00Z</dcterms:modified>
</cp:coreProperties>
</file>