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2CF81094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FE9F38E" w:rsidR="00C63A38" w:rsidRPr="00DA64C4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r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611D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29 </w:t>
      </w:r>
      <w:r w:rsidR="003E1819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="003E4B48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3E1819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ED25FA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611D9D">
        <w:rPr>
          <w:rFonts w:ascii="Liberation Serif" w:eastAsia="Times New Roman" w:hAnsi="Liberation Serif" w:cs="Liberation Serif"/>
          <w:sz w:val="26"/>
          <w:szCs w:val="26"/>
          <w:lang w:eastAsia="ru-RU"/>
        </w:rPr>
        <w:t>2357</w:t>
      </w:r>
      <w:r w:rsidR="00C63A38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DA64C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DA64C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DA64C4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C12E541" w14:textId="3691540C" w:rsidR="003E02E4" w:rsidRPr="00DA64C4" w:rsidRDefault="009546D4" w:rsidP="003E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A64C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</w:t>
      </w:r>
      <w:r w:rsidR="003E02E4" w:rsidRPr="00DA64C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схем</w:t>
      </w:r>
      <w:r w:rsidRPr="00DA64C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</w:t>
      </w:r>
      <w:r w:rsidR="003E02E4" w:rsidRPr="00DA64C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размещения рекламных конструкций </w:t>
      </w:r>
    </w:p>
    <w:p w14:paraId="0BF1CD07" w14:textId="1C15F209" w:rsidR="003E02E4" w:rsidRPr="00DA64C4" w:rsidRDefault="003E02E4" w:rsidP="003E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A64C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  <w:r w:rsidR="009546D4" w:rsidRPr="00DA64C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, </w:t>
      </w:r>
      <w:proofErr w:type="gramStart"/>
      <w:r w:rsidR="009546D4" w:rsidRPr="00DA64C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утвержденную</w:t>
      </w:r>
      <w:proofErr w:type="gramEnd"/>
      <w:r w:rsidR="009546D4" w:rsidRPr="00DA64C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постановлением администрации Городского округа «город Ирбит» Свердловской области от 21.06.2021 №942</w:t>
      </w:r>
      <w:r w:rsidR="00AF3FC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-ПА</w:t>
      </w:r>
      <w:r w:rsidR="009546D4" w:rsidRPr="00DA64C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266E12" w:rsidRPr="00266E1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«Об утверждении схемы размещения рекламных конструкций, расположенных на территории Городского округа «город Ирбит» Свердловской области»</w:t>
      </w:r>
    </w:p>
    <w:bookmarkEnd w:id="0"/>
    <w:p w14:paraId="61EF885C" w14:textId="77777777" w:rsidR="003E4B48" w:rsidRPr="00DA64C4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77777777" w:rsidR="003E4B48" w:rsidRPr="00DA64C4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936566" w14:textId="61C59345" w:rsidR="003E1819" w:rsidRPr="00DA64C4" w:rsidRDefault="00A32ED5" w:rsidP="00A32ED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DA64C4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13 марта 2006 года № 38-ФЗ </w:t>
      </w:r>
      <w:r w:rsidRPr="00DA64C4">
        <w:rPr>
          <w:rFonts w:ascii="Liberation Serif" w:hAnsi="Liberation Serif"/>
          <w:sz w:val="26"/>
          <w:szCs w:val="26"/>
        </w:rPr>
        <w:br/>
        <w:t xml:space="preserve">«О рекламе», постановлением Правительства Свердловской области </w:t>
      </w:r>
      <w:r w:rsidRPr="00DA64C4">
        <w:rPr>
          <w:rFonts w:ascii="Liberation Serif" w:hAnsi="Liberation Serif"/>
          <w:sz w:val="26"/>
          <w:szCs w:val="26"/>
        </w:rPr>
        <w:br/>
        <w:t xml:space="preserve">от 18.09.2013 № 1137-ПП «Об утверждении порядка предварительного согласования схем размещения рекламных конструкций и вносимых в них изменений </w:t>
      </w:r>
      <w:r w:rsidR="00DA64C4">
        <w:rPr>
          <w:rFonts w:ascii="Liberation Serif" w:hAnsi="Liberation Serif"/>
          <w:sz w:val="26"/>
          <w:szCs w:val="26"/>
        </w:rPr>
        <w:t xml:space="preserve">                                </w:t>
      </w:r>
      <w:r w:rsidRPr="00DA64C4">
        <w:rPr>
          <w:rFonts w:ascii="Liberation Serif" w:hAnsi="Liberation Serif"/>
          <w:sz w:val="26"/>
          <w:szCs w:val="26"/>
        </w:rPr>
        <w:t xml:space="preserve">на территории Свердловской области», </w:t>
      </w:r>
      <w:r w:rsidR="00330A6D" w:rsidRPr="00DA64C4">
        <w:rPr>
          <w:rFonts w:ascii="Liberation Serif" w:hAnsi="Liberation Serif"/>
          <w:sz w:val="26"/>
          <w:szCs w:val="26"/>
        </w:rPr>
        <w:t xml:space="preserve">с письмом </w:t>
      </w:r>
      <w:r w:rsidR="00330A6D" w:rsidRPr="00DA64C4">
        <w:rPr>
          <w:rFonts w:ascii="Liberation Serif" w:hAnsi="Liberation Serif"/>
          <w:bCs/>
          <w:iCs/>
          <w:sz w:val="26"/>
          <w:szCs w:val="26"/>
        </w:rPr>
        <w:t xml:space="preserve">Министерства по управлению государственным имуществом Свердловской области (от </w:t>
      </w:r>
      <w:r w:rsidR="003E1819" w:rsidRPr="00DA64C4">
        <w:rPr>
          <w:rFonts w:ascii="Liberation Serif" w:hAnsi="Liberation Serif"/>
          <w:bCs/>
          <w:iCs/>
          <w:sz w:val="26"/>
          <w:szCs w:val="26"/>
        </w:rPr>
        <w:t>29</w:t>
      </w:r>
      <w:r w:rsidR="00330A6D" w:rsidRPr="00DA64C4">
        <w:rPr>
          <w:rFonts w:ascii="Liberation Serif" w:hAnsi="Liberation Serif"/>
          <w:bCs/>
          <w:iCs/>
          <w:sz w:val="26"/>
          <w:szCs w:val="26"/>
        </w:rPr>
        <w:t>.0</w:t>
      </w:r>
      <w:r w:rsidR="003E1819" w:rsidRPr="00DA64C4">
        <w:rPr>
          <w:rFonts w:ascii="Liberation Serif" w:hAnsi="Liberation Serif"/>
          <w:bCs/>
          <w:iCs/>
          <w:sz w:val="26"/>
          <w:szCs w:val="26"/>
        </w:rPr>
        <w:t>11</w:t>
      </w:r>
      <w:r w:rsidR="00330A6D" w:rsidRPr="00DA64C4">
        <w:rPr>
          <w:rFonts w:ascii="Liberation Serif" w:hAnsi="Liberation Serif"/>
          <w:bCs/>
          <w:iCs/>
          <w:sz w:val="26"/>
          <w:szCs w:val="26"/>
        </w:rPr>
        <w:t>.202</w:t>
      </w:r>
      <w:r w:rsidR="003E1819" w:rsidRPr="00DA64C4">
        <w:rPr>
          <w:rFonts w:ascii="Liberation Serif" w:hAnsi="Liberation Serif"/>
          <w:bCs/>
          <w:iCs/>
          <w:sz w:val="26"/>
          <w:szCs w:val="26"/>
        </w:rPr>
        <w:t>3</w:t>
      </w:r>
      <w:r w:rsidR="00330A6D" w:rsidRPr="00DA64C4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DA64C4">
        <w:rPr>
          <w:rFonts w:ascii="Liberation Serif" w:hAnsi="Liberation Serif"/>
          <w:bCs/>
          <w:iCs/>
          <w:sz w:val="26"/>
          <w:szCs w:val="26"/>
        </w:rPr>
        <w:t xml:space="preserve">                               </w:t>
      </w:r>
      <w:r w:rsidR="00330A6D" w:rsidRPr="00DA64C4">
        <w:rPr>
          <w:rFonts w:ascii="Liberation Serif" w:hAnsi="Liberation Serif"/>
          <w:bCs/>
          <w:iCs/>
          <w:sz w:val="26"/>
          <w:szCs w:val="26"/>
        </w:rPr>
        <w:t>№17-01-</w:t>
      </w:r>
      <w:r w:rsidR="003E1819" w:rsidRPr="00DA64C4">
        <w:rPr>
          <w:rFonts w:ascii="Liberation Serif" w:hAnsi="Liberation Serif"/>
          <w:bCs/>
          <w:iCs/>
          <w:sz w:val="26"/>
          <w:szCs w:val="26"/>
        </w:rPr>
        <w:t>24</w:t>
      </w:r>
      <w:r w:rsidR="00330A6D" w:rsidRPr="00DA64C4">
        <w:rPr>
          <w:rFonts w:ascii="Liberation Serif" w:hAnsi="Liberation Serif"/>
          <w:bCs/>
          <w:iCs/>
          <w:sz w:val="26"/>
          <w:szCs w:val="26"/>
        </w:rPr>
        <w:t>/</w:t>
      </w:r>
      <w:r w:rsidR="003E1819" w:rsidRPr="00DA64C4">
        <w:rPr>
          <w:rFonts w:ascii="Liberation Serif" w:hAnsi="Liberation Serif"/>
          <w:bCs/>
          <w:iCs/>
          <w:sz w:val="26"/>
          <w:szCs w:val="26"/>
        </w:rPr>
        <w:t>33092</w:t>
      </w:r>
      <w:r w:rsidR="00330A6D" w:rsidRPr="00DA64C4">
        <w:rPr>
          <w:rFonts w:ascii="Liberation Serif" w:hAnsi="Liberation Serif"/>
          <w:bCs/>
          <w:iCs/>
          <w:sz w:val="26"/>
          <w:szCs w:val="26"/>
        </w:rPr>
        <w:t xml:space="preserve">), </w:t>
      </w:r>
      <w:r w:rsidRPr="00DA64C4">
        <w:rPr>
          <w:rFonts w:ascii="Liberation Serif" w:hAnsi="Liberation Serif"/>
          <w:sz w:val="26"/>
          <w:szCs w:val="26"/>
        </w:rPr>
        <w:t>руководствуясь Положением</w:t>
      </w:r>
      <w:r w:rsidR="00DA64C4">
        <w:rPr>
          <w:rFonts w:ascii="Liberation Serif" w:hAnsi="Liberation Serif"/>
          <w:sz w:val="26"/>
          <w:szCs w:val="26"/>
        </w:rPr>
        <w:t xml:space="preserve"> </w:t>
      </w:r>
      <w:r w:rsidRPr="00DA64C4">
        <w:rPr>
          <w:rFonts w:ascii="Liberation Serif" w:hAnsi="Liberation Serif"/>
          <w:sz w:val="26"/>
          <w:szCs w:val="26"/>
        </w:rPr>
        <w:t>«О распространении наружной рекламы на территории Муниципального</w:t>
      </w:r>
      <w:proofErr w:type="gramEnd"/>
      <w:r w:rsidRPr="00DA64C4">
        <w:rPr>
          <w:rFonts w:ascii="Liberation Serif" w:hAnsi="Liberation Serif"/>
          <w:sz w:val="26"/>
          <w:szCs w:val="26"/>
        </w:rPr>
        <w:t xml:space="preserve"> образования город Ирбит»</w:t>
      </w:r>
      <w:r w:rsidR="003709A0" w:rsidRPr="00DA64C4">
        <w:rPr>
          <w:rFonts w:ascii="Liberation Serif" w:hAnsi="Liberation Serif"/>
          <w:sz w:val="26"/>
          <w:szCs w:val="26"/>
        </w:rPr>
        <w:t>,</w:t>
      </w:r>
      <w:r w:rsidRPr="00DA64C4">
        <w:rPr>
          <w:rFonts w:ascii="Liberation Serif" w:hAnsi="Liberation Serif"/>
          <w:sz w:val="26"/>
          <w:szCs w:val="26"/>
        </w:rPr>
        <w:t xml:space="preserve"> утвержденным</w:t>
      </w:r>
      <w:r w:rsidR="00E20E97" w:rsidRPr="00DA64C4">
        <w:rPr>
          <w:rFonts w:ascii="Liberation Serif" w:hAnsi="Liberation Serif"/>
          <w:sz w:val="26"/>
          <w:szCs w:val="26"/>
        </w:rPr>
        <w:t xml:space="preserve"> </w:t>
      </w:r>
      <w:r w:rsidRPr="00DA64C4">
        <w:rPr>
          <w:rFonts w:ascii="Liberation Serif" w:hAnsi="Liberation Serif"/>
          <w:sz w:val="26"/>
          <w:szCs w:val="26"/>
        </w:rPr>
        <w:t>Думой Муниципального образования город Ирбит 27.02.2014 № 185</w:t>
      </w:r>
      <w:r w:rsidR="003709A0" w:rsidRPr="00DA64C4">
        <w:rPr>
          <w:rFonts w:ascii="Liberation Serif" w:hAnsi="Liberation Serif"/>
          <w:sz w:val="26"/>
          <w:szCs w:val="26"/>
        </w:rPr>
        <w:t xml:space="preserve"> </w:t>
      </w:r>
      <w:r w:rsidR="00DA64C4"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="003709A0" w:rsidRPr="00DA64C4">
        <w:rPr>
          <w:rFonts w:ascii="Liberation Serif" w:hAnsi="Liberation Serif"/>
          <w:sz w:val="26"/>
          <w:szCs w:val="26"/>
        </w:rPr>
        <w:t>«Об утверждении положения</w:t>
      </w:r>
      <w:r w:rsidR="00DA64C4">
        <w:rPr>
          <w:rFonts w:ascii="Liberation Serif" w:hAnsi="Liberation Serif"/>
          <w:sz w:val="26"/>
          <w:szCs w:val="26"/>
        </w:rPr>
        <w:t xml:space="preserve"> </w:t>
      </w:r>
      <w:r w:rsidR="003709A0" w:rsidRPr="00DA64C4">
        <w:rPr>
          <w:rFonts w:ascii="Liberation Serif" w:hAnsi="Liberation Serif"/>
          <w:sz w:val="26"/>
          <w:szCs w:val="26"/>
        </w:rPr>
        <w:t>о распространении наружной рекламы на территории Муниципального образования город Ирбит»</w:t>
      </w:r>
      <w:r w:rsidRPr="00DA64C4">
        <w:rPr>
          <w:rFonts w:ascii="Liberation Serif" w:hAnsi="Liberation Serif"/>
          <w:sz w:val="26"/>
          <w:szCs w:val="26"/>
        </w:rPr>
        <w:t xml:space="preserve">, </w:t>
      </w:r>
      <w:r w:rsidR="003E1819" w:rsidRPr="00DA64C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схема размещения рекламных конструкций проверена и соответствует требованиям ГОСТ </w:t>
      </w:r>
      <w:proofErr w:type="gramStart"/>
      <w:r w:rsidR="003E1819" w:rsidRPr="00DA64C4"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proofErr w:type="gramEnd"/>
      <w:r w:rsidR="003E1819" w:rsidRPr="00DA64C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52044-2003 «Наружная реклама на автомобильных дорогах и территориях города и сельских поселений», обеспечивает соблюдение внешнего архитектурного облика сложившейся застройки, градостроительных норм и правил, требований безопасности</w:t>
      </w:r>
      <w:r w:rsidRPr="00DA64C4">
        <w:rPr>
          <w:rFonts w:ascii="Liberation Serif" w:hAnsi="Liberation Serif"/>
          <w:sz w:val="26"/>
          <w:szCs w:val="26"/>
        </w:rPr>
        <w:t>,</w:t>
      </w:r>
      <w:r w:rsidR="00817073" w:rsidRPr="00DA64C4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9B776D" w:rsidRPr="00DA64C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</w:t>
      </w:r>
      <w:r w:rsidR="00817073" w:rsidRPr="00DA64C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  <w:r w:rsidR="009B776D" w:rsidRPr="00DA64C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области, администрация Городского округа «город Ирбит</w:t>
      </w:r>
      <w:r w:rsidR="00817073" w:rsidRPr="00DA64C4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</w:p>
    <w:p w14:paraId="34D6310A" w14:textId="4E396750" w:rsidR="00C63A38" w:rsidRPr="00DA64C4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A64C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1CCAD8C6" w14:textId="10F30FB3" w:rsidR="00BE4E25" w:rsidRPr="00DA64C4" w:rsidRDefault="00A32ED5" w:rsidP="00A32ED5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DA64C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1.</w:t>
      </w:r>
      <w:r w:rsidRPr="00DA64C4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467832" w:rsidRPr="00DA64C4">
        <w:rPr>
          <w:rFonts w:ascii="Liberation Serif" w:hAnsi="Liberation Serif"/>
          <w:bCs/>
          <w:iCs/>
          <w:sz w:val="26"/>
          <w:szCs w:val="26"/>
        </w:rPr>
        <w:t>Внести изменения в схему размещения рекламных конструкций                         на территории Городского округа «город Ирбит» Свердловской области, утвержденную постановлением администрации Городского округа «город Ирбит» Свердловской области от 21.06.2021 №942</w:t>
      </w:r>
      <w:r w:rsidR="00AF3FC3">
        <w:rPr>
          <w:rFonts w:ascii="Liberation Serif" w:hAnsi="Liberation Serif"/>
          <w:bCs/>
          <w:iCs/>
          <w:sz w:val="26"/>
          <w:szCs w:val="26"/>
        </w:rPr>
        <w:t>-ПА</w:t>
      </w:r>
      <w:r w:rsidR="00467832" w:rsidRPr="00DA64C4">
        <w:rPr>
          <w:rFonts w:ascii="Liberation Serif" w:hAnsi="Liberation Serif"/>
          <w:bCs/>
          <w:iCs/>
          <w:sz w:val="26"/>
          <w:szCs w:val="26"/>
        </w:rPr>
        <w:t xml:space="preserve"> «Об утверждении схемы размещения рекламных конструкций, расположенных на территории Городского округа «город Ирбит» Свердловской области»</w:t>
      </w:r>
      <w:r w:rsidR="00BE4E25" w:rsidRPr="00DA64C4">
        <w:rPr>
          <w:rFonts w:ascii="Liberation Serif" w:hAnsi="Liberation Serif"/>
          <w:bCs/>
          <w:iCs/>
          <w:sz w:val="26"/>
          <w:szCs w:val="26"/>
        </w:rPr>
        <w:t>:</w:t>
      </w:r>
    </w:p>
    <w:p w14:paraId="55BAAA60" w14:textId="3F6DFCCE" w:rsidR="00DA64C4" w:rsidRPr="00DA64C4" w:rsidRDefault="00BE4E25" w:rsidP="00DA64C4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DA64C4">
        <w:rPr>
          <w:rFonts w:ascii="Liberation Serif" w:hAnsi="Liberation Serif"/>
          <w:bCs/>
          <w:iCs/>
          <w:sz w:val="26"/>
          <w:szCs w:val="26"/>
        </w:rPr>
        <w:t xml:space="preserve">1) в приложении № 1 </w:t>
      </w:r>
      <w:r w:rsidR="00DA64C4" w:rsidRPr="00DA64C4">
        <w:rPr>
          <w:rFonts w:ascii="Liberation Serif" w:hAnsi="Liberation Serif"/>
          <w:bCs/>
          <w:iCs/>
          <w:sz w:val="26"/>
          <w:szCs w:val="26"/>
        </w:rPr>
        <w:t>пункт 3</w:t>
      </w:r>
      <w:r w:rsidRPr="00DA64C4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DA64C4">
        <w:rPr>
          <w:rFonts w:ascii="Liberation Serif" w:hAnsi="Liberation Serif"/>
          <w:bCs/>
          <w:iCs/>
          <w:sz w:val="26"/>
          <w:szCs w:val="26"/>
        </w:rPr>
        <w:t>«</w:t>
      </w:r>
      <w:r w:rsidR="00DA64C4" w:rsidRPr="00DA64C4">
        <w:rPr>
          <w:rFonts w:ascii="Liberation Serif" w:hAnsi="Liberation Serif"/>
          <w:bCs/>
          <w:iCs/>
          <w:sz w:val="26"/>
          <w:szCs w:val="26"/>
        </w:rPr>
        <w:t>Реестр рекламных конструкций, установленных на территории Городского округа «город Ирбит» Свердловской области</w:t>
      </w:r>
      <w:r w:rsidR="00DA64C4">
        <w:rPr>
          <w:rFonts w:ascii="Liberation Serif" w:hAnsi="Liberation Serif"/>
          <w:bCs/>
          <w:iCs/>
          <w:sz w:val="26"/>
          <w:szCs w:val="26"/>
        </w:rPr>
        <w:t>»</w:t>
      </w:r>
      <w:r w:rsidR="00DA64C4" w:rsidRPr="00DA64C4">
        <w:rPr>
          <w:sz w:val="26"/>
          <w:szCs w:val="26"/>
        </w:rPr>
        <w:t xml:space="preserve"> </w:t>
      </w:r>
      <w:r w:rsidR="00DA64C4" w:rsidRPr="00DA64C4">
        <w:rPr>
          <w:rFonts w:ascii="Liberation Serif" w:hAnsi="Liberation Serif"/>
          <w:bCs/>
          <w:iCs/>
          <w:sz w:val="26"/>
          <w:szCs w:val="26"/>
        </w:rPr>
        <w:t xml:space="preserve">включить </w:t>
      </w:r>
      <w:r w:rsidR="00DA64C4" w:rsidRPr="00DA64C4">
        <w:rPr>
          <w:rFonts w:ascii="Liberation Serif" w:hAnsi="Liberation Serif"/>
          <w:bCs/>
          <w:iCs/>
          <w:sz w:val="26"/>
          <w:szCs w:val="26"/>
        </w:rPr>
        <w:lastRenderedPageBreak/>
        <w:t>новые места размещения рекламных конструкции по адресу: Свердловская область, город Ирбит, Советская 100/1 и Свердловская область, город Ирбит, 50 лет Октября 27/1 (прилагается).</w:t>
      </w:r>
    </w:p>
    <w:p w14:paraId="432F9810" w14:textId="3631E51D" w:rsidR="00C63A38" w:rsidRPr="00DA64C4" w:rsidRDefault="00DA64C4" w:rsidP="00493414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493414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95353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Настоящее постановление опубликовать в </w:t>
      </w:r>
      <w:proofErr w:type="spellStart"/>
      <w:r w:rsidR="00E95353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E95353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</w:t>
      </w:r>
      <w:r w:rsidR="00493414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разместить на официальном сайте Городского округа «город Ирбит» Свердловской области (www.moi</w:t>
      </w:r>
      <w:r w:rsidR="00493414" w:rsidRPr="00DA64C4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493414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bit.ru).</w:t>
      </w:r>
      <w:r w:rsidR="00C63A38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DA64C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1BB160" w14:textId="77777777" w:rsidR="00493414" w:rsidRPr="00DA64C4" w:rsidRDefault="00493414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DA64C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399187BE" w:rsidR="007C7A67" w:rsidRPr="00DA64C4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</w:t>
      </w:r>
      <w:r w:rsid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E73B04" w:rsidRPr="00DA64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Н.В. Юдин</w:t>
      </w:r>
    </w:p>
    <w:p w14:paraId="084A41BB" w14:textId="77777777" w:rsidR="003E02E4" w:rsidRDefault="003E02E4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C849C0" w14:textId="77777777" w:rsidR="003E02E4" w:rsidRPr="003E0690" w:rsidRDefault="003E02E4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FD29BC" w14:textId="728645F1" w:rsidR="00A715C6" w:rsidRPr="005F6779" w:rsidRDefault="00A715C6" w:rsidP="00A715C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882DD7" w14:textId="457CAE44" w:rsidR="003E02E4" w:rsidRDefault="003E02E4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E28093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FA4AA7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1A4670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681AE8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C96914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F10EAD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77A667" w14:textId="77777777" w:rsid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A4DB05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7305D1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B2E2D8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B5299E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0A9899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8CE559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4750EA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F7E2B8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71DBD1" w14:textId="77777777" w:rsidR="000E2E59" w:rsidRDefault="000E2E59" w:rsidP="000E2E59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0E2E59" w:rsidSect="000E2E59">
          <w:pgSz w:w="11909" w:h="16834"/>
          <w:pgMar w:top="1134" w:right="851" w:bottom="1134" w:left="1418" w:header="720" w:footer="720" w:gutter="0"/>
          <w:cols w:space="60"/>
          <w:noEndnote/>
          <w:titlePg/>
          <w:docGrid w:linePitch="299"/>
        </w:sectPr>
      </w:pPr>
    </w:p>
    <w:p w14:paraId="009F67B5" w14:textId="77777777" w:rsidR="000E2E59" w:rsidRPr="00082E46" w:rsidRDefault="000E2E59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2E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Приложение </w:t>
      </w:r>
    </w:p>
    <w:p w14:paraId="7E5A28B9" w14:textId="77777777" w:rsidR="000E2E59" w:rsidRPr="00082E46" w:rsidRDefault="000E2E59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2E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 постановлению администрации</w:t>
      </w:r>
    </w:p>
    <w:p w14:paraId="63D93439" w14:textId="77777777" w:rsidR="000E2E59" w:rsidRPr="00082E46" w:rsidRDefault="000E2E59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2E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Городского округа «город Ирбит»</w:t>
      </w:r>
    </w:p>
    <w:p w14:paraId="1EB54D32" w14:textId="77777777" w:rsidR="000E2E59" w:rsidRPr="00082E46" w:rsidRDefault="000E2E59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2E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Свердловской области</w:t>
      </w:r>
    </w:p>
    <w:p w14:paraId="2C5F2C84" w14:textId="5D6E23CA" w:rsidR="000E2E59" w:rsidRPr="00082E46" w:rsidRDefault="000E2E59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2E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от  </w:t>
      </w:r>
      <w:r w:rsidR="00611D9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29.12.2023  </w:t>
      </w:r>
      <w:r w:rsidRPr="00082E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№ </w:t>
      </w:r>
      <w:r w:rsidR="00611D9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2357</w:t>
      </w:r>
      <w:r w:rsidRPr="00082E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-ПА</w:t>
      </w:r>
    </w:p>
    <w:p w14:paraId="361484CF" w14:textId="77777777" w:rsidR="00DA64C4" w:rsidRPr="00082E46" w:rsidRDefault="00DA64C4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66170E0" w14:textId="5FA97639" w:rsidR="00DA64C4" w:rsidRPr="00082E46" w:rsidRDefault="00DA64C4" w:rsidP="00DA64C4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2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РЕЕСТР</w:t>
      </w:r>
    </w:p>
    <w:p w14:paraId="4C37BCB6" w14:textId="23341BE4" w:rsidR="00DA64C4" w:rsidRPr="00082E46" w:rsidRDefault="00DA64C4" w:rsidP="00DA64C4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2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рекламных конструкций, установленных на территории Городского округа «город Ирбит» Свердловской области</w:t>
      </w:r>
    </w:p>
    <w:p w14:paraId="6F2217B9" w14:textId="77777777" w:rsidR="00DA64C4" w:rsidRPr="00082E46" w:rsidRDefault="00DA64C4" w:rsidP="00DA64C4">
      <w:pPr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950"/>
        <w:gridCol w:w="2173"/>
        <w:gridCol w:w="3081"/>
        <w:gridCol w:w="4394"/>
        <w:gridCol w:w="2306"/>
        <w:gridCol w:w="2655"/>
      </w:tblGrid>
      <w:tr w:rsidR="00DA64C4" w:rsidRPr="00082E46" w14:paraId="023524EA" w14:textId="77777777" w:rsidTr="008F2EF9">
        <w:tc>
          <w:tcPr>
            <w:tcW w:w="950" w:type="dxa"/>
          </w:tcPr>
          <w:p w14:paraId="5A8FDE5F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14:paraId="5C52BA07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/п по схеме</w:t>
            </w:r>
          </w:p>
        </w:tc>
        <w:tc>
          <w:tcPr>
            <w:tcW w:w="2173" w:type="dxa"/>
          </w:tcPr>
          <w:p w14:paraId="6CB77E60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Адрес размещения рекламной конструкции</w:t>
            </w:r>
          </w:p>
        </w:tc>
        <w:tc>
          <w:tcPr>
            <w:tcW w:w="3081" w:type="dxa"/>
          </w:tcPr>
          <w:p w14:paraId="56780EED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4394" w:type="dxa"/>
          </w:tcPr>
          <w:p w14:paraId="56E18339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Техническая характеристика рекламной конструкции</w:t>
            </w:r>
          </w:p>
        </w:tc>
        <w:tc>
          <w:tcPr>
            <w:tcW w:w="2306" w:type="dxa"/>
          </w:tcPr>
          <w:p w14:paraId="2473F57B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Площадь информационного поля</w:t>
            </w:r>
          </w:p>
          <w:p w14:paraId="0F9D2603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м</w:t>
            </w:r>
            <w:proofErr w:type="gramStart"/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55" w:type="dxa"/>
          </w:tcPr>
          <w:p w14:paraId="1AC7E8A8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сторон рекламной конструкции</w:t>
            </w:r>
          </w:p>
        </w:tc>
      </w:tr>
      <w:tr w:rsidR="00DA64C4" w:rsidRPr="00082E46" w14:paraId="0A192A50" w14:textId="77777777" w:rsidTr="008F2EF9">
        <w:tc>
          <w:tcPr>
            <w:tcW w:w="950" w:type="dxa"/>
          </w:tcPr>
          <w:p w14:paraId="4BD5DB1B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66437A31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45B3A369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1790C56B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27F25E48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14:paraId="1817C3C7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50 лет Октября, 27/1</w:t>
            </w:r>
          </w:p>
        </w:tc>
        <w:tc>
          <w:tcPr>
            <w:tcW w:w="3081" w:type="dxa"/>
          </w:tcPr>
          <w:p w14:paraId="62BE780A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Цифровой </w:t>
            </w:r>
            <w:proofErr w:type="spell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билборд</w:t>
            </w:r>
            <w:proofErr w:type="spell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- на конструкции рекламного щита размещается светодиодный экран, который транслирует рекламные объявления</w:t>
            </w:r>
          </w:p>
        </w:tc>
        <w:tc>
          <w:tcPr>
            <w:tcW w:w="4394" w:type="dxa"/>
          </w:tcPr>
          <w:p w14:paraId="4010142A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Рекламный щит состоит из </w:t>
            </w:r>
            <w:proofErr w:type="gram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опорного</w:t>
            </w:r>
            <w:proofErr w:type="gram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металлокаркаса</w:t>
            </w:r>
            <w:proofErr w:type="spell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на лицевой поверхности которого установлен </w:t>
            </w:r>
            <w:r w:rsidRPr="00082E4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LED</w:t>
            </w: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медиаэкран</w:t>
            </w:r>
            <w:proofErr w:type="spell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43E264C0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Опорный</w:t>
            </w:r>
            <w:proofErr w:type="gram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металлокаркас</w:t>
            </w:r>
            <w:proofErr w:type="spell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имеет две опорные стойки. Каждая стойка изготовляется из профильной трубы. Стойки закреплены к бетонному фундаменту при помощи анкерных болтов.</w:t>
            </w:r>
          </w:p>
        </w:tc>
        <w:tc>
          <w:tcPr>
            <w:tcW w:w="2306" w:type="dxa"/>
          </w:tcPr>
          <w:p w14:paraId="5F3FFD41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4E388D8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805A555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BA45FB5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14:paraId="5BF87493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59D12BA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5E455EA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3C0E4E0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A64C4" w:rsidRPr="00082E46" w14:paraId="57D70686" w14:textId="77777777" w:rsidTr="008F2EF9">
        <w:trPr>
          <w:trHeight w:val="2559"/>
        </w:trPr>
        <w:tc>
          <w:tcPr>
            <w:tcW w:w="950" w:type="dxa"/>
          </w:tcPr>
          <w:p w14:paraId="0278F6BD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759E628F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5838071B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78756AA6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4B896C52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14:paraId="720D761B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Советская, 100/1 </w:t>
            </w:r>
          </w:p>
        </w:tc>
        <w:tc>
          <w:tcPr>
            <w:tcW w:w="3081" w:type="dxa"/>
          </w:tcPr>
          <w:p w14:paraId="0978CE5E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Цифровой </w:t>
            </w:r>
            <w:proofErr w:type="spell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билборд</w:t>
            </w:r>
            <w:proofErr w:type="spell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- на конструкции рекламного щита размещается светодиодный экран, который транслирует рекламные объявления</w:t>
            </w:r>
          </w:p>
        </w:tc>
        <w:tc>
          <w:tcPr>
            <w:tcW w:w="4394" w:type="dxa"/>
          </w:tcPr>
          <w:p w14:paraId="7A9196A1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Рекламный щит состоит из </w:t>
            </w:r>
            <w:proofErr w:type="gram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опорного</w:t>
            </w:r>
            <w:proofErr w:type="gram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металлокаркаса</w:t>
            </w:r>
            <w:proofErr w:type="spell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на лицевой поверхности которого установлен </w:t>
            </w:r>
            <w:r w:rsidRPr="00082E4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LED</w:t>
            </w: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медиаэкран</w:t>
            </w:r>
            <w:proofErr w:type="spell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3E4C9E51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Опорный</w:t>
            </w:r>
            <w:proofErr w:type="gram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металлокаркас</w:t>
            </w:r>
            <w:proofErr w:type="spellEnd"/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 xml:space="preserve"> имеет две опорные стойки. Каждая стойка изготовляется из профильной трубы. Стойки закреплены к бетонному фундаменту при помощи анкерных болтов.</w:t>
            </w:r>
          </w:p>
        </w:tc>
        <w:tc>
          <w:tcPr>
            <w:tcW w:w="2306" w:type="dxa"/>
          </w:tcPr>
          <w:p w14:paraId="1C625EC6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4DA8123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D98DFD3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CCF7FC2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14:paraId="3F653B13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9981CA6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B8FD07D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73E307D" w14:textId="77777777" w:rsidR="00DA64C4" w:rsidRPr="00082E46" w:rsidRDefault="00DA64C4" w:rsidP="00AB7E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2E4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</w:tbl>
    <w:p w14:paraId="5A3B8404" w14:textId="77777777" w:rsidR="000E2E59" w:rsidRPr="000E2E59" w:rsidRDefault="000E2E59" w:rsidP="00DA6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0E2E59" w:rsidRPr="000E2E59" w:rsidSect="000E2E59">
      <w:pgSz w:w="16834" w:h="11909" w:orient="landscape"/>
      <w:pgMar w:top="1418" w:right="1135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C9719" w14:textId="77777777" w:rsidR="003E6DB4" w:rsidRDefault="003E6DB4" w:rsidP="00245639">
      <w:pPr>
        <w:spacing w:after="0" w:line="240" w:lineRule="auto"/>
      </w:pPr>
      <w:r>
        <w:separator/>
      </w:r>
    </w:p>
  </w:endnote>
  <w:endnote w:type="continuationSeparator" w:id="0">
    <w:p w14:paraId="7309F973" w14:textId="77777777" w:rsidR="003E6DB4" w:rsidRDefault="003E6DB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67200" w14:textId="77777777" w:rsidR="003E6DB4" w:rsidRDefault="003E6DB4" w:rsidP="00245639">
      <w:pPr>
        <w:spacing w:after="0" w:line="240" w:lineRule="auto"/>
      </w:pPr>
      <w:r>
        <w:separator/>
      </w:r>
    </w:p>
  </w:footnote>
  <w:footnote w:type="continuationSeparator" w:id="0">
    <w:p w14:paraId="745D566E" w14:textId="77777777" w:rsidR="003E6DB4" w:rsidRDefault="003E6DB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206370"/>
    <w:multiLevelType w:val="hybridMultilevel"/>
    <w:tmpl w:val="AB72B296"/>
    <w:lvl w:ilvl="0" w:tplc="0F603DFE">
      <w:start w:val="1"/>
      <w:numFmt w:val="decimal"/>
      <w:lvlText w:val="%1."/>
      <w:lvlJc w:val="left"/>
      <w:pPr>
        <w:ind w:left="2089" w:hanging="13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0CF0350"/>
    <w:multiLevelType w:val="hybridMultilevel"/>
    <w:tmpl w:val="7780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27"/>
  </w:num>
  <w:num w:numId="7">
    <w:abstractNumId w:val="2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3"/>
  </w:num>
  <w:num w:numId="22">
    <w:abstractNumId w:val="18"/>
  </w:num>
  <w:num w:numId="23">
    <w:abstractNumId w:val="20"/>
  </w:num>
  <w:num w:numId="24">
    <w:abstractNumId w:val="21"/>
  </w:num>
  <w:num w:numId="25">
    <w:abstractNumId w:val="7"/>
  </w:num>
  <w:num w:numId="26">
    <w:abstractNumId w:val="22"/>
  </w:num>
  <w:num w:numId="27">
    <w:abstractNumId w:val="3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0A24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928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46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2035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59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0F1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4F29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08D4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6E1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85"/>
    <w:rsid w:val="002A06B6"/>
    <w:rsid w:val="002A0932"/>
    <w:rsid w:val="002A14CB"/>
    <w:rsid w:val="002A205E"/>
    <w:rsid w:val="002A36A8"/>
    <w:rsid w:val="002A395B"/>
    <w:rsid w:val="002A48CE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3FAA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2B6"/>
    <w:rsid w:val="003214A2"/>
    <w:rsid w:val="00321A57"/>
    <w:rsid w:val="00322388"/>
    <w:rsid w:val="00322B30"/>
    <w:rsid w:val="00322DEB"/>
    <w:rsid w:val="0032393C"/>
    <w:rsid w:val="00323EE9"/>
    <w:rsid w:val="00324ACA"/>
    <w:rsid w:val="0032527E"/>
    <w:rsid w:val="00325DB4"/>
    <w:rsid w:val="00327060"/>
    <w:rsid w:val="00327844"/>
    <w:rsid w:val="003279B6"/>
    <w:rsid w:val="00330A6D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694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9A0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D56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2E4"/>
    <w:rsid w:val="003E0690"/>
    <w:rsid w:val="003E112B"/>
    <w:rsid w:val="003E1819"/>
    <w:rsid w:val="003E1F3A"/>
    <w:rsid w:val="003E33C1"/>
    <w:rsid w:val="003E3B74"/>
    <w:rsid w:val="003E3DE4"/>
    <w:rsid w:val="003E4B48"/>
    <w:rsid w:val="003E6647"/>
    <w:rsid w:val="003E6CF6"/>
    <w:rsid w:val="003E6DB4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67832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4EA1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414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1B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1CAE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029B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1D9D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003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8D6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07CB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797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5F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073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1B3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140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0B2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2EF9"/>
    <w:rsid w:val="008F3BE4"/>
    <w:rsid w:val="008F46BA"/>
    <w:rsid w:val="008F61DB"/>
    <w:rsid w:val="008F686C"/>
    <w:rsid w:val="008F689C"/>
    <w:rsid w:val="008F7068"/>
    <w:rsid w:val="008F73C3"/>
    <w:rsid w:val="008F75C5"/>
    <w:rsid w:val="008F7B1E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D64"/>
    <w:rsid w:val="00907F3B"/>
    <w:rsid w:val="00913126"/>
    <w:rsid w:val="00913C76"/>
    <w:rsid w:val="00913F7F"/>
    <w:rsid w:val="009154C2"/>
    <w:rsid w:val="009158C5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6D4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66C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34A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5E4A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018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2ED5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0F9C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15C6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14C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3FC3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0955"/>
    <w:rsid w:val="00B4177B"/>
    <w:rsid w:val="00B41A76"/>
    <w:rsid w:val="00B421C6"/>
    <w:rsid w:val="00B4258C"/>
    <w:rsid w:val="00B42727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46A5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04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E25"/>
    <w:rsid w:val="00BE4FD8"/>
    <w:rsid w:val="00BE5417"/>
    <w:rsid w:val="00BE62A2"/>
    <w:rsid w:val="00BE6785"/>
    <w:rsid w:val="00BE68BC"/>
    <w:rsid w:val="00BE6A42"/>
    <w:rsid w:val="00BE71A9"/>
    <w:rsid w:val="00BE782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056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6A4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3C5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B8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0E8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137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321E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4C4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B88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4DB6"/>
    <w:rsid w:val="00E15051"/>
    <w:rsid w:val="00E158E5"/>
    <w:rsid w:val="00E15A6E"/>
    <w:rsid w:val="00E17715"/>
    <w:rsid w:val="00E178D5"/>
    <w:rsid w:val="00E20527"/>
    <w:rsid w:val="00E206F0"/>
    <w:rsid w:val="00E2072E"/>
    <w:rsid w:val="00E20C01"/>
    <w:rsid w:val="00E20E97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49D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85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F8D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353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8D1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D45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600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3AD9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3E02E4"/>
    <w:pPr>
      <w:spacing w:after="0" w:line="240" w:lineRule="auto"/>
    </w:pPr>
  </w:style>
  <w:style w:type="numbering" w:customStyle="1" w:styleId="4">
    <w:name w:val="Нет списка4"/>
    <w:next w:val="a2"/>
    <w:uiPriority w:val="99"/>
    <w:semiHidden/>
    <w:unhideWhenUsed/>
    <w:rsid w:val="000E2E59"/>
  </w:style>
  <w:style w:type="character" w:customStyle="1" w:styleId="12">
    <w:name w:val="Верхний колонтитул Знак1"/>
    <w:basedOn w:val="a0"/>
    <w:uiPriority w:val="99"/>
    <w:semiHidden/>
    <w:rsid w:val="000E2E59"/>
    <w:rPr>
      <w:rFonts w:ascii="Arial" w:hAnsi="Arial" w:cs="Arial" w:hint="default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0E2E59"/>
    <w:rPr>
      <w:rFonts w:ascii="Arial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3E02E4"/>
    <w:pPr>
      <w:spacing w:after="0" w:line="240" w:lineRule="auto"/>
    </w:pPr>
  </w:style>
  <w:style w:type="numbering" w:customStyle="1" w:styleId="4">
    <w:name w:val="Нет списка4"/>
    <w:next w:val="a2"/>
    <w:uiPriority w:val="99"/>
    <w:semiHidden/>
    <w:unhideWhenUsed/>
    <w:rsid w:val="000E2E59"/>
  </w:style>
  <w:style w:type="character" w:customStyle="1" w:styleId="12">
    <w:name w:val="Верхний колонтитул Знак1"/>
    <w:basedOn w:val="a0"/>
    <w:uiPriority w:val="99"/>
    <w:semiHidden/>
    <w:rsid w:val="000E2E59"/>
    <w:rPr>
      <w:rFonts w:ascii="Arial" w:hAnsi="Arial" w:cs="Arial" w:hint="default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0E2E59"/>
    <w:rPr>
      <w:rFonts w:ascii="Arial" w:hAnsi="Arial" w:cs="Arial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2D7D-DF23-48DD-A9D9-30E90498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Свяжина</cp:lastModifiedBy>
  <cp:revision>4</cp:revision>
  <cp:lastPrinted>2023-12-29T04:04:00Z</cp:lastPrinted>
  <dcterms:created xsi:type="dcterms:W3CDTF">2024-01-09T05:49:00Z</dcterms:created>
  <dcterms:modified xsi:type="dcterms:W3CDTF">2024-01-09T05:52:00Z</dcterms:modified>
</cp:coreProperties>
</file>